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left"/>
        <w:rPr>
          <w:rFonts w:hint="eastAsia" w:ascii="Times New Roman" w:hAnsi="Times New Roman" w:eastAsia="方正黑体_GBK" w:cs="方正黑体_GBK"/>
          <w:i w:val="0"/>
          <w:color w:val="000000"/>
          <w:spacing w:val="0"/>
          <w:sz w:val="32"/>
          <w:szCs w:val="32"/>
          <w:shd w:val="clear" w:fill="FFFFFF"/>
        </w:rPr>
      </w:pPr>
      <w:r>
        <w:rPr>
          <w:rFonts w:hint="eastAsia" w:ascii="Times New Roman" w:hAnsi="Times New Roman" w:eastAsia="方正黑体_GBK" w:cs="方正黑体_GBK"/>
          <w:i w:val="0"/>
          <w:color w:val="000000"/>
          <w:spacing w:val="0"/>
          <w:sz w:val="32"/>
          <w:szCs w:val="32"/>
          <w:shd w:val="clear" w:fill="FFFFFF"/>
        </w:rPr>
        <w:t>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right="0"/>
        <w:jc w:val="center"/>
        <w:rPr>
          <w:rFonts w:hint="eastAsia" w:ascii="Times New Roman" w:hAnsi="Times New Roman" w:eastAsia="方正小标宋_GBK" w:cs="方正小标宋_GBK"/>
          <w:b w:val="0"/>
          <w:bCs w:val="0"/>
          <w:i w:val="0"/>
          <w:color w:val="000000"/>
          <w:spacing w:val="0"/>
          <w:sz w:val="44"/>
          <w:szCs w:val="44"/>
          <w:shd w:val="clear" w:fill="FFFFFF"/>
        </w:rPr>
      </w:pPr>
      <w:r>
        <w:rPr>
          <w:rFonts w:hint="eastAsia" w:ascii="Times New Roman" w:hAnsi="Times New Roman" w:eastAsia="方正小标宋_GBK" w:cs="方正小标宋_GBK"/>
          <w:b w:val="0"/>
          <w:bCs w:val="0"/>
          <w:i w:val="0"/>
          <w:color w:val="000000"/>
          <w:spacing w:val="0"/>
          <w:sz w:val="44"/>
          <w:szCs w:val="44"/>
          <w:shd w:val="clear" w:fill="FFFFFF"/>
        </w:rPr>
        <w:t>2024-2026年</w:t>
      </w:r>
      <w:r>
        <w:rPr>
          <w:rFonts w:hint="eastAsia" w:ascii="Times New Roman" w:hAnsi="Times New Roman" w:eastAsia="方正小标宋_GBK" w:cs="方正小标宋_GBK"/>
          <w:b w:val="0"/>
          <w:bCs w:val="0"/>
          <w:i w:val="0"/>
          <w:color w:val="000000"/>
          <w:spacing w:val="0"/>
          <w:sz w:val="44"/>
          <w:szCs w:val="44"/>
          <w:shd w:val="clear" w:fill="FFFFFF"/>
          <w:lang w:val="en-US" w:eastAsia="zh-CN"/>
        </w:rPr>
        <w:t>阿克陶县</w:t>
      </w:r>
      <w:r>
        <w:rPr>
          <w:rFonts w:hint="eastAsia" w:ascii="Times New Roman" w:hAnsi="Times New Roman" w:eastAsia="方正小标宋_GBK" w:cs="方正小标宋_GBK"/>
          <w:b w:val="0"/>
          <w:bCs w:val="0"/>
          <w:i w:val="0"/>
          <w:color w:val="000000"/>
          <w:spacing w:val="0"/>
          <w:sz w:val="44"/>
          <w:szCs w:val="44"/>
          <w:shd w:val="clear" w:fill="FFFFFF"/>
        </w:rPr>
        <w:t>农机购置与应用补贴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right="0"/>
        <w:jc w:val="center"/>
        <w:rPr>
          <w:rFonts w:hint="eastAsia" w:ascii="Times New Roman" w:hAnsi="Times New Roman" w:eastAsia="方正小标宋_GBK" w:cs="方正小标宋_GBK"/>
          <w:b w:val="0"/>
          <w:bCs w:val="0"/>
          <w:i w:val="0"/>
          <w:color w:val="000000"/>
          <w:spacing w:val="0"/>
          <w:sz w:val="44"/>
          <w:szCs w:val="44"/>
        </w:rPr>
      </w:pPr>
      <w:r>
        <w:rPr>
          <w:rFonts w:hint="eastAsia" w:ascii="Times New Roman" w:hAnsi="Times New Roman" w:eastAsia="方正小标宋_GBK" w:cs="方正小标宋_GBK"/>
          <w:b w:val="0"/>
          <w:bCs w:val="0"/>
          <w:i w:val="0"/>
          <w:color w:val="000000"/>
          <w:spacing w:val="0"/>
          <w:sz w:val="44"/>
          <w:szCs w:val="44"/>
          <w:shd w:val="clear" w:fill="FFFFFF"/>
        </w:rPr>
        <w:t>操作实施流程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仿宋_GB2312" w:cs="Times New Roman"/>
          <w:i w:val="0"/>
          <w:color w:val="000000"/>
          <w:spacing w:val="0"/>
          <w:sz w:val="32"/>
          <w:szCs w:val="32"/>
          <w:shd w:val="clear" w:fill="FFFFFF"/>
        </w:rPr>
        <w:t>农机购置与应用补贴政策实行</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自主购机、定额补贴、先购后补、县级结算、直补到卡（户）</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。购机行为完成后，购机者自主向</w:t>
      </w:r>
      <w:r>
        <w:rPr>
          <w:rFonts w:hint="eastAsia" w:ascii="Times New Roman" w:hAnsi="Times New Roman" w:eastAsia="仿宋_GB2312" w:cs="Times New Roman"/>
          <w:i w:val="0"/>
          <w:color w:val="000000"/>
          <w:spacing w:val="0"/>
          <w:sz w:val="32"/>
          <w:szCs w:val="32"/>
          <w:shd w:val="clear" w:fill="FFFFFF"/>
          <w:lang w:val="en-US" w:eastAsia="zh-CN"/>
        </w:rPr>
        <w:t>村委会</w:t>
      </w:r>
      <w:r>
        <w:rPr>
          <w:rFonts w:hint="default" w:ascii="Times New Roman" w:hAnsi="Times New Roman" w:eastAsia="仿宋_GB2312" w:cs="Times New Roman"/>
          <w:i w:val="0"/>
          <w:color w:val="000000"/>
          <w:spacing w:val="0"/>
          <w:sz w:val="32"/>
          <w:szCs w:val="32"/>
          <w:shd w:val="clear" w:fill="FFFFFF"/>
        </w:rPr>
        <w:t>提出补贴资金申领事项</w:t>
      </w:r>
      <w:r>
        <w:rPr>
          <w:rFonts w:hint="eastAsia" w:ascii="Times New Roman" w:hAnsi="Times New Roman" w:eastAsia="仿宋_GB2312" w:cs="Times New Roman"/>
          <w:i w:val="0"/>
          <w:color w:val="000000"/>
          <w:spacing w:val="0"/>
          <w:sz w:val="32"/>
          <w:szCs w:val="32"/>
          <w:shd w:val="clear" w:fill="FFFFFF"/>
          <w:lang w:val="en-US" w:eastAsia="zh-CN"/>
        </w:rPr>
        <w:t>，由各</w:t>
      </w:r>
      <w:r>
        <w:rPr>
          <w:rFonts w:hint="eastAsia" w:ascii="Times New Roman" w:hAnsi="Times New Roman" w:eastAsia="仿宋_GB2312" w:cs="Times New Roman"/>
          <w:i w:val="0"/>
          <w:color w:val="auto"/>
          <w:spacing w:val="0"/>
          <w:sz w:val="32"/>
          <w:szCs w:val="32"/>
          <w:shd w:val="clear" w:fill="FFFFFF"/>
          <w:lang w:val="en-US" w:eastAsia="zh-CN"/>
        </w:rPr>
        <w:t>乡（镇）汇总后统一报送阿克陶县</w:t>
      </w:r>
      <w:r>
        <w:rPr>
          <w:rFonts w:hint="default" w:ascii="Times New Roman" w:hAnsi="Times New Roman" w:eastAsia="仿宋_GB2312" w:cs="Times New Roman"/>
          <w:i w:val="0"/>
          <w:color w:val="auto"/>
          <w:spacing w:val="0"/>
          <w:sz w:val="32"/>
          <w:szCs w:val="32"/>
          <w:shd w:val="clear" w:fill="FFFFFF"/>
        </w:rPr>
        <w:t>农业农村</w:t>
      </w:r>
      <w:r>
        <w:rPr>
          <w:rFonts w:hint="eastAsia" w:ascii="Times New Roman" w:hAnsi="Times New Roman" w:eastAsia="仿宋_GB2312" w:cs="Times New Roman"/>
          <w:i w:val="0"/>
          <w:color w:val="auto"/>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购机者</w:t>
      </w:r>
      <w:r>
        <w:rPr>
          <w:rFonts w:hint="eastAsia" w:ascii="Times New Roman" w:hAnsi="Times New Roman" w:eastAsia="仿宋_GB2312" w:cs="Times New Roman"/>
          <w:i w:val="0"/>
          <w:color w:val="000000"/>
          <w:spacing w:val="0"/>
          <w:sz w:val="32"/>
          <w:szCs w:val="32"/>
          <w:shd w:val="clear" w:fill="FFFFFF"/>
          <w:lang w:val="en-US" w:eastAsia="zh-CN"/>
        </w:rPr>
        <w:t>要</w:t>
      </w:r>
      <w:r>
        <w:rPr>
          <w:rFonts w:hint="default" w:ascii="Times New Roman" w:hAnsi="Times New Roman" w:eastAsia="仿宋_GB2312" w:cs="Times New Roman"/>
          <w:i w:val="0"/>
          <w:color w:val="000000"/>
          <w:spacing w:val="0"/>
          <w:sz w:val="32"/>
          <w:szCs w:val="32"/>
          <w:shd w:val="clear" w:fill="FFFFFF"/>
        </w:rPr>
        <w:t>签署告知承诺书，承诺购买行为、发票购机价格等信息真实有效，按相关规定申办补贴。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一、发布实施规定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eastAsia" w:ascii="Times New Roman" w:hAnsi="Times New Roman" w:eastAsia="仿宋_GB2312" w:cs="Times New Roman"/>
          <w:i w:val="0"/>
          <w:color w:val="000000"/>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农业农村、财政</w:t>
      </w:r>
      <w:r>
        <w:rPr>
          <w:rFonts w:hint="eastAsia" w:ascii="Times New Roman" w:hAnsi="Times New Roman" w:eastAsia="仿宋_GB2312" w:cs="Times New Roman"/>
          <w:i w:val="0"/>
          <w:color w:val="000000"/>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按职责分工和有关规定发布本辖区农机购置与应用补贴实施方案</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操作程序、补贴额一览表、补贴机具信息表、咨询投诉举报电话等信息</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其中，按年度明确剔除出补贴范围和实行降标的机具品目或档次</w:t>
      </w:r>
      <w:r>
        <w:rPr>
          <w:rFonts w:hint="eastAsia" w:ascii="Times New Roman" w:hAnsi="Times New Roman" w:eastAsia="仿宋_GB2312" w:cs="Times New Roman"/>
          <w:i w:val="0"/>
          <w:color w:val="000000"/>
          <w:spacing w:val="0"/>
          <w:sz w:val="32"/>
          <w:szCs w:val="32"/>
          <w:shd w:val="clear" w:fill="FFFFFF"/>
          <w:lang w:val="en-US" w:eastAsia="zh-CN"/>
        </w:rPr>
        <w:t>要</w:t>
      </w:r>
      <w:r>
        <w:rPr>
          <w:rFonts w:hint="default" w:ascii="Times New Roman" w:hAnsi="Times New Roman" w:eastAsia="仿宋_GB2312" w:cs="Times New Roman"/>
          <w:i w:val="0"/>
          <w:color w:val="000000"/>
          <w:spacing w:val="0"/>
          <w:sz w:val="32"/>
          <w:szCs w:val="32"/>
          <w:shd w:val="clear" w:fill="FFFFFF"/>
        </w:rPr>
        <w:t>留出过渡期。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二、组织机具投档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eastAsia" w:ascii="Times New Roman" w:hAnsi="Times New Roman" w:eastAsia="仿宋_GB2312" w:cs="Times New Roman"/>
          <w:i w:val="0"/>
          <w:color w:val="000000"/>
          <w:spacing w:val="0"/>
          <w:sz w:val="32"/>
          <w:szCs w:val="32"/>
          <w:shd w:val="clear" w:fill="FFFFFF"/>
          <w:lang w:val="en-US" w:eastAsia="zh-CN"/>
        </w:rPr>
        <w:t>自治区农业农村厅</w:t>
      </w:r>
      <w:r>
        <w:rPr>
          <w:rFonts w:hint="default" w:ascii="Times New Roman" w:hAnsi="Times New Roman" w:eastAsia="仿宋_GB2312" w:cs="Times New Roman"/>
          <w:i w:val="0"/>
          <w:color w:val="000000"/>
          <w:spacing w:val="0"/>
          <w:sz w:val="32"/>
          <w:szCs w:val="32"/>
          <w:shd w:val="clear" w:fill="FFFFFF"/>
        </w:rPr>
        <w:t>按照《农业农村部办公厅关于进一步做好农机购置补贴机具投档与核验等工作的通知》（农办机〔</w:t>
      </w:r>
      <w:r>
        <w:rPr>
          <w:rFonts w:hint="default" w:ascii="Times New Roman" w:hAnsi="Times New Roman" w:cs="Times New Roman"/>
          <w:i w:val="0"/>
          <w:color w:val="000000"/>
          <w:spacing w:val="0"/>
          <w:sz w:val="32"/>
          <w:szCs w:val="32"/>
          <w:shd w:val="clear" w:fill="FFFFFF"/>
        </w:rPr>
        <w:t>2019</w:t>
      </w:r>
      <w:r>
        <w:rPr>
          <w:rFonts w:hint="default" w:ascii="Times New Roman" w:hAnsi="Times New Roman" w:eastAsia="仿宋_GB2312" w:cs="Times New Roman"/>
          <w:i w:val="0"/>
          <w:color w:val="000000"/>
          <w:spacing w:val="0"/>
          <w:sz w:val="32"/>
          <w:szCs w:val="32"/>
          <w:shd w:val="clear" w:fill="FFFFFF"/>
        </w:rPr>
        <w:t>〕</w:t>
      </w:r>
      <w:r>
        <w:rPr>
          <w:rFonts w:hint="default" w:ascii="Times New Roman" w:hAnsi="Times New Roman" w:cs="Times New Roman"/>
          <w:i w:val="0"/>
          <w:color w:val="000000"/>
          <w:spacing w:val="0"/>
          <w:sz w:val="32"/>
          <w:szCs w:val="32"/>
          <w:shd w:val="clear" w:fill="FFFFFF"/>
        </w:rPr>
        <w:t>7</w:t>
      </w:r>
      <w:r>
        <w:rPr>
          <w:rFonts w:hint="default" w:ascii="Times New Roman" w:hAnsi="Times New Roman" w:eastAsia="仿宋_GB2312" w:cs="Times New Roman"/>
          <w:i w:val="0"/>
          <w:color w:val="000000"/>
          <w:spacing w:val="0"/>
          <w:sz w:val="32"/>
          <w:szCs w:val="32"/>
          <w:shd w:val="clear" w:fill="FFFFFF"/>
        </w:rPr>
        <w:t>号）中《农机购置补贴机具投档工作规范（试行）》等要求，通过农机购置与应用补贴产品自主投档平台，常年受理企业投档，分批组织开展审核，公示公布投档结果，并导入补贴办理服务系统。</w:t>
      </w:r>
      <w:r>
        <w:rPr>
          <w:rFonts w:hint="eastAsia" w:ascii="Times New Roman" w:hAnsi="Times New Roman" w:eastAsia="仿宋_GB2312" w:cs="Times New Roman"/>
          <w:i w:val="0"/>
          <w:color w:val="000000"/>
          <w:spacing w:val="0"/>
          <w:sz w:val="32"/>
          <w:szCs w:val="32"/>
          <w:shd w:val="clear" w:fill="FFFFFF"/>
          <w:lang w:val="en-US" w:eastAsia="zh-CN"/>
        </w:rPr>
        <w:t>并</w:t>
      </w:r>
      <w:r>
        <w:rPr>
          <w:rFonts w:hint="default" w:ascii="Times New Roman" w:hAnsi="Times New Roman" w:eastAsia="仿宋_GB2312" w:cs="Times New Roman"/>
          <w:i w:val="0"/>
          <w:color w:val="000000"/>
          <w:spacing w:val="0"/>
          <w:sz w:val="32"/>
          <w:szCs w:val="32"/>
          <w:shd w:val="clear" w:fill="FFFFFF"/>
        </w:rPr>
        <w:t>严格审核提高补贴额测算比例产品、新推广产品、首次申请列入补贴范围产品、价格明显背离同类同档产品、结构过于简单产品、实际使用性能较差、非常规产品等机具（以下简称</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高风险机具</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和成套设施装备投档资料。从严整治不实投档行为，对超范围投送产品、低档高投等造成品目和档次错误的，按规定严肃查处；对多次或重复发生提供不实投档资料违规行为的农机生产企业，按有关规定从重或加重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三、强化现场演示评价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eastAsia" w:ascii="Times New Roman" w:hAnsi="Times New Roman" w:eastAsia="仿宋_GB2312" w:cs="Times New Roman"/>
          <w:i w:val="0"/>
          <w:color w:val="000000"/>
          <w:spacing w:val="0"/>
          <w:sz w:val="32"/>
          <w:szCs w:val="32"/>
          <w:shd w:val="clear" w:fill="FFFFFF"/>
          <w:lang w:val="en-US" w:eastAsia="zh-CN"/>
        </w:rPr>
        <w:t>阿克陶县农业农村局、各乡（镇）</w:t>
      </w:r>
      <w:r>
        <w:rPr>
          <w:rFonts w:hint="default" w:ascii="Times New Roman" w:hAnsi="Times New Roman" w:eastAsia="仿宋_GB2312" w:cs="Times New Roman"/>
          <w:i w:val="0"/>
          <w:color w:val="000000"/>
          <w:spacing w:val="0"/>
          <w:sz w:val="32"/>
          <w:szCs w:val="32"/>
          <w:shd w:val="clear" w:fill="FFFFFF"/>
        </w:rPr>
        <w:t>重点对高风险机具规范组织开展现场演示评价或验证</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现场演示评价或验证发现有问题的及时开展调查，并按有关规定进行处理，同时上报自治</w:t>
      </w:r>
      <w:r>
        <w:rPr>
          <w:rFonts w:hint="eastAsia" w:ascii="Times New Roman" w:hAnsi="Times New Roman" w:eastAsia="仿宋_GB2312" w:cs="Times New Roman"/>
          <w:i w:val="0"/>
          <w:color w:val="000000"/>
          <w:spacing w:val="0"/>
          <w:sz w:val="32"/>
          <w:szCs w:val="32"/>
          <w:shd w:val="clear" w:fill="FFFFFF"/>
          <w:lang w:val="en-US" w:eastAsia="zh-CN"/>
        </w:rPr>
        <w:t>州农业农村局</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自治</w:t>
      </w:r>
      <w:r>
        <w:rPr>
          <w:rFonts w:hint="eastAsia" w:ascii="Times New Roman" w:hAnsi="Times New Roman" w:eastAsia="仿宋_GB2312" w:cs="Times New Roman"/>
          <w:i w:val="0"/>
          <w:color w:val="000000"/>
          <w:spacing w:val="0"/>
          <w:sz w:val="32"/>
          <w:szCs w:val="32"/>
          <w:shd w:val="clear" w:fill="FFFFFF"/>
          <w:lang w:val="en-US" w:eastAsia="zh-CN"/>
        </w:rPr>
        <w:t>州农业农村局</w:t>
      </w:r>
      <w:r>
        <w:rPr>
          <w:rFonts w:hint="default" w:ascii="Times New Roman" w:hAnsi="Times New Roman" w:eastAsia="仿宋_GB2312" w:cs="Times New Roman"/>
          <w:i w:val="0"/>
          <w:color w:val="000000"/>
          <w:spacing w:val="0"/>
          <w:sz w:val="32"/>
          <w:szCs w:val="32"/>
          <w:shd w:val="clear" w:fill="FFFFFF"/>
        </w:rPr>
        <w:t>根据调查处理结果，视情采取进一步措施，包括暂停采信相关机构的报告（证书）等。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四、自主购机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仿宋_GB2312" w:cs="Times New Roman"/>
          <w:i w:val="0"/>
          <w:color w:val="000000"/>
          <w:spacing w:val="0"/>
          <w:sz w:val="32"/>
          <w:szCs w:val="32"/>
          <w:shd w:val="clear" w:fill="FFFFFF"/>
        </w:rPr>
        <w:t>购机者自主选择购买机具，按市场化原则自行与农机产销企业协商确定购机价格与支付方式，原则上购机价格在</w:t>
      </w:r>
      <w:r>
        <w:rPr>
          <w:rFonts w:hint="default" w:ascii="Times New Roman" w:hAnsi="Times New Roman" w:cs="Times New Roman"/>
          <w:i w:val="0"/>
          <w:color w:val="000000"/>
          <w:spacing w:val="0"/>
          <w:sz w:val="32"/>
          <w:szCs w:val="32"/>
          <w:shd w:val="clear" w:fill="FFFFFF"/>
        </w:rPr>
        <w:t>5000</w:t>
      </w:r>
      <w:r>
        <w:rPr>
          <w:rFonts w:hint="default" w:ascii="Times New Roman" w:hAnsi="Times New Roman" w:eastAsia="仿宋_GB2312" w:cs="Times New Roman"/>
          <w:i w:val="0"/>
          <w:color w:val="000000"/>
          <w:spacing w:val="0"/>
          <w:sz w:val="32"/>
          <w:szCs w:val="32"/>
          <w:shd w:val="clear" w:fill="FFFFFF"/>
        </w:rPr>
        <w:t>元以上的鼓励非现金方式支付购机款，并对交易行为真实性、有效性和可能发生的纠纷承担法律责任。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eastAsia="宋体"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五、受理补贴申请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eastAsia" w:ascii="Times New Roman" w:hAnsi="Times New Roman" w:eastAsia="仿宋_GB2312" w:cs="Times New Roman"/>
          <w:i w:val="0"/>
          <w:color w:val="000000"/>
          <w:spacing w:val="0"/>
          <w:sz w:val="32"/>
          <w:szCs w:val="32"/>
          <w:shd w:val="clear" w:fill="FFFFFF"/>
          <w:lang w:val="en-US" w:eastAsia="zh-CN"/>
        </w:rPr>
      </w:pPr>
      <w:r>
        <w:rPr>
          <w:rFonts w:hint="default" w:ascii="Times New Roman" w:hAnsi="Times New Roman" w:eastAsia="仿宋_GB2312" w:cs="Times New Roman"/>
          <w:i w:val="0"/>
          <w:color w:val="000000"/>
          <w:spacing w:val="0"/>
          <w:sz w:val="32"/>
          <w:szCs w:val="32"/>
          <w:shd w:val="clear" w:fill="FFFFFF"/>
        </w:rPr>
        <w:t>购机者购机后，及时通过</w:t>
      </w:r>
      <w:r>
        <w:rPr>
          <w:rFonts w:hint="default" w:ascii="Times New Roman" w:hAnsi="Times New Roman" w:eastAsia="宋体"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新疆农机补贴</w:t>
      </w:r>
      <w:r>
        <w:rPr>
          <w:rFonts w:hint="default" w:ascii="Times New Roman" w:hAnsi="Times New Roman" w:eastAsia="宋体"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手机</w:t>
      </w:r>
      <w:r>
        <w:rPr>
          <w:rFonts w:hint="default" w:ascii="Times New Roman" w:hAnsi="Times New Roman" w:eastAsia="宋体" w:cs="Times New Roman"/>
          <w:i w:val="0"/>
          <w:color w:val="000000"/>
          <w:spacing w:val="0"/>
          <w:sz w:val="32"/>
          <w:szCs w:val="32"/>
          <w:shd w:val="clear" w:fill="FFFFFF"/>
        </w:rPr>
        <w:t>APP</w:t>
      </w:r>
      <w:r>
        <w:rPr>
          <w:rFonts w:hint="default" w:ascii="Times New Roman" w:hAnsi="Times New Roman" w:eastAsia="仿宋_GB2312" w:cs="Times New Roman"/>
          <w:i w:val="0"/>
          <w:color w:val="000000"/>
          <w:spacing w:val="0"/>
          <w:sz w:val="32"/>
          <w:szCs w:val="32"/>
          <w:shd w:val="clear" w:fill="FFFFFF"/>
        </w:rPr>
        <w:t>提交补贴申请，并向</w:t>
      </w:r>
      <w:r>
        <w:rPr>
          <w:rFonts w:hint="eastAsia" w:ascii="Times New Roman" w:hAnsi="Times New Roman" w:eastAsia="仿宋_GB2312" w:cs="Times New Roman"/>
          <w:i w:val="0"/>
          <w:color w:val="000000"/>
          <w:spacing w:val="0"/>
          <w:sz w:val="32"/>
          <w:szCs w:val="32"/>
          <w:shd w:val="clear" w:fill="FFFFFF"/>
          <w:lang w:val="en-US" w:eastAsia="zh-CN"/>
        </w:rPr>
        <w:t>所在乡（镇）</w:t>
      </w:r>
      <w:r>
        <w:rPr>
          <w:rFonts w:hint="default" w:ascii="Times New Roman" w:hAnsi="Times New Roman" w:eastAsia="仿宋_GB2312" w:cs="Times New Roman"/>
          <w:i w:val="0"/>
          <w:color w:val="000000"/>
          <w:spacing w:val="0"/>
          <w:sz w:val="32"/>
          <w:szCs w:val="32"/>
          <w:shd w:val="clear" w:fill="FFFFFF"/>
        </w:rPr>
        <w:t>提交身份证、户口本（生产经营组织需提供营业执照或统一社会信用代码）、银行账号等资料（牌证管理机具还需提交登记证书等资料），同时签字确认</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乡（镇）梳理汇总后统一报送阿克陶县农业农村局，</w:t>
      </w:r>
      <w:r>
        <w:rPr>
          <w:rFonts w:hint="eastAsia" w:ascii="Times New Roman" w:hAnsi="Times New Roman" w:eastAsia="仿宋_GB2312" w:cs="Times New Roman"/>
          <w:i w:val="0"/>
          <w:color w:val="000000"/>
          <w:spacing w:val="0"/>
          <w:sz w:val="32"/>
          <w:szCs w:val="32"/>
          <w:shd w:val="clear" w:color="auto" w:fill="auto"/>
          <w:lang w:val="en-US" w:eastAsia="zh-CN"/>
        </w:rPr>
        <w:t>阿克陶</w:t>
      </w:r>
      <w:r>
        <w:rPr>
          <w:rFonts w:hint="default" w:ascii="Times New Roman" w:hAnsi="Times New Roman" w:eastAsia="仿宋_GB2312" w:cs="Times New Roman"/>
          <w:i w:val="0"/>
          <w:color w:val="000000"/>
          <w:spacing w:val="0"/>
          <w:sz w:val="32"/>
          <w:szCs w:val="32"/>
          <w:shd w:val="clear" w:color="auto" w:fill="auto"/>
        </w:rPr>
        <w:t>县农业农村</w:t>
      </w:r>
      <w:r>
        <w:rPr>
          <w:rFonts w:hint="eastAsia" w:ascii="Times New Roman" w:hAnsi="Times New Roman" w:eastAsia="仿宋_GB2312" w:cs="Times New Roman"/>
          <w:i w:val="0"/>
          <w:color w:val="000000"/>
          <w:spacing w:val="0"/>
          <w:sz w:val="32"/>
          <w:szCs w:val="32"/>
          <w:shd w:val="clear" w:color="auto" w:fill="auto"/>
          <w:lang w:val="en-US" w:eastAsia="zh-CN"/>
        </w:rPr>
        <w:t>局</w:t>
      </w:r>
      <w:r>
        <w:rPr>
          <w:rFonts w:hint="default" w:ascii="Times New Roman" w:hAnsi="Times New Roman" w:eastAsia="仿宋_GB2312" w:cs="Times New Roman"/>
          <w:i w:val="0"/>
          <w:color w:val="000000"/>
          <w:spacing w:val="0"/>
          <w:sz w:val="32"/>
          <w:szCs w:val="32"/>
          <w:shd w:val="clear" w:color="auto" w:fill="auto"/>
        </w:rPr>
        <w:t>在收到购机者完成签字确认的《农机购置与应用补贴资金申请表》后，应于</w:t>
      </w:r>
      <w:r>
        <w:rPr>
          <w:rFonts w:hint="default" w:ascii="Times New Roman" w:hAnsi="Times New Roman" w:eastAsia="宋体" w:cs="Times New Roman"/>
          <w:i w:val="0"/>
          <w:color w:val="000000"/>
          <w:spacing w:val="0"/>
          <w:sz w:val="32"/>
          <w:szCs w:val="32"/>
          <w:shd w:val="clear" w:color="auto" w:fill="auto"/>
        </w:rPr>
        <w:t>2</w:t>
      </w:r>
      <w:r>
        <w:rPr>
          <w:rFonts w:hint="default" w:ascii="Times New Roman" w:hAnsi="Times New Roman" w:eastAsia="仿宋_GB2312" w:cs="Times New Roman"/>
          <w:i w:val="0"/>
          <w:color w:val="000000"/>
          <w:spacing w:val="0"/>
          <w:sz w:val="32"/>
          <w:szCs w:val="32"/>
          <w:shd w:val="clear" w:color="auto" w:fill="auto"/>
        </w:rPr>
        <w:t>个工作日内做出是否受理的决定，对因资料不齐全等原因无法受理的，应注明原因，并按原渠道退回申请。</w:t>
      </w:r>
      <w:r>
        <w:rPr>
          <w:rFonts w:hint="eastAsia" w:ascii="Times New Roman" w:hAnsi="Times New Roman" w:eastAsia="仿宋_GB2312" w:cs="Times New Roman"/>
          <w:i w:val="0"/>
          <w:color w:val="000000"/>
          <w:spacing w:val="0"/>
          <w:sz w:val="32"/>
          <w:szCs w:val="32"/>
          <w:shd w:val="clear" w:color="auto" w:fill="auto"/>
          <w:lang w:val="en-US" w:eastAsia="zh-CN"/>
        </w:rPr>
        <w:t>阿克陶</w:t>
      </w:r>
      <w:r>
        <w:rPr>
          <w:rFonts w:hint="default" w:ascii="Times New Roman" w:hAnsi="Times New Roman" w:eastAsia="仿宋_GB2312" w:cs="Times New Roman"/>
          <w:i w:val="0"/>
          <w:color w:val="000000"/>
          <w:spacing w:val="0"/>
          <w:sz w:val="32"/>
          <w:szCs w:val="32"/>
          <w:shd w:val="clear" w:color="auto" w:fill="auto"/>
        </w:rPr>
        <w:t>县农业农村</w:t>
      </w:r>
      <w:r>
        <w:rPr>
          <w:rFonts w:hint="eastAsia" w:ascii="Times New Roman" w:hAnsi="Times New Roman" w:eastAsia="仿宋_GB2312" w:cs="Times New Roman"/>
          <w:i w:val="0"/>
          <w:color w:val="000000"/>
          <w:spacing w:val="0"/>
          <w:sz w:val="32"/>
          <w:szCs w:val="32"/>
          <w:shd w:val="clear" w:color="auto" w:fill="auto"/>
          <w:lang w:val="en-US" w:eastAsia="zh-CN"/>
        </w:rPr>
        <w:t>局</w:t>
      </w:r>
      <w:r>
        <w:rPr>
          <w:rFonts w:hint="default" w:ascii="Times New Roman" w:hAnsi="Times New Roman" w:eastAsia="仿宋_GB2312" w:cs="Times New Roman"/>
          <w:i w:val="0"/>
          <w:color w:val="000000"/>
          <w:spacing w:val="0"/>
          <w:sz w:val="32"/>
          <w:szCs w:val="32"/>
          <w:shd w:val="clear" w:color="auto" w:fill="auto"/>
        </w:rPr>
        <w:t>全面实行补贴系统常年连续开放，推广使用信息化技术，方便购机者随时在线录入补贴申请信息。纳入物联网监测的补贴机具（原</w:t>
      </w:r>
      <w:r>
        <w:rPr>
          <w:rFonts w:hint="default" w:ascii="Times New Roman" w:hAnsi="Times New Roman" w:eastAsia="宋体" w:cs="Times New Roman"/>
          <w:i w:val="0"/>
          <w:color w:val="000000"/>
          <w:spacing w:val="0"/>
          <w:sz w:val="32"/>
          <w:szCs w:val="32"/>
          <w:shd w:val="clear" w:color="auto" w:fill="auto"/>
        </w:rPr>
        <w:t>“</w:t>
      </w:r>
      <w:r>
        <w:rPr>
          <w:rFonts w:hint="default" w:ascii="Times New Roman" w:hAnsi="Times New Roman" w:eastAsia="仿宋_GB2312" w:cs="Times New Roman"/>
          <w:i w:val="0"/>
          <w:color w:val="000000"/>
          <w:spacing w:val="0"/>
          <w:sz w:val="32"/>
          <w:szCs w:val="32"/>
          <w:shd w:val="clear" w:color="auto" w:fill="auto"/>
        </w:rPr>
        <w:t>三合一</w:t>
      </w:r>
      <w:r>
        <w:rPr>
          <w:rFonts w:hint="default" w:ascii="Times New Roman" w:hAnsi="Times New Roman" w:eastAsia="宋体" w:cs="Times New Roman"/>
          <w:i w:val="0"/>
          <w:color w:val="000000"/>
          <w:spacing w:val="0"/>
          <w:sz w:val="32"/>
          <w:szCs w:val="32"/>
          <w:shd w:val="clear" w:color="auto" w:fill="auto"/>
        </w:rPr>
        <w:t>”</w:t>
      </w:r>
      <w:r>
        <w:rPr>
          <w:rFonts w:hint="default" w:ascii="Times New Roman" w:hAnsi="Times New Roman" w:eastAsia="仿宋_GB2312" w:cs="Times New Roman"/>
          <w:i w:val="0"/>
          <w:color w:val="000000"/>
          <w:spacing w:val="0"/>
          <w:sz w:val="32"/>
          <w:szCs w:val="32"/>
          <w:shd w:val="clear" w:color="auto" w:fill="auto"/>
        </w:rPr>
        <w:t>机具）及应用补贴试点机具通过扫描二维码申请办理补贴。</w:t>
      </w:r>
      <w:r>
        <w:rPr>
          <w:rFonts w:hint="eastAsia" w:ascii="Times New Roman" w:hAnsi="Times New Roman" w:eastAsia="仿宋_GB2312" w:cs="Times New Roman"/>
          <w:i w:val="0"/>
          <w:color w:val="000000"/>
          <w:spacing w:val="0"/>
          <w:sz w:val="32"/>
          <w:szCs w:val="32"/>
          <w:shd w:val="clear" w:color="auto" w:fill="auto"/>
          <w:lang w:val="en-US" w:eastAsia="zh-CN"/>
        </w:rPr>
        <w:t>阿克陶</w:t>
      </w:r>
      <w:r>
        <w:rPr>
          <w:rFonts w:hint="default" w:ascii="Times New Roman" w:hAnsi="Times New Roman" w:eastAsia="仿宋_GB2312" w:cs="Times New Roman"/>
          <w:i w:val="0"/>
          <w:color w:val="000000"/>
          <w:spacing w:val="0"/>
          <w:sz w:val="32"/>
          <w:szCs w:val="32"/>
          <w:shd w:val="clear" w:color="auto" w:fill="auto"/>
        </w:rPr>
        <w:t>县</w:t>
      </w:r>
      <w:r>
        <w:rPr>
          <w:rFonts w:hint="default" w:ascii="Times New Roman" w:hAnsi="Times New Roman" w:eastAsia="仿宋_GB2312" w:cs="Times New Roman"/>
          <w:i w:val="0"/>
          <w:color w:val="000000"/>
          <w:spacing w:val="0"/>
          <w:sz w:val="32"/>
          <w:szCs w:val="32"/>
          <w:shd w:val="clear" w:fill="FFFFFF"/>
        </w:rPr>
        <w:t>补贴资金申请数量达到或超过当年可用资金（含结转资金、调剂资金）时，购机者提交的补贴申请可继续录入进行预登记，但应及时公告购机者相关情况。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eastAsia="宋体" w:cs="Times New Roman"/>
          <w:b/>
          <w:bCs/>
          <w:i w:val="0"/>
          <w:color w:val="auto"/>
          <w:spacing w:val="0"/>
          <w:sz w:val="32"/>
          <w:szCs w:val="32"/>
        </w:rPr>
      </w:pPr>
      <w:r>
        <w:rPr>
          <w:rFonts w:hint="eastAsia" w:ascii="Times New Roman" w:hAnsi="Times New Roman" w:eastAsia="仿宋_GB2312" w:cs="Times New Roman"/>
          <w:b/>
          <w:bCs/>
          <w:i w:val="0"/>
          <w:color w:val="auto"/>
          <w:spacing w:val="0"/>
          <w:sz w:val="32"/>
          <w:szCs w:val="32"/>
          <w:shd w:val="clear" w:fill="FFFFFF"/>
          <w:lang w:val="en-US" w:eastAsia="zh-CN"/>
        </w:rPr>
        <w:t>备注：</w:t>
      </w:r>
      <w:r>
        <w:rPr>
          <w:rFonts w:hint="default" w:ascii="Times New Roman" w:hAnsi="Times New Roman" w:eastAsia="仿宋_GB2312" w:cs="Times New Roman"/>
          <w:b/>
          <w:bCs/>
          <w:i w:val="0"/>
          <w:color w:val="auto"/>
          <w:spacing w:val="0"/>
          <w:sz w:val="32"/>
          <w:szCs w:val="32"/>
          <w:shd w:val="clear" w:fill="FFFFFF"/>
        </w:rPr>
        <w:t>购机超过</w:t>
      </w:r>
      <w:r>
        <w:rPr>
          <w:rFonts w:hint="default" w:ascii="Times New Roman" w:hAnsi="Times New Roman" w:eastAsia="宋体" w:cs="Times New Roman"/>
          <w:b/>
          <w:bCs/>
          <w:i w:val="0"/>
          <w:color w:val="auto"/>
          <w:spacing w:val="0"/>
          <w:sz w:val="32"/>
          <w:szCs w:val="32"/>
          <w:shd w:val="clear" w:fill="FFFFFF"/>
        </w:rPr>
        <w:t>2</w:t>
      </w:r>
      <w:r>
        <w:rPr>
          <w:rFonts w:hint="default" w:ascii="Times New Roman" w:hAnsi="Times New Roman" w:eastAsia="仿宋_GB2312" w:cs="Times New Roman"/>
          <w:b/>
          <w:bCs/>
          <w:i w:val="0"/>
          <w:color w:val="auto"/>
          <w:spacing w:val="0"/>
          <w:sz w:val="32"/>
          <w:szCs w:val="32"/>
          <w:shd w:val="clear" w:fill="FFFFFF"/>
        </w:rPr>
        <w:t>年未申请补贴或申请补贴后</w:t>
      </w:r>
      <w:r>
        <w:rPr>
          <w:rFonts w:hint="default" w:ascii="Times New Roman" w:hAnsi="Times New Roman" w:eastAsia="宋体" w:cs="Times New Roman"/>
          <w:b/>
          <w:bCs/>
          <w:i w:val="0"/>
          <w:color w:val="auto"/>
          <w:spacing w:val="0"/>
          <w:sz w:val="32"/>
          <w:szCs w:val="32"/>
          <w:shd w:val="clear" w:fill="FFFFFF"/>
        </w:rPr>
        <w:t>1</w:t>
      </w:r>
      <w:r>
        <w:rPr>
          <w:rFonts w:hint="default" w:ascii="Times New Roman" w:hAnsi="Times New Roman" w:eastAsia="仿宋_GB2312" w:cs="Times New Roman"/>
          <w:b/>
          <w:bCs/>
          <w:i w:val="0"/>
          <w:color w:val="auto"/>
          <w:spacing w:val="0"/>
          <w:sz w:val="32"/>
          <w:szCs w:val="32"/>
          <w:shd w:val="clear" w:fill="FFFFFF"/>
        </w:rPr>
        <w:t>年内未签字确认</w:t>
      </w:r>
      <w:r>
        <w:rPr>
          <w:rFonts w:hint="eastAsia" w:ascii="Times New Roman" w:hAnsi="Times New Roman" w:eastAsia="仿宋_GB2312" w:cs="Times New Roman"/>
          <w:b/>
          <w:bCs/>
          <w:i w:val="0"/>
          <w:color w:val="auto"/>
          <w:spacing w:val="0"/>
          <w:sz w:val="32"/>
          <w:szCs w:val="32"/>
          <w:shd w:val="clear" w:fill="FFFFFF"/>
          <w:lang w:val="en-US" w:eastAsia="zh-CN"/>
        </w:rPr>
        <w:t>、未</w:t>
      </w:r>
      <w:r>
        <w:rPr>
          <w:rFonts w:hint="default" w:ascii="Times New Roman" w:hAnsi="Times New Roman" w:eastAsia="仿宋_GB2312" w:cs="Times New Roman"/>
          <w:b/>
          <w:bCs/>
          <w:i w:val="0"/>
          <w:color w:val="auto"/>
          <w:spacing w:val="0"/>
          <w:sz w:val="32"/>
          <w:szCs w:val="32"/>
          <w:shd w:val="clear" w:fill="FFFFFF"/>
        </w:rPr>
        <w:t>提交资料的视为自动放弃补贴申请，不予受理（以发票日期为准）。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六、机具核验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eastAsia" w:ascii="Times New Roman" w:hAnsi="Times New Roman" w:eastAsia="仿宋_GB2312" w:cs="Times New Roman"/>
          <w:i w:val="0"/>
          <w:color w:val="000000"/>
          <w:spacing w:val="0"/>
          <w:sz w:val="32"/>
          <w:szCs w:val="32"/>
          <w:shd w:val="clear" w:fill="FFFFFF"/>
          <w:lang w:val="en-US" w:eastAsia="zh-CN"/>
        </w:rPr>
        <w:t>阿克陶</w:t>
      </w:r>
      <w:r>
        <w:rPr>
          <w:rFonts w:hint="default" w:ascii="Times New Roman" w:hAnsi="Times New Roman" w:eastAsia="仿宋_GB2312" w:cs="Times New Roman"/>
          <w:i w:val="0"/>
          <w:color w:val="000000"/>
          <w:spacing w:val="0"/>
          <w:sz w:val="32"/>
          <w:szCs w:val="32"/>
          <w:shd w:val="clear" w:fill="FFFFFF"/>
        </w:rPr>
        <w:t>县农业农村</w:t>
      </w:r>
      <w:r>
        <w:rPr>
          <w:rFonts w:hint="eastAsia" w:ascii="Times New Roman" w:hAnsi="Times New Roman" w:eastAsia="仿宋_GB2312" w:cs="Times New Roman"/>
          <w:i w:val="0"/>
          <w:color w:val="000000"/>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按照《农机购置与应用补贴机具核验工作要点（试行）》等要求，对补贴相关申请资料进行形式审核，对补贴机具进行核验，其中实行牌证管理的机具，要办理牌证照后再申办补贴，凭牌证免于现场实物核验，但需按照核验规程确定的比例进行抽验。</w:t>
      </w:r>
      <w:r>
        <w:rPr>
          <w:rFonts w:hint="eastAsia" w:ascii="Times New Roman" w:hAnsi="Times New Roman" w:eastAsia="仿宋_GB2312" w:cs="Times New Roman"/>
          <w:i w:val="0"/>
          <w:color w:val="000000"/>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农业农村</w:t>
      </w:r>
      <w:r>
        <w:rPr>
          <w:rFonts w:hint="eastAsia" w:ascii="Times New Roman" w:hAnsi="Times New Roman" w:eastAsia="仿宋_GB2312" w:cs="Times New Roman"/>
          <w:i w:val="0"/>
          <w:color w:val="000000"/>
          <w:spacing w:val="0"/>
          <w:sz w:val="32"/>
          <w:szCs w:val="32"/>
          <w:shd w:val="clear" w:fill="FFFFFF"/>
          <w:lang w:val="en-US" w:eastAsia="zh-CN"/>
        </w:rPr>
        <w:t>局要积极主动</w:t>
      </w:r>
      <w:r>
        <w:rPr>
          <w:rFonts w:hint="default" w:ascii="Times New Roman" w:hAnsi="Times New Roman" w:eastAsia="仿宋_GB2312" w:cs="Times New Roman"/>
          <w:i w:val="0"/>
          <w:color w:val="000000"/>
          <w:spacing w:val="0"/>
          <w:sz w:val="32"/>
          <w:szCs w:val="32"/>
          <w:shd w:val="clear" w:fill="FFFFFF"/>
        </w:rPr>
        <w:t>探索多种核验方式，提高补贴机具核验水平。可将完成规定作业面积或作业量作为补贴申请受理或核验的前提条件，并结合实际探索打造农机管理干部、农机化技术人员、第三方机构、有经验有意愿的农机使用一线</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土专家</w:t>
      </w:r>
      <w:r>
        <w:rPr>
          <w:rFonts w:hint="default" w:ascii="Times New Roman" w:hAnsi="Times New Roman" w:cs="Times New Roman"/>
          <w:i w:val="0"/>
          <w:color w:val="000000"/>
          <w:spacing w:val="0"/>
          <w:sz w:val="32"/>
          <w:szCs w:val="32"/>
          <w:shd w:val="clear" w:fill="FFFFFF"/>
        </w:rPr>
        <w:t>”</w:t>
      </w:r>
      <w:r>
        <w:rPr>
          <w:rFonts w:hint="default" w:ascii="Times New Roman" w:hAnsi="Times New Roman" w:eastAsia="仿宋_GB2312" w:cs="Times New Roman"/>
          <w:i w:val="0"/>
          <w:color w:val="000000"/>
          <w:spacing w:val="0"/>
          <w:sz w:val="32"/>
          <w:szCs w:val="32"/>
          <w:shd w:val="clear" w:fill="FFFFFF"/>
        </w:rPr>
        <w:t>参加的核验队伍，强化核验工作人力资源保障。进一步推进远程即时视频核验，提高补贴机具核验信息化水平。对高风险等重点机具，应逐台核验；对纳入补贴的安装类、设施类或安全风险较高类补贴机具，以及</w:t>
      </w:r>
      <w:r>
        <w:rPr>
          <w:rFonts w:hint="eastAsia" w:ascii="Times New Roman" w:hAnsi="Times New Roman" w:eastAsia="仿宋_GB2312" w:cs="Times New Roman"/>
          <w:i w:val="0"/>
          <w:color w:val="000000"/>
          <w:spacing w:val="0"/>
          <w:sz w:val="32"/>
          <w:szCs w:val="32"/>
          <w:shd w:val="clear" w:fill="FFFFFF"/>
          <w:lang w:val="en-US" w:eastAsia="zh-CN"/>
        </w:rPr>
        <w:t>我县</w:t>
      </w:r>
      <w:r>
        <w:rPr>
          <w:rFonts w:hint="default" w:ascii="Times New Roman" w:hAnsi="Times New Roman" w:eastAsia="仿宋_GB2312" w:cs="Times New Roman"/>
          <w:i w:val="0"/>
          <w:color w:val="000000"/>
          <w:spacing w:val="0"/>
          <w:sz w:val="32"/>
          <w:szCs w:val="32"/>
          <w:shd w:val="clear" w:fill="FFFFFF"/>
        </w:rPr>
        <w:t>初次出现的高补贴额机具，在安装完成且生产应用一段时间后进行现场核验和补贴兑付；对其他机具，</w:t>
      </w:r>
      <w:r>
        <w:rPr>
          <w:rFonts w:hint="eastAsia" w:ascii="Times New Roman" w:hAnsi="Times New Roman" w:eastAsia="仿宋_GB2312" w:cs="Times New Roman"/>
          <w:i w:val="0"/>
          <w:color w:val="000000"/>
          <w:spacing w:val="0"/>
          <w:sz w:val="32"/>
          <w:szCs w:val="32"/>
          <w:shd w:val="clear" w:fill="FFFFFF"/>
          <w:lang w:val="en-US" w:eastAsia="zh-CN"/>
        </w:rPr>
        <w:t>我县</w:t>
      </w:r>
      <w:r>
        <w:rPr>
          <w:rFonts w:hint="default" w:ascii="Times New Roman" w:hAnsi="Times New Roman" w:eastAsia="仿宋_GB2312" w:cs="Times New Roman"/>
          <w:i w:val="0"/>
          <w:color w:val="000000"/>
          <w:spacing w:val="0"/>
          <w:sz w:val="32"/>
          <w:szCs w:val="32"/>
          <w:shd w:val="clear" w:fill="FFFFFF"/>
        </w:rPr>
        <w:t>可结合实际，确定抽查核验比例</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成套设施设备补贴，可组织符合条件的第三方开展核验。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七、审验公示信息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eastAsia" w:ascii="Times New Roman" w:hAnsi="Times New Roman" w:eastAsia="仿宋_GB2312" w:cs="Times New Roman"/>
          <w:i w:val="0"/>
          <w:color w:val="000000"/>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农业农村</w:t>
      </w:r>
      <w:r>
        <w:rPr>
          <w:rFonts w:hint="eastAsia" w:ascii="Times New Roman" w:hAnsi="Times New Roman" w:eastAsia="仿宋_GB2312" w:cs="Times New Roman"/>
          <w:i w:val="0"/>
          <w:color w:val="000000"/>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对符合条件可以受理的，应于</w:t>
      </w:r>
      <w:r>
        <w:rPr>
          <w:rFonts w:hint="default" w:ascii="Times New Roman" w:hAnsi="Times New Roman" w:cs="Times New Roman"/>
          <w:i w:val="0"/>
          <w:color w:val="000000"/>
          <w:spacing w:val="0"/>
          <w:sz w:val="32"/>
          <w:szCs w:val="32"/>
          <w:shd w:val="clear" w:fill="FFFFFF"/>
        </w:rPr>
        <w:t>13</w:t>
      </w:r>
      <w:r>
        <w:rPr>
          <w:rFonts w:hint="default" w:ascii="Times New Roman" w:hAnsi="Times New Roman" w:eastAsia="仿宋_GB2312" w:cs="Times New Roman"/>
          <w:i w:val="0"/>
          <w:color w:val="000000"/>
          <w:spacing w:val="0"/>
          <w:sz w:val="32"/>
          <w:szCs w:val="32"/>
          <w:shd w:val="clear" w:fill="FFFFFF"/>
        </w:rPr>
        <w:t>个工作日内（不含公示时间）完成相关核验工作，并在农机购置与应用补贴信息公开专栏实时公布补贴申请信息，公示时间为</w:t>
      </w:r>
      <w:r>
        <w:rPr>
          <w:rFonts w:hint="default" w:ascii="Times New Roman" w:hAnsi="Times New Roman" w:cs="Times New Roman"/>
          <w:i w:val="0"/>
          <w:color w:val="000000"/>
          <w:spacing w:val="0"/>
          <w:sz w:val="32"/>
          <w:szCs w:val="32"/>
          <w:shd w:val="clear" w:fill="FFFFFF"/>
        </w:rPr>
        <w:t>5</w:t>
      </w:r>
      <w:r>
        <w:rPr>
          <w:rFonts w:hint="default" w:ascii="Times New Roman" w:hAnsi="Times New Roman" w:eastAsia="仿宋_GB2312" w:cs="Times New Roman"/>
          <w:i w:val="0"/>
          <w:color w:val="000000"/>
          <w:spacing w:val="0"/>
          <w:sz w:val="32"/>
          <w:szCs w:val="32"/>
          <w:shd w:val="clear" w:fill="FFFFFF"/>
        </w:rPr>
        <w:t>个工作日。鼓励在乡</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镇</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村或补贴申请点公示栏中同时公开公示信息。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八、兑付补贴资金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eastAsia" w:ascii="Times New Roman" w:hAnsi="Times New Roman" w:eastAsia="仿宋_GB2312" w:cs="Times New Roman"/>
          <w:i w:val="0"/>
          <w:color w:val="000000"/>
          <w:spacing w:val="0"/>
          <w:sz w:val="32"/>
          <w:szCs w:val="32"/>
          <w:shd w:val="clear" w:fill="FFFFFF"/>
          <w:lang w:val="en-US" w:eastAsia="zh-CN"/>
        </w:rPr>
        <w:t>阿克陶</w:t>
      </w:r>
      <w:r>
        <w:rPr>
          <w:rFonts w:hint="default" w:ascii="Times New Roman" w:hAnsi="Times New Roman" w:eastAsia="仿宋_GB2312" w:cs="Times New Roman"/>
          <w:i w:val="0"/>
          <w:color w:val="000000"/>
          <w:spacing w:val="0"/>
          <w:sz w:val="32"/>
          <w:szCs w:val="32"/>
          <w:shd w:val="clear" w:fill="FFFFFF"/>
        </w:rPr>
        <w:t>县农业农村</w:t>
      </w:r>
      <w:r>
        <w:rPr>
          <w:rFonts w:hint="eastAsia" w:ascii="Times New Roman" w:hAnsi="Times New Roman" w:eastAsia="仿宋_GB2312" w:cs="Times New Roman"/>
          <w:i w:val="0"/>
          <w:color w:val="000000"/>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在公示完成后</w:t>
      </w:r>
      <w:r>
        <w:rPr>
          <w:rFonts w:hint="default" w:ascii="Times New Roman" w:hAnsi="Times New Roman" w:cs="Times New Roman"/>
          <w:i w:val="0"/>
          <w:color w:val="000000"/>
          <w:spacing w:val="0"/>
          <w:sz w:val="32"/>
          <w:szCs w:val="32"/>
          <w:shd w:val="clear" w:fill="FFFFFF"/>
        </w:rPr>
        <w:t>5</w:t>
      </w:r>
      <w:r>
        <w:rPr>
          <w:rFonts w:hint="default" w:ascii="Times New Roman" w:hAnsi="Times New Roman" w:eastAsia="仿宋_GB2312" w:cs="Times New Roman"/>
          <w:i w:val="0"/>
          <w:color w:val="000000"/>
          <w:spacing w:val="0"/>
          <w:sz w:val="32"/>
          <w:szCs w:val="32"/>
          <w:shd w:val="clear" w:fill="FFFFFF"/>
        </w:rPr>
        <w:t>个工作日内，向</w:t>
      </w:r>
      <w:r>
        <w:rPr>
          <w:rFonts w:hint="eastAsia" w:ascii="Times New Roman" w:hAnsi="Times New Roman" w:eastAsia="仿宋_GB2312" w:cs="Times New Roman"/>
          <w:i w:val="0"/>
          <w:color w:val="000000"/>
          <w:spacing w:val="0"/>
          <w:sz w:val="32"/>
          <w:szCs w:val="32"/>
          <w:shd w:val="clear" w:fill="FFFFFF"/>
          <w:lang w:val="en-US" w:eastAsia="zh-CN"/>
        </w:rPr>
        <w:t>阿克陶</w:t>
      </w:r>
      <w:r>
        <w:rPr>
          <w:rFonts w:hint="default" w:ascii="Times New Roman" w:hAnsi="Times New Roman" w:eastAsia="仿宋_GB2312" w:cs="Times New Roman"/>
          <w:i w:val="0"/>
          <w:color w:val="000000"/>
          <w:spacing w:val="0"/>
          <w:sz w:val="32"/>
          <w:szCs w:val="32"/>
          <w:shd w:val="clear" w:fill="FFFFFF"/>
        </w:rPr>
        <w:t>县财政</w:t>
      </w:r>
      <w:r>
        <w:rPr>
          <w:rFonts w:hint="eastAsia" w:ascii="Times New Roman" w:hAnsi="Times New Roman" w:eastAsia="仿宋_GB2312" w:cs="Times New Roman"/>
          <w:i w:val="0"/>
          <w:color w:val="000000"/>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提交资金兑付申请与有关材料。纳入物联网监测的补贴机具，以及开展应用补贴试点机具在完成规定的作业标准后予以提交兑付</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阿克陶</w:t>
      </w:r>
      <w:r>
        <w:rPr>
          <w:rFonts w:hint="default" w:ascii="Times New Roman" w:hAnsi="Times New Roman" w:eastAsia="仿宋_GB2312" w:cs="Times New Roman"/>
          <w:i w:val="0"/>
          <w:color w:val="000000"/>
          <w:spacing w:val="0"/>
          <w:sz w:val="32"/>
          <w:szCs w:val="32"/>
          <w:shd w:val="clear" w:fill="FFFFFF"/>
        </w:rPr>
        <w:t>县财政</w:t>
      </w:r>
      <w:r>
        <w:rPr>
          <w:rFonts w:hint="eastAsia" w:ascii="Times New Roman" w:hAnsi="Times New Roman" w:eastAsia="仿宋_GB2312" w:cs="Times New Roman"/>
          <w:i w:val="0"/>
          <w:color w:val="000000"/>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于</w:t>
      </w:r>
      <w:r>
        <w:rPr>
          <w:rFonts w:hint="default" w:ascii="Times New Roman" w:hAnsi="Times New Roman" w:cs="Times New Roman"/>
          <w:i w:val="0"/>
          <w:color w:val="000000"/>
          <w:spacing w:val="0"/>
          <w:sz w:val="32"/>
          <w:szCs w:val="32"/>
          <w:shd w:val="clear" w:fill="FFFFFF"/>
        </w:rPr>
        <w:t>15</w:t>
      </w:r>
      <w:r>
        <w:rPr>
          <w:rFonts w:hint="default" w:ascii="Times New Roman" w:hAnsi="Times New Roman" w:eastAsia="仿宋_GB2312" w:cs="Times New Roman"/>
          <w:i w:val="0"/>
          <w:color w:val="000000"/>
          <w:spacing w:val="0"/>
          <w:sz w:val="32"/>
          <w:szCs w:val="32"/>
          <w:shd w:val="clear" w:fill="FFFFFF"/>
        </w:rPr>
        <w:t>个工作日内</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通过国库集中支付方式向符合要求的购机者兑付资金</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严禁挤占挪用农机购置与应用补贴资金</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阿克陶</w:t>
      </w:r>
      <w:r>
        <w:rPr>
          <w:rFonts w:hint="default" w:ascii="Times New Roman" w:hAnsi="Times New Roman" w:eastAsia="仿宋_GB2312" w:cs="Times New Roman"/>
          <w:i w:val="0"/>
          <w:color w:val="000000"/>
          <w:spacing w:val="0"/>
          <w:sz w:val="32"/>
          <w:szCs w:val="32"/>
          <w:shd w:val="clear" w:fill="FFFFFF"/>
        </w:rPr>
        <w:t>县财政</w:t>
      </w:r>
      <w:r>
        <w:rPr>
          <w:rFonts w:hint="eastAsia" w:ascii="Times New Roman" w:hAnsi="Times New Roman" w:eastAsia="仿宋_GB2312" w:cs="Times New Roman"/>
          <w:i w:val="0"/>
          <w:color w:val="000000"/>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因资金不足或违法违规处理等原因需要延期兑付的，应会同</w:t>
      </w:r>
      <w:r>
        <w:rPr>
          <w:rFonts w:hint="eastAsia" w:ascii="Times New Roman" w:hAnsi="Times New Roman" w:eastAsia="仿宋_GB2312" w:cs="Times New Roman"/>
          <w:i w:val="0"/>
          <w:color w:val="000000"/>
          <w:spacing w:val="0"/>
          <w:sz w:val="32"/>
          <w:szCs w:val="32"/>
          <w:shd w:val="clear" w:fill="FFFFFF"/>
          <w:lang w:val="en-US" w:eastAsia="zh-CN"/>
        </w:rPr>
        <w:t>阿克陶县</w:t>
      </w:r>
      <w:r>
        <w:rPr>
          <w:rFonts w:hint="default" w:ascii="Times New Roman" w:hAnsi="Times New Roman" w:eastAsia="仿宋_GB2312" w:cs="Times New Roman"/>
          <w:i w:val="0"/>
          <w:color w:val="000000"/>
          <w:spacing w:val="0"/>
          <w:sz w:val="32"/>
          <w:szCs w:val="32"/>
          <w:shd w:val="clear" w:fill="FFFFFF"/>
        </w:rPr>
        <w:t>农业农村</w:t>
      </w:r>
      <w:r>
        <w:rPr>
          <w:rFonts w:hint="eastAsia" w:ascii="Times New Roman" w:hAnsi="Times New Roman" w:eastAsia="仿宋_GB2312" w:cs="Times New Roman"/>
          <w:i w:val="0"/>
          <w:color w:val="000000"/>
          <w:spacing w:val="0"/>
          <w:sz w:val="32"/>
          <w:szCs w:val="32"/>
          <w:shd w:val="clear" w:fill="FFFFFF"/>
          <w:lang w:val="en-US" w:eastAsia="zh-CN"/>
        </w:rPr>
        <w:t>局</w:t>
      </w:r>
      <w:r>
        <w:rPr>
          <w:rFonts w:hint="default" w:ascii="Times New Roman" w:hAnsi="Times New Roman" w:eastAsia="仿宋_GB2312" w:cs="Times New Roman"/>
          <w:i w:val="0"/>
          <w:color w:val="000000"/>
          <w:spacing w:val="0"/>
          <w:sz w:val="32"/>
          <w:szCs w:val="32"/>
          <w:shd w:val="clear" w:fill="FFFFFF"/>
        </w:rPr>
        <w:t>做好政策解读，并告知购机者</w:t>
      </w:r>
      <w:r>
        <w:rPr>
          <w:rFonts w:hint="eastAsia" w:ascii="Times New Roman" w:hAnsi="Times New Roman" w:eastAsia="仿宋_GB2312" w:cs="Times New Roman"/>
          <w:i w:val="0"/>
          <w:color w:val="000000"/>
          <w:spacing w:val="0"/>
          <w:sz w:val="32"/>
          <w:szCs w:val="32"/>
          <w:shd w:val="clear" w:fill="FFFFFF"/>
          <w:lang w:val="en-US" w:eastAsia="zh-CN"/>
        </w:rPr>
        <w:t>具体情况</w:t>
      </w:r>
      <w:r>
        <w:rPr>
          <w:rFonts w:hint="default" w:ascii="Times New Roman" w:hAnsi="Times New Roman" w:eastAsia="仿宋_GB2312" w:cs="Times New Roman"/>
          <w:i w:val="0"/>
          <w:color w:val="000000"/>
          <w:spacing w:val="0"/>
          <w:sz w:val="32"/>
          <w:szCs w:val="32"/>
          <w:shd w:val="clear" w:fill="FFFFFF"/>
        </w:rPr>
        <w:t>，同时联合上报资金供需情况。</w:t>
      </w:r>
      <w:r>
        <w:rPr>
          <w:rFonts w:hint="eastAsia" w:ascii="Times New Roman" w:hAnsi="Times New Roman" w:eastAsia="仿宋_GB2312" w:cs="Times New Roman"/>
          <w:i w:val="0"/>
          <w:color w:val="000000"/>
          <w:spacing w:val="0"/>
          <w:sz w:val="32"/>
          <w:szCs w:val="32"/>
          <w:shd w:val="clear" w:fill="FFFFFF"/>
          <w:lang w:val="en-US" w:eastAsia="zh-CN"/>
        </w:rPr>
        <w:t>我县</w:t>
      </w:r>
      <w:r>
        <w:rPr>
          <w:rFonts w:hint="default" w:ascii="Times New Roman" w:hAnsi="Times New Roman" w:eastAsia="仿宋_GB2312" w:cs="Times New Roman"/>
          <w:i w:val="0"/>
          <w:color w:val="000000"/>
          <w:spacing w:val="0"/>
          <w:sz w:val="32"/>
          <w:szCs w:val="32"/>
          <w:shd w:val="clear" w:fill="FFFFFF"/>
        </w:rPr>
        <w:t>当年补贴资金兑付工作开展情况</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与下年资金安排挂钩</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补贴申领原则上当年有效，因当年财政补贴资金规模不够、办理手续时间紧张等原因确实难以兑付的，在下一个年度优先兑付。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仿宋_GB2312" w:cs="Times New Roman"/>
          <w:i w:val="0"/>
          <w:color w:val="000000"/>
          <w:spacing w:val="0"/>
          <w:sz w:val="32"/>
          <w:szCs w:val="32"/>
          <w:shd w:val="clear" w:fill="FFFFFF"/>
        </w:rPr>
        <w:t>农业机械报废更新补贴结合</w:t>
      </w:r>
      <w:r>
        <w:rPr>
          <w:rFonts w:hint="eastAsia" w:ascii="Times New Roman" w:hAnsi="Times New Roman" w:eastAsia="仿宋_GB2312" w:cs="Times New Roman"/>
          <w:i w:val="0"/>
          <w:color w:val="000000"/>
          <w:spacing w:val="0"/>
          <w:sz w:val="32"/>
          <w:szCs w:val="32"/>
          <w:shd w:val="clear" w:fill="FFFFFF"/>
          <w:lang w:val="en-US" w:eastAsia="zh-CN"/>
        </w:rPr>
        <w:t>当年</w:t>
      </w:r>
      <w:r>
        <w:rPr>
          <w:rFonts w:hint="default" w:ascii="Times New Roman" w:hAnsi="Times New Roman" w:eastAsia="仿宋_GB2312" w:cs="Times New Roman"/>
          <w:i w:val="0"/>
          <w:color w:val="000000"/>
          <w:spacing w:val="0"/>
          <w:sz w:val="32"/>
          <w:szCs w:val="32"/>
          <w:shd w:val="clear" w:fill="FFFFFF"/>
        </w:rPr>
        <w:t>政策实施，报废旧机并购买同等数量新机申请购置补贴的农机社会化服务组织</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可予以优先兑付。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auto"/>
          <w:spacing w:val="0"/>
          <w:sz w:val="32"/>
          <w:szCs w:val="32"/>
        </w:rPr>
      </w:pPr>
      <w:r>
        <w:rPr>
          <w:rFonts w:hint="eastAsia" w:ascii="Times New Roman" w:hAnsi="Times New Roman" w:eastAsia="仿宋_GB2312" w:cs="Times New Roman"/>
          <w:i w:val="0"/>
          <w:color w:val="auto"/>
          <w:spacing w:val="0"/>
          <w:sz w:val="32"/>
          <w:szCs w:val="32"/>
          <w:shd w:val="clear" w:fill="FFFFFF"/>
          <w:lang w:val="en-US" w:eastAsia="zh-CN"/>
        </w:rPr>
        <w:t>阿克陶县农业农村局</w:t>
      </w:r>
      <w:r>
        <w:rPr>
          <w:rFonts w:hint="default" w:ascii="Times New Roman" w:hAnsi="Times New Roman" w:eastAsia="仿宋_GB2312" w:cs="Times New Roman"/>
          <w:i w:val="0"/>
          <w:color w:val="auto"/>
          <w:spacing w:val="0"/>
          <w:sz w:val="32"/>
          <w:szCs w:val="32"/>
          <w:shd w:val="clear" w:fill="FFFFFF"/>
        </w:rPr>
        <w:t>会同财政</w:t>
      </w:r>
      <w:r>
        <w:rPr>
          <w:rFonts w:hint="eastAsia" w:ascii="Times New Roman" w:hAnsi="Times New Roman" w:eastAsia="仿宋_GB2312" w:cs="Times New Roman"/>
          <w:i w:val="0"/>
          <w:color w:val="auto"/>
          <w:spacing w:val="0"/>
          <w:sz w:val="32"/>
          <w:szCs w:val="32"/>
          <w:shd w:val="clear" w:fill="FFFFFF"/>
          <w:lang w:val="en-US" w:eastAsia="zh-CN"/>
        </w:rPr>
        <w:t>局</w:t>
      </w:r>
      <w:r>
        <w:rPr>
          <w:rFonts w:hint="default" w:ascii="Times New Roman" w:hAnsi="Times New Roman" w:eastAsia="仿宋_GB2312" w:cs="Times New Roman"/>
          <w:i w:val="0"/>
          <w:color w:val="auto"/>
          <w:spacing w:val="0"/>
          <w:sz w:val="32"/>
          <w:szCs w:val="32"/>
          <w:shd w:val="clear" w:fill="FFFFFF"/>
        </w:rPr>
        <w:t>可根据产业急需拟定优先兑付的补贴机具的品目、档次</w:t>
      </w:r>
      <w:r>
        <w:rPr>
          <w:rFonts w:hint="eastAsia" w:ascii="Times New Roman" w:hAnsi="Times New Roman" w:eastAsia="仿宋_GB2312" w:cs="Times New Roman"/>
          <w:i w:val="0"/>
          <w:color w:val="auto"/>
          <w:spacing w:val="0"/>
          <w:sz w:val="32"/>
          <w:szCs w:val="32"/>
          <w:shd w:val="clear" w:fill="FFFFFF"/>
          <w:lang w:eastAsia="zh-CN"/>
        </w:rPr>
        <w:t>，</w:t>
      </w:r>
      <w:r>
        <w:rPr>
          <w:rFonts w:hint="default" w:ascii="Times New Roman" w:hAnsi="Times New Roman" w:eastAsia="仿宋_GB2312" w:cs="Times New Roman"/>
          <w:i w:val="0"/>
          <w:color w:val="auto"/>
          <w:spacing w:val="0"/>
          <w:sz w:val="32"/>
          <w:szCs w:val="32"/>
          <w:shd w:val="clear" w:fill="FFFFFF"/>
        </w:rPr>
        <w:t>报送</w:t>
      </w:r>
      <w:r>
        <w:rPr>
          <w:rFonts w:hint="eastAsia" w:ascii="Times New Roman" w:hAnsi="Times New Roman" w:eastAsia="仿宋_GB2312" w:cs="Times New Roman"/>
          <w:i w:val="0"/>
          <w:color w:val="auto"/>
          <w:spacing w:val="0"/>
          <w:sz w:val="32"/>
          <w:szCs w:val="32"/>
          <w:shd w:val="clear" w:fill="FFFFFF"/>
          <w:lang w:val="en-US" w:eastAsia="zh-CN"/>
        </w:rPr>
        <w:t>自治州</w:t>
      </w:r>
      <w:r>
        <w:rPr>
          <w:rFonts w:hint="default" w:ascii="Times New Roman" w:hAnsi="Times New Roman" w:eastAsia="仿宋_GB2312" w:cs="Times New Roman"/>
          <w:i w:val="0"/>
          <w:color w:val="auto"/>
          <w:spacing w:val="0"/>
          <w:sz w:val="32"/>
          <w:szCs w:val="32"/>
          <w:shd w:val="clear" w:fill="FFFFFF"/>
        </w:rPr>
        <w:t>备案后实施。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default" w:ascii="Times New Roman" w:hAnsi="Times New Roman" w:eastAsia="方正黑体_GBK" w:cs="Times New Roman"/>
          <w:i w:val="0"/>
          <w:color w:val="000000"/>
          <w:spacing w:val="0"/>
          <w:sz w:val="32"/>
          <w:szCs w:val="32"/>
          <w:shd w:val="clear" w:fill="FFFFFF"/>
        </w:rPr>
        <w:t>九、组织抽查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cs="Times New Roman"/>
          <w:i w:val="0"/>
          <w:color w:val="000000"/>
          <w:spacing w:val="0"/>
          <w:sz w:val="32"/>
          <w:szCs w:val="32"/>
        </w:rPr>
      </w:pPr>
      <w:r>
        <w:rPr>
          <w:rFonts w:hint="eastAsia" w:ascii="Times New Roman" w:hAnsi="Times New Roman" w:eastAsia="仿宋_GB2312" w:cs="Times New Roman"/>
          <w:b/>
          <w:bCs/>
          <w:i w:val="0"/>
          <w:color w:val="auto"/>
          <w:spacing w:val="0"/>
          <w:sz w:val="32"/>
          <w:szCs w:val="32"/>
          <w:shd w:val="clear" w:fill="FFFFFF"/>
          <w:lang w:val="en-US" w:eastAsia="zh-CN"/>
        </w:rPr>
        <w:t>1.抽查对象：</w:t>
      </w:r>
      <w:r>
        <w:rPr>
          <w:rFonts w:hint="eastAsia" w:ascii="Times New Roman" w:hAnsi="Times New Roman" w:eastAsia="仿宋_GB2312" w:cs="Times New Roman"/>
          <w:i w:val="0"/>
          <w:color w:val="auto"/>
          <w:spacing w:val="0"/>
          <w:sz w:val="32"/>
          <w:szCs w:val="32"/>
          <w:shd w:val="clear" w:fill="FFFFFF"/>
          <w:lang w:val="en-US" w:eastAsia="zh-CN"/>
        </w:rPr>
        <w:t>阿克陶县</w:t>
      </w:r>
      <w:r>
        <w:rPr>
          <w:rFonts w:hint="default" w:ascii="Times New Roman" w:hAnsi="Times New Roman" w:eastAsia="仿宋_GB2312" w:cs="Times New Roman"/>
          <w:i w:val="0"/>
          <w:color w:val="auto"/>
          <w:spacing w:val="0"/>
          <w:sz w:val="32"/>
          <w:szCs w:val="32"/>
          <w:shd w:val="clear" w:fill="FFFFFF"/>
        </w:rPr>
        <w:t>农业农村</w:t>
      </w:r>
      <w:r>
        <w:rPr>
          <w:rFonts w:hint="eastAsia" w:ascii="Times New Roman" w:hAnsi="Times New Roman" w:eastAsia="仿宋_GB2312" w:cs="Times New Roman"/>
          <w:i w:val="0"/>
          <w:color w:val="auto"/>
          <w:spacing w:val="0"/>
          <w:sz w:val="32"/>
          <w:szCs w:val="32"/>
          <w:shd w:val="clear" w:fill="FFFFFF"/>
          <w:lang w:val="en-US" w:eastAsia="zh-CN"/>
        </w:rPr>
        <w:t>局</w:t>
      </w:r>
      <w:r>
        <w:rPr>
          <w:rFonts w:hint="default" w:ascii="Times New Roman" w:hAnsi="Times New Roman" w:eastAsia="仿宋_GB2312" w:cs="Times New Roman"/>
          <w:i w:val="0"/>
          <w:color w:val="auto"/>
          <w:spacing w:val="0"/>
          <w:sz w:val="32"/>
          <w:szCs w:val="32"/>
          <w:shd w:val="clear" w:fill="FFFFFF"/>
        </w:rPr>
        <w:t>要制定补贴抽查方案，</w:t>
      </w:r>
      <w:r>
        <w:rPr>
          <w:rFonts w:hint="default" w:ascii="Times New Roman" w:hAnsi="Times New Roman" w:eastAsia="仿宋_GB2312" w:cs="Times New Roman"/>
          <w:i w:val="0"/>
          <w:color w:val="000000"/>
          <w:spacing w:val="0"/>
          <w:sz w:val="32"/>
          <w:szCs w:val="32"/>
          <w:shd w:val="clear" w:fill="FFFFFF"/>
        </w:rPr>
        <w:t>委托符合条件的第三方，或由专业农机人员和基层工作人员</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重点对单一型号购置较为集中、单人多台</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套</w:t>
      </w:r>
      <w:r>
        <w:rPr>
          <w:rFonts w:hint="eastAsia" w:ascii="Times New Roman" w:hAnsi="Times New Roman" w:eastAsia="仿宋_GB2312" w:cs="Times New Roman"/>
          <w:i w:val="0"/>
          <w:color w:val="000000"/>
          <w:spacing w:val="0"/>
          <w:sz w:val="32"/>
          <w:szCs w:val="32"/>
          <w:shd w:val="clear" w:fill="FFFFFF"/>
          <w:lang w:eastAsia="zh-CN"/>
        </w:rPr>
        <w:t>）</w:t>
      </w:r>
      <w:r>
        <w:rPr>
          <w:rFonts w:hint="default" w:ascii="Times New Roman" w:hAnsi="Times New Roman" w:eastAsia="仿宋_GB2312" w:cs="Times New Roman"/>
          <w:i w:val="0"/>
          <w:color w:val="000000"/>
          <w:spacing w:val="0"/>
          <w:sz w:val="32"/>
          <w:szCs w:val="32"/>
          <w:shd w:val="clear" w:fill="FFFFFF"/>
        </w:rPr>
        <w:t>、短期内大批量、同人连年重复购置、机具适应性和购置数量与购机者生产经营服务所需不相符等情形的高风险机具</w:t>
      </w:r>
      <w:bookmarkStart w:id="0" w:name="_GoBack"/>
      <w:bookmarkEnd w:id="0"/>
      <w:r>
        <w:rPr>
          <w:rFonts w:hint="default" w:ascii="Times New Roman" w:hAnsi="Times New Roman" w:eastAsia="仿宋_GB2312" w:cs="Times New Roman"/>
          <w:i w:val="0"/>
          <w:color w:val="000000"/>
          <w:spacing w:val="0"/>
          <w:sz w:val="32"/>
          <w:szCs w:val="32"/>
          <w:shd w:val="clear" w:fill="FFFFFF"/>
        </w:rPr>
        <w:t>以及存在明显安全隐患的机具进行查核，对发现的问题线索及时进行评估并报告</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对</w:t>
      </w:r>
      <w:r>
        <w:rPr>
          <w:rFonts w:hint="default" w:ascii="Times New Roman" w:hAnsi="Times New Roman" w:eastAsia="仿宋_GB2312" w:cs="Times New Roman"/>
          <w:i w:val="0"/>
          <w:color w:val="000000"/>
          <w:spacing w:val="0"/>
          <w:sz w:val="32"/>
          <w:szCs w:val="32"/>
          <w:shd w:val="clear" w:fill="FFFFFF"/>
        </w:rPr>
        <w:t>涉嫌违规的，应及时组织调查并按规定处理</w:t>
      </w:r>
      <w:r>
        <w:rPr>
          <w:rFonts w:hint="eastAsia" w:ascii="Times New Roman" w:hAnsi="Times New Roman" w:eastAsia="仿宋_GB2312" w:cs="Times New Roman"/>
          <w:i w:val="0"/>
          <w:color w:val="000000"/>
          <w:spacing w:val="0"/>
          <w:sz w:val="32"/>
          <w:szCs w:val="32"/>
          <w:shd w:val="clear" w:fill="FFFFFF"/>
          <w:lang w:eastAsia="zh-CN"/>
        </w:rPr>
        <w:t>；</w:t>
      </w:r>
      <w:r>
        <w:rPr>
          <w:rFonts w:hint="eastAsia" w:ascii="Times New Roman" w:hAnsi="Times New Roman" w:eastAsia="仿宋_GB2312" w:cs="Times New Roman"/>
          <w:i w:val="0"/>
          <w:color w:val="000000"/>
          <w:spacing w:val="0"/>
          <w:sz w:val="32"/>
          <w:szCs w:val="32"/>
          <w:shd w:val="clear" w:fill="FFFFFF"/>
          <w:lang w:val="en-US" w:eastAsia="zh-CN"/>
        </w:rPr>
        <w:t>对</w:t>
      </w:r>
      <w:r>
        <w:rPr>
          <w:rFonts w:hint="default" w:ascii="Times New Roman" w:hAnsi="Times New Roman" w:eastAsia="仿宋_GB2312" w:cs="Times New Roman"/>
          <w:i w:val="0"/>
          <w:color w:val="000000"/>
          <w:spacing w:val="0"/>
          <w:sz w:val="32"/>
          <w:szCs w:val="32"/>
          <w:shd w:val="clear" w:fill="FFFFFF"/>
        </w:rPr>
        <w:t>涉嫌违法犯罪的，要坚决向司法机关移交严处。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0" w:lineRule="exact"/>
        <w:ind w:left="0" w:right="0" w:firstLine="640"/>
        <w:jc w:val="both"/>
        <w:rPr>
          <w:rFonts w:hint="default" w:ascii="Times New Roman" w:hAnsi="Times New Roman" w:eastAsia="仿宋_GB2312" w:cs="Times New Roman"/>
          <w:i w:val="0"/>
          <w:color w:val="000000"/>
          <w:spacing w:val="0"/>
          <w:sz w:val="32"/>
          <w:szCs w:val="32"/>
          <w:shd w:val="clear" w:fill="FFFFFF"/>
        </w:rPr>
      </w:pPr>
      <w:r>
        <w:rPr>
          <w:rFonts w:hint="eastAsia" w:ascii="Times New Roman" w:hAnsi="Times New Roman" w:eastAsia="仿宋_GB2312" w:cs="Times New Roman"/>
          <w:b/>
          <w:bCs/>
          <w:i w:val="0"/>
          <w:color w:val="000000"/>
          <w:spacing w:val="0"/>
          <w:sz w:val="32"/>
          <w:szCs w:val="32"/>
          <w:shd w:val="clear" w:fill="FFFFFF"/>
          <w:lang w:val="en-US" w:eastAsia="zh-CN"/>
        </w:rPr>
        <w:t>2.补贴政策说明：</w:t>
      </w:r>
      <w:r>
        <w:rPr>
          <w:rFonts w:hint="default" w:ascii="Times New Roman" w:hAnsi="Times New Roman" w:eastAsia="仿宋_GB2312" w:cs="Times New Roman"/>
          <w:i w:val="0"/>
          <w:color w:val="000000"/>
          <w:spacing w:val="0"/>
          <w:sz w:val="32"/>
          <w:szCs w:val="32"/>
          <w:shd w:val="clear" w:fill="FFFFFF"/>
        </w:rPr>
        <w:t>补贴政策实行跨年度连续实施，除发生违法违规行为的，不得以任何理由限制购机者提交补贴申请。</w:t>
      </w:r>
      <w:r>
        <w:rPr>
          <w:rFonts w:hint="eastAsia" w:ascii="Times New Roman" w:hAnsi="Times New Roman" w:eastAsia="仿宋_GB2312" w:cs="Times New Roman"/>
          <w:i w:val="0"/>
          <w:color w:val="000000"/>
          <w:spacing w:val="0"/>
          <w:sz w:val="32"/>
          <w:szCs w:val="32"/>
          <w:shd w:val="clear" w:fill="FFFFFF"/>
          <w:lang w:val="en-US" w:eastAsia="zh-CN"/>
        </w:rPr>
        <w:t>自</w:t>
      </w:r>
      <w:r>
        <w:rPr>
          <w:rFonts w:hint="default" w:ascii="Times New Roman" w:hAnsi="Times New Roman" w:cs="Times New Roman"/>
          <w:i w:val="0"/>
          <w:color w:val="000000"/>
          <w:spacing w:val="0"/>
          <w:sz w:val="32"/>
          <w:szCs w:val="32"/>
          <w:shd w:val="clear" w:fill="FFFFFF"/>
        </w:rPr>
        <w:t>2024</w:t>
      </w:r>
      <w:r>
        <w:rPr>
          <w:rFonts w:hint="default" w:ascii="Times New Roman" w:hAnsi="Times New Roman" w:eastAsia="仿宋_GB2312" w:cs="Times New Roman"/>
          <w:i w:val="0"/>
          <w:color w:val="000000"/>
          <w:spacing w:val="0"/>
          <w:sz w:val="32"/>
          <w:szCs w:val="32"/>
          <w:shd w:val="clear" w:fill="FFFFFF"/>
        </w:rPr>
        <w:t>年</w:t>
      </w:r>
      <w:r>
        <w:rPr>
          <w:rFonts w:hint="default" w:ascii="Times New Roman" w:hAnsi="Times New Roman" w:cs="Times New Roman"/>
          <w:i w:val="0"/>
          <w:color w:val="000000"/>
          <w:spacing w:val="0"/>
          <w:sz w:val="32"/>
          <w:szCs w:val="32"/>
          <w:shd w:val="clear" w:fill="FFFFFF"/>
        </w:rPr>
        <w:t>6</w:t>
      </w:r>
      <w:r>
        <w:rPr>
          <w:rFonts w:hint="default" w:ascii="Times New Roman" w:hAnsi="Times New Roman" w:eastAsia="仿宋_GB2312" w:cs="Times New Roman"/>
          <w:i w:val="0"/>
          <w:color w:val="000000"/>
          <w:spacing w:val="0"/>
          <w:sz w:val="32"/>
          <w:szCs w:val="32"/>
          <w:shd w:val="clear" w:fill="FFFFFF"/>
        </w:rPr>
        <w:t>月</w:t>
      </w:r>
      <w:r>
        <w:rPr>
          <w:rFonts w:hint="default" w:ascii="Times New Roman" w:hAnsi="Times New Roman" w:cs="Times New Roman"/>
          <w:i w:val="0"/>
          <w:color w:val="000000"/>
          <w:spacing w:val="0"/>
          <w:sz w:val="32"/>
          <w:szCs w:val="32"/>
          <w:shd w:val="clear" w:fill="FFFFFF"/>
        </w:rPr>
        <w:t>1</w:t>
      </w:r>
      <w:r>
        <w:rPr>
          <w:rFonts w:hint="default" w:ascii="Times New Roman" w:hAnsi="Times New Roman" w:eastAsia="仿宋_GB2312" w:cs="Times New Roman"/>
          <w:i w:val="0"/>
          <w:color w:val="000000"/>
          <w:spacing w:val="0"/>
          <w:sz w:val="32"/>
          <w:szCs w:val="32"/>
          <w:shd w:val="clear" w:fill="FFFFFF"/>
        </w:rPr>
        <w:t>日起，补贴机具资质、补贴额度和办理程序等均按购机者提交申请时的相关政策执行。购机者对其购置的补贴机具拥有所有权</w:t>
      </w:r>
      <w:r>
        <w:rPr>
          <w:rFonts w:hint="eastAsia" w:ascii="Times New Roman" w:hAnsi="Times New Roman" w:eastAsia="仿宋_GB2312" w:cs="Times New Roman"/>
          <w:i w:val="0"/>
          <w:color w:val="000000"/>
          <w:spacing w:val="0"/>
          <w:sz w:val="32"/>
          <w:szCs w:val="32"/>
          <w:shd w:val="clear" w:fill="FFFFFF"/>
          <w:lang w:val="en-US" w:eastAsia="zh-CN"/>
        </w:rPr>
        <w:t>并</w:t>
      </w:r>
      <w:r>
        <w:rPr>
          <w:rFonts w:hint="default" w:ascii="Times New Roman" w:hAnsi="Times New Roman" w:eastAsia="仿宋_GB2312" w:cs="Times New Roman"/>
          <w:i w:val="0"/>
          <w:color w:val="000000"/>
          <w:spacing w:val="0"/>
          <w:sz w:val="32"/>
          <w:szCs w:val="32"/>
          <w:shd w:val="clear" w:fill="FFFFFF"/>
        </w:rPr>
        <w:t>自主使用，可依法处置。</w:t>
      </w:r>
    </w:p>
    <w:p>
      <w:pPr>
        <w:rPr>
          <w:rFonts w:hint="default" w:ascii="Times New Roman" w:hAnsi="Times New Roman" w:cs="Times New Roman"/>
          <w:sz w:val="32"/>
          <w:szCs w:val="32"/>
        </w:rPr>
      </w:pPr>
      <w:r>
        <w:rPr>
          <w:rFonts w:hint="default" w:ascii="Times New Roman" w:hAnsi="Times New Roman" w:eastAsia="仿宋_GB2312" w:cs="Times New Roman"/>
          <w:i w:val="0"/>
          <w:color w:val="000000"/>
          <w:spacing w:val="0"/>
          <w:sz w:val="32"/>
          <w:szCs w:val="32"/>
          <w:shd w:val="clear" w:fill="FFFFFF"/>
        </w:rPr>
        <w:br w:type="page"/>
      </w:r>
    </w:p>
    <w:sectPr>
      <w:footerReference r:id="rId3" w:type="default"/>
      <w:footerReference r:id="rId4" w:type="even"/>
      <w:pgSz w:w="11905" w:h="16838"/>
      <w:pgMar w:top="2098" w:right="1531" w:bottom="1984" w:left="1531" w:header="851" w:footer="1134" w:gutter="0"/>
      <w:pgNumType w:fmt="numberInDash" w:start="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D68A9"/>
    <w:rsid w:val="02DE3033"/>
    <w:rsid w:val="036469E5"/>
    <w:rsid w:val="03CD2BBA"/>
    <w:rsid w:val="05074302"/>
    <w:rsid w:val="053E1FC3"/>
    <w:rsid w:val="07337DC4"/>
    <w:rsid w:val="0AC020FD"/>
    <w:rsid w:val="0B066128"/>
    <w:rsid w:val="0DEA7CAE"/>
    <w:rsid w:val="0ED85E9D"/>
    <w:rsid w:val="0F347EC7"/>
    <w:rsid w:val="100504DF"/>
    <w:rsid w:val="111F76E4"/>
    <w:rsid w:val="13065171"/>
    <w:rsid w:val="13C3447C"/>
    <w:rsid w:val="14962256"/>
    <w:rsid w:val="15C87781"/>
    <w:rsid w:val="16FC0C09"/>
    <w:rsid w:val="17C441E4"/>
    <w:rsid w:val="18305309"/>
    <w:rsid w:val="1A7D14C5"/>
    <w:rsid w:val="1ADA5753"/>
    <w:rsid w:val="1C751F74"/>
    <w:rsid w:val="1D783268"/>
    <w:rsid w:val="20AA38B3"/>
    <w:rsid w:val="23536501"/>
    <w:rsid w:val="24DC22A0"/>
    <w:rsid w:val="26610B24"/>
    <w:rsid w:val="26613C06"/>
    <w:rsid w:val="26CB6056"/>
    <w:rsid w:val="27D94662"/>
    <w:rsid w:val="2A8164E3"/>
    <w:rsid w:val="2B55591E"/>
    <w:rsid w:val="2B8D5E01"/>
    <w:rsid w:val="2E8D0BA9"/>
    <w:rsid w:val="32716403"/>
    <w:rsid w:val="34782509"/>
    <w:rsid w:val="368728C6"/>
    <w:rsid w:val="374259B8"/>
    <w:rsid w:val="37AC2C07"/>
    <w:rsid w:val="39F2697A"/>
    <w:rsid w:val="39F45729"/>
    <w:rsid w:val="3A2412BB"/>
    <w:rsid w:val="3B7312D4"/>
    <w:rsid w:val="3C986402"/>
    <w:rsid w:val="3F2E08AE"/>
    <w:rsid w:val="41F901CF"/>
    <w:rsid w:val="428E23C0"/>
    <w:rsid w:val="4408538D"/>
    <w:rsid w:val="447424DD"/>
    <w:rsid w:val="457E2D59"/>
    <w:rsid w:val="465D388B"/>
    <w:rsid w:val="483444E6"/>
    <w:rsid w:val="495C3F42"/>
    <w:rsid w:val="4BD1632C"/>
    <w:rsid w:val="4CBF78D7"/>
    <w:rsid w:val="4CCF2BBA"/>
    <w:rsid w:val="4E6600F3"/>
    <w:rsid w:val="5271334D"/>
    <w:rsid w:val="56F45751"/>
    <w:rsid w:val="57F93872"/>
    <w:rsid w:val="59860B91"/>
    <w:rsid w:val="59D47F50"/>
    <w:rsid w:val="5A996F80"/>
    <w:rsid w:val="5BAB4E63"/>
    <w:rsid w:val="5BF81910"/>
    <w:rsid w:val="5EF90AA7"/>
    <w:rsid w:val="5F5C2A72"/>
    <w:rsid w:val="609E13EE"/>
    <w:rsid w:val="625359F3"/>
    <w:rsid w:val="63A80F32"/>
    <w:rsid w:val="64AE1AF1"/>
    <w:rsid w:val="653A3E0A"/>
    <w:rsid w:val="660A2872"/>
    <w:rsid w:val="660E127B"/>
    <w:rsid w:val="68882473"/>
    <w:rsid w:val="6B394301"/>
    <w:rsid w:val="6B5E5754"/>
    <w:rsid w:val="6BEB6B1D"/>
    <w:rsid w:val="6D733121"/>
    <w:rsid w:val="6DA07436"/>
    <w:rsid w:val="71487B21"/>
    <w:rsid w:val="71743DA3"/>
    <w:rsid w:val="74EE08E7"/>
    <w:rsid w:val="75C9512B"/>
    <w:rsid w:val="75DA7378"/>
    <w:rsid w:val="76D92217"/>
    <w:rsid w:val="77CB26EA"/>
    <w:rsid w:val="7CEF2612"/>
    <w:rsid w:val="7D5C4611"/>
    <w:rsid w:val="7DC96C29"/>
    <w:rsid w:val="7EAC26BD"/>
    <w:rsid w:val="7F4B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qFormat/>
    <w:uiPriority w:val="99"/>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1"/>
    <w:basedOn w:val="1"/>
    <w:qFormat/>
    <w:uiPriority w:val="0"/>
    <w:pPr>
      <w:widowControl/>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3189</Words>
  <Characters>3304</Characters>
  <Lines>0</Lines>
  <Paragraphs>0</Paragraphs>
  <TotalTime>1</TotalTime>
  <ScaleCrop>false</ScaleCrop>
  <LinksUpToDate>false</LinksUpToDate>
  <CharactersWithSpaces>3346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2024-09-18T03:01:00Z</dcterms:created>
  <dc:creator>Administrator</dc:creator>
  <cp:lastModifiedBy>Administrator</cp:lastModifiedBy>
  <dcterms:modified xsi:type="dcterms:W3CDTF">2025-07-31T04:45:51Z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F527155DD1AF4FB3B5C9158E95723615</vt:lpwstr>
  </property>
  <property fmtid="{D5CDD505-2E9C-101B-9397-08002B2CF9AE}" pid="4" name="KSOTemplateDocerSaveRecord">
    <vt:lpwstr>eyJoZGlkIjoiODg5OTMwMGUzYzljNDM2NGNmZTY0ZTZiMTM4NjdlNTcifQ==</vt:lpwstr>
  </property>
</Properties>
</file>