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8A95">
      <w:pPr>
        <w:spacing w:line="291" w:lineRule="auto"/>
        <w:rPr>
          <w:rFonts w:ascii="Arial"/>
          <w:sz w:val="21"/>
        </w:rPr>
      </w:pPr>
      <w:bookmarkStart w:id="0" w:name="_GoBack"/>
      <w:bookmarkEnd w:id="0"/>
    </w:p>
    <w:p w14:paraId="68F14C90">
      <w:pPr>
        <w:spacing w:line="291" w:lineRule="auto"/>
        <w:rPr>
          <w:rFonts w:ascii="Arial"/>
          <w:sz w:val="21"/>
        </w:rPr>
      </w:pPr>
    </w:p>
    <w:p w14:paraId="6F227888">
      <w:pPr>
        <w:spacing w:line="292" w:lineRule="auto"/>
        <w:rPr>
          <w:rFonts w:ascii="Arial"/>
          <w:sz w:val="21"/>
        </w:rPr>
      </w:pPr>
    </w:p>
    <w:p w14:paraId="4CF6244D">
      <w:pPr>
        <w:pStyle w:val="2"/>
        <w:spacing w:before="101" w:line="222" w:lineRule="auto"/>
        <w:ind w:left="69"/>
      </w:pPr>
      <w:r>
        <w:rPr>
          <w:spacing w:val="21"/>
        </w:rPr>
        <w:t>附件2:</w:t>
      </w:r>
    </w:p>
    <w:p w14:paraId="62BA4339">
      <w:pPr>
        <w:spacing w:line="320" w:lineRule="auto"/>
        <w:rPr>
          <w:rFonts w:ascii="Arial"/>
          <w:sz w:val="21"/>
        </w:rPr>
      </w:pPr>
    </w:p>
    <w:p w14:paraId="2A4234FB">
      <w:pPr>
        <w:spacing w:line="321" w:lineRule="auto"/>
        <w:rPr>
          <w:rFonts w:ascii="Arial"/>
          <w:sz w:val="21"/>
        </w:rPr>
      </w:pPr>
    </w:p>
    <w:p w14:paraId="121593D8">
      <w:pPr>
        <w:spacing w:before="143" w:line="219" w:lineRule="auto"/>
        <w:ind w:left="8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2026年阿克陶县大豆种植补贴实施方案</w:t>
      </w:r>
    </w:p>
    <w:p w14:paraId="69141BDF">
      <w:pPr>
        <w:spacing w:line="308" w:lineRule="auto"/>
        <w:rPr>
          <w:rFonts w:ascii="Arial"/>
          <w:sz w:val="21"/>
        </w:rPr>
      </w:pPr>
    </w:p>
    <w:p w14:paraId="339AF9CB">
      <w:pPr>
        <w:spacing w:line="309" w:lineRule="auto"/>
        <w:rPr>
          <w:rFonts w:ascii="Arial"/>
          <w:sz w:val="21"/>
        </w:rPr>
      </w:pPr>
    </w:p>
    <w:p w14:paraId="49184132">
      <w:pPr>
        <w:pStyle w:val="2"/>
        <w:spacing w:before="100" w:line="334" w:lineRule="auto"/>
        <w:ind w:firstLine="639"/>
        <w:jc w:val="both"/>
      </w:pPr>
      <w:r>
        <w:rPr>
          <w:spacing w:val="7"/>
        </w:rPr>
        <w:t>为贯彻落实中央及自治区关于扩种大豆油料作</w:t>
      </w:r>
      <w:r>
        <w:rPr>
          <w:spacing w:val="6"/>
        </w:rPr>
        <w:t>物的决策部署</w:t>
      </w:r>
      <w:r>
        <w:t xml:space="preserve"> </w:t>
      </w:r>
      <w:r>
        <w:rPr>
          <w:spacing w:val="3"/>
        </w:rPr>
        <w:t>,保障大豆种植户切实利益，根据克州财政局《关于提前下达2</w:t>
      </w:r>
      <w:r>
        <w:rPr>
          <w:spacing w:val="2"/>
        </w:rPr>
        <w:t>026</w:t>
      </w:r>
      <w:r>
        <w:t xml:space="preserve"> </w:t>
      </w:r>
      <w:r>
        <w:rPr>
          <w:spacing w:val="9"/>
        </w:rPr>
        <w:t>年自治区大豆种植补贴资金预算的通知》(克财农〔2025〕50号)</w:t>
      </w:r>
      <w:r>
        <w:rPr>
          <w:spacing w:val="10"/>
        </w:rPr>
        <w:t xml:space="preserve"> </w:t>
      </w:r>
      <w:r>
        <w:rPr>
          <w:spacing w:val="5"/>
        </w:rPr>
        <w:t>文件精神，结合阿克陶县实际，制定本方案。</w:t>
      </w:r>
    </w:p>
    <w:p w14:paraId="0C833930">
      <w:pPr>
        <w:spacing w:before="73" w:line="175" w:lineRule="auto"/>
        <w:ind w:left="644"/>
        <w:outlineLvl w:val="2"/>
        <w:rPr>
          <w:rFonts w:ascii="LiSu" w:hAnsi="LiSu" w:eastAsia="LiSu" w:cs="LiSu"/>
          <w:sz w:val="31"/>
          <w:szCs w:val="31"/>
        </w:rPr>
      </w:pPr>
      <w:r>
        <w:rPr>
          <w:rFonts w:ascii="LiSu" w:hAnsi="LiSu" w:eastAsia="LiSu" w:cs="LiSu"/>
          <w:b/>
          <w:bCs/>
          <w:spacing w:val="1"/>
          <w:sz w:val="31"/>
          <w:szCs w:val="31"/>
        </w:rPr>
        <w:t>一、指导思想</w:t>
      </w:r>
    </w:p>
    <w:p w14:paraId="6AFBEA3F">
      <w:pPr>
        <w:pStyle w:val="2"/>
        <w:spacing w:before="196" w:line="333" w:lineRule="auto"/>
        <w:ind w:right="78" w:firstLine="639"/>
        <w:jc w:val="both"/>
      </w:pPr>
      <w:r>
        <w:rPr>
          <w:spacing w:val="6"/>
        </w:rPr>
        <w:t>坚持以习近平新时代中国特色社会主义思想为指导，贯彻落</w:t>
      </w:r>
      <w:r>
        <w:rPr>
          <w:spacing w:val="14"/>
        </w:rPr>
        <w:t xml:space="preserve"> </w:t>
      </w:r>
      <w:r>
        <w:rPr>
          <w:spacing w:val="7"/>
        </w:rPr>
        <w:t>实党的二十大和二十届历次全会精神，完整准确全面贯彻新时代</w:t>
      </w:r>
      <w:r>
        <w:rPr>
          <w:spacing w:val="4"/>
        </w:rPr>
        <w:t xml:space="preserve"> </w:t>
      </w:r>
      <w:r>
        <w:rPr>
          <w:spacing w:val="8"/>
        </w:rPr>
        <w:t>党的治疆方略，坚持以人民为中心的发展思想，紧盯</w:t>
      </w:r>
      <w:r>
        <w:rPr>
          <w:spacing w:val="7"/>
        </w:rPr>
        <w:t>“三农”工</w:t>
      </w:r>
      <w:r>
        <w:t xml:space="preserve"> </w:t>
      </w:r>
      <w:r>
        <w:rPr>
          <w:spacing w:val="7"/>
        </w:rPr>
        <w:t>作重点领域和关键环节，以保粮油安全和促农民持续增收为重点</w:t>
      </w:r>
      <w:r>
        <w:rPr>
          <w:spacing w:val="11"/>
        </w:rPr>
        <w:t xml:space="preserve"> ,以农业供给侧结构性改革为主线，以农业提质增效、农民增收</w:t>
      </w:r>
      <w:r>
        <w:rPr>
          <w:spacing w:val="14"/>
        </w:rPr>
        <w:t xml:space="preserve"> </w:t>
      </w:r>
      <w:r>
        <w:rPr>
          <w:spacing w:val="6"/>
        </w:rPr>
        <w:t>致富为核心，对2026年种植大豆的种植户实行种植补贴，切实释</w:t>
      </w:r>
      <w:r>
        <w:rPr>
          <w:spacing w:val="9"/>
        </w:rPr>
        <w:t xml:space="preserve"> </w:t>
      </w:r>
      <w:r>
        <w:rPr>
          <w:spacing w:val="7"/>
        </w:rPr>
        <w:t>放政府支持粮油生产的有利信号，进一步调动农民稳粮扩油的积</w:t>
      </w:r>
      <w:r>
        <w:rPr>
          <w:spacing w:val="1"/>
        </w:rPr>
        <w:t xml:space="preserve"> </w:t>
      </w:r>
      <w:r>
        <w:rPr>
          <w:spacing w:val="5"/>
        </w:rPr>
        <w:t>极性，助力阿克陶县粮油产业健康可持续发展。</w:t>
      </w:r>
    </w:p>
    <w:p w14:paraId="1B6318FD">
      <w:pPr>
        <w:spacing w:before="119" w:line="174" w:lineRule="auto"/>
        <w:ind w:left="644"/>
        <w:outlineLvl w:val="2"/>
        <w:rPr>
          <w:rFonts w:ascii="LiSu" w:hAnsi="LiSu" w:eastAsia="LiSu" w:cs="LiSu"/>
          <w:sz w:val="31"/>
          <w:szCs w:val="31"/>
        </w:rPr>
      </w:pPr>
      <w:r>
        <w:rPr>
          <w:rFonts w:ascii="LiSu" w:hAnsi="LiSu" w:eastAsia="LiSu" w:cs="LiSu"/>
          <w:b/>
          <w:bCs/>
          <w:spacing w:val="5"/>
          <w:sz w:val="31"/>
          <w:szCs w:val="31"/>
        </w:rPr>
        <w:t>二、基本原则</w:t>
      </w:r>
    </w:p>
    <w:p w14:paraId="0362937A">
      <w:pPr>
        <w:pStyle w:val="2"/>
        <w:spacing w:before="190" w:line="352" w:lineRule="auto"/>
        <w:ind w:right="157" w:firstLine="639"/>
      </w:pPr>
      <w:r>
        <w:rPr>
          <w:spacing w:val="4"/>
        </w:rPr>
        <w:t>一是坚特标准不降的原则。为切实保障大豆种植者基本收益</w:t>
      </w:r>
      <w:r>
        <w:rPr>
          <w:spacing w:val="16"/>
        </w:rPr>
        <w:t xml:space="preserve"> </w:t>
      </w:r>
      <w:r>
        <w:rPr>
          <w:spacing w:val="8"/>
        </w:rPr>
        <w:t>,按照大豆300元/亩的补贴标准，对大豆实际种植者予以补</w:t>
      </w:r>
      <w:r>
        <w:rPr>
          <w:spacing w:val="7"/>
        </w:rPr>
        <w:t>贴。</w:t>
      </w:r>
    </w:p>
    <w:p w14:paraId="7CEE6286">
      <w:pPr>
        <w:spacing w:line="352" w:lineRule="auto"/>
        <w:sectPr>
          <w:footerReference r:id="rId5" w:type="default"/>
          <w:pgSz w:w="11900" w:h="16820"/>
          <w:pgMar w:top="1429" w:right="1560" w:bottom="754" w:left="1360" w:header="0" w:footer="518" w:gutter="0"/>
          <w:cols w:space="720" w:num="1"/>
        </w:sectPr>
      </w:pPr>
    </w:p>
    <w:p w14:paraId="43B289E1">
      <w:pPr>
        <w:spacing w:line="293" w:lineRule="auto"/>
        <w:rPr>
          <w:rFonts w:ascii="Arial"/>
          <w:sz w:val="21"/>
        </w:rPr>
      </w:pPr>
    </w:p>
    <w:p w14:paraId="4E3C8BFB">
      <w:pPr>
        <w:spacing w:line="293" w:lineRule="auto"/>
        <w:rPr>
          <w:rFonts w:ascii="Arial"/>
          <w:sz w:val="21"/>
        </w:rPr>
      </w:pPr>
    </w:p>
    <w:p w14:paraId="641AF749">
      <w:pPr>
        <w:spacing w:line="294" w:lineRule="auto"/>
        <w:rPr>
          <w:rFonts w:ascii="Arial"/>
          <w:sz w:val="21"/>
        </w:rPr>
      </w:pPr>
    </w:p>
    <w:p w14:paraId="5FEE62A5">
      <w:pPr>
        <w:pStyle w:val="2"/>
        <w:spacing w:before="101" w:line="334" w:lineRule="auto"/>
        <w:ind w:right="1307" w:firstLine="680"/>
        <w:jc w:val="both"/>
      </w:pPr>
      <w:r>
        <w:rPr>
          <w:spacing w:val="4"/>
        </w:rPr>
        <w:t xml:space="preserve">二是竖持应补尽补的原则。以保障全体大豆实际种植者基本 </w:t>
      </w:r>
      <w:r>
        <w:rPr>
          <w:spacing w:val="16"/>
        </w:rPr>
        <w:t>收益为出发点和落脚点，按照各乡(镇)大豆实</w:t>
      </w:r>
      <w:r>
        <w:rPr>
          <w:spacing w:val="15"/>
        </w:rPr>
        <w:t>际种植面积发放</w:t>
      </w:r>
      <w:r>
        <w:t xml:space="preserve"> </w:t>
      </w:r>
      <w:r>
        <w:rPr>
          <w:spacing w:val="-2"/>
        </w:rPr>
        <w:t>种植补贴，实现大豆实际种植者“应补尽补”。</w:t>
      </w:r>
    </w:p>
    <w:p w14:paraId="7A6574B0">
      <w:pPr>
        <w:spacing w:before="24" w:line="222" w:lineRule="auto"/>
        <w:ind w:left="6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三、总体要求</w:t>
      </w:r>
    </w:p>
    <w:p w14:paraId="3B989372">
      <w:pPr>
        <w:pStyle w:val="2"/>
        <w:spacing w:before="171" w:line="301" w:lineRule="auto"/>
        <w:ind w:right="1326" w:firstLine="920"/>
      </w:pPr>
      <w:r>
        <w:rPr>
          <w:spacing w:val="15"/>
        </w:rPr>
        <w:t>(一)补贴对象。补贴对象为所有合法从事大豆种植的实</w:t>
      </w:r>
      <w:r>
        <w:rPr>
          <w:spacing w:val="11"/>
        </w:rPr>
        <w:t xml:space="preserve"> </w:t>
      </w:r>
      <w:r>
        <w:rPr>
          <w:spacing w:val="5"/>
        </w:rPr>
        <w:t>际种植户，包括基本农户和家庭农场、农民专业合作社、农业企</w:t>
      </w:r>
      <w:r>
        <w:rPr>
          <w:spacing w:val="9"/>
        </w:rPr>
        <w:t xml:space="preserve"> </w:t>
      </w:r>
      <w:r>
        <w:rPr>
          <w:spacing w:val="14"/>
        </w:rPr>
        <w:t>业等新型农业经营主体(含农场职工)。</w:t>
      </w:r>
    </w:p>
    <w:p w14:paraId="5D086354">
      <w:pPr>
        <w:pStyle w:val="2"/>
        <w:spacing w:before="183" w:line="281" w:lineRule="auto"/>
        <w:ind w:right="1403" w:firstLine="920"/>
      </w:pPr>
      <w:r>
        <w:rPr>
          <w:spacing w:val="15"/>
        </w:rPr>
        <w:t>(二)补贴方式。通过“一卡通”方式对大豆实际种植户</w:t>
      </w:r>
      <w:r>
        <w:rPr>
          <w:spacing w:val="16"/>
        </w:rPr>
        <w:t xml:space="preserve"> </w:t>
      </w:r>
      <w:r>
        <w:t>予以发放补贴。</w:t>
      </w:r>
    </w:p>
    <w:p w14:paraId="2FC75906">
      <w:pPr>
        <w:pStyle w:val="2"/>
        <w:spacing w:before="197" w:line="224" w:lineRule="auto"/>
        <w:ind w:left="920"/>
      </w:pPr>
      <w:r>
        <w:rPr>
          <w:rFonts w:ascii="楷体" w:hAnsi="楷体" w:eastAsia="楷体" w:cs="楷体"/>
          <w:spacing w:val="-5"/>
        </w:rPr>
        <w:t>(</w:t>
      </w:r>
      <w:r>
        <w:rPr>
          <w:rFonts w:ascii="楷体" w:hAnsi="楷体" w:eastAsia="楷体" w:cs="楷体"/>
          <w:spacing w:val="-40"/>
        </w:rPr>
        <w:t xml:space="preserve"> </w:t>
      </w:r>
      <w:r>
        <w:rPr>
          <w:rFonts w:ascii="楷体" w:hAnsi="楷体" w:eastAsia="楷体" w:cs="楷体"/>
          <w:spacing w:val="-5"/>
        </w:rPr>
        <w:t>三</w:t>
      </w:r>
      <w:r>
        <w:rPr>
          <w:rFonts w:ascii="楷体" w:hAnsi="楷体" w:eastAsia="楷体" w:cs="楷体"/>
          <w:spacing w:val="-41"/>
        </w:rPr>
        <w:t xml:space="preserve"> </w:t>
      </w:r>
      <w:r>
        <w:rPr>
          <w:rFonts w:ascii="楷体" w:hAnsi="楷体" w:eastAsia="楷体" w:cs="楷体"/>
          <w:spacing w:val="-5"/>
        </w:rPr>
        <w:t>)</w:t>
      </w:r>
      <w:r>
        <w:rPr>
          <w:rFonts w:ascii="楷体" w:hAnsi="楷体" w:eastAsia="楷体" w:cs="楷体"/>
          <w:spacing w:val="-35"/>
        </w:rPr>
        <w:t xml:space="preserve"> </w:t>
      </w:r>
      <w:r>
        <w:rPr>
          <w:rFonts w:ascii="楷体" w:hAnsi="楷体" w:eastAsia="楷体" w:cs="楷体"/>
          <w:spacing w:val="-5"/>
        </w:rPr>
        <w:t>补</w:t>
      </w:r>
      <w:r>
        <w:rPr>
          <w:spacing w:val="-5"/>
        </w:rPr>
        <w:t>贴标准。300元/亩标准进行补助。</w:t>
      </w:r>
    </w:p>
    <w:p w14:paraId="30EDA5C5">
      <w:pPr>
        <w:spacing w:before="185" w:line="221" w:lineRule="auto"/>
        <w:ind w:left="6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四、方法步骤</w:t>
      </w:r>
    </w:p>
    <w:p w14:paraId="3703B136">
      <w:pPr>
        <w:pStyle w:val="2"/>
        <w:spacing w:before="186" w:line="300" w:lineRule="auto"/>
        <w:ind w:right="1302" w:firstLine="920"/>
      </w:pPr>
      <w:r>
        <w:rPr>
          <w:rFonts w:ascii="楷体" w:hAnsi="楷体" w:eastAsia="楷体" w:cs="楷体"/>
          <w:spacing w:val="14"/>
        </w:rPr>
        <w:t>(一)补贴面积的界定</w:t>
      </w:r>
      <w:r>
        <w:rPr>
          <w:spacing w:val="14"/>
        </w:rPr>
        <w:t>。补贴面积以实际大豆种植面积为</w:t>
      </w:r>
      <w:r>
        <w:rPr>
          <w:spacing w:val="8"/>
        </w:rPr>
        <w:t xml:space="preserve"> </w:t>
      </w:r>
      <w:r>
        <w:rPr>
          <w:spacing w:val="6"/>
        </w:rPr>
        <w:t>准。套种以及间作种植的大豆，按照种植模式科学折实后的大豆</w:t>
      </w:r>
      <w:r>
        <w:rPr>
          <w:spacing w:val="5"/>
        </w:rPr>
        <w:t xml:space="preserve"> </w:t>
      </w:r>
      <w:r>
        <w:rPr>
          <w:spacing w:val="3"/>
        </w:rPr>
        <w:t>播种净面积核定补贴面积。</w:t>
      </w:r>
    </w:p>
    <w:p w14:paraId="0C26A941">
      <w:pPr>
        <w:pStyle w:val="2"/>
        <w:spacing w:before="152" w:line="309" w:lineRule="auto"/>
        <w:ind w:right="1299" w:firstLine="920"/>
      </w:pPr>
      <w:r>
        <w:rPr>
          <w:rFonts w:ascii="黑体" w:hAnsi="黑体" w:eastAsia="黑体" w:cs="黑体"/>
          <w:spacing w:val="4"/>
        </w:rPr>
        <w:t>( 二</w:t>
      </w:r>
      <w:r>
        <w:rPr>
          <w:rFonts w:ascii="Times New Roman" w:hAnsi="Times New Roman" w:eastAsia="Times New Roman" w:cs="Times New Roman"/>
          <w:spacing w:val="4"/>
        </w:rPr>
        <w:t xml:space="preserve">)  </w:t>
      </w:r>
      <w:r>
        <w:rPr>
          <w:spacing w:val="4"/>
        </w:rPr>
        <w:t>补贴资金拨付。根据2025年自治州财政安排补贴资</w:t>
      </w:r>
      <w:r>
        <w:rPr>
          <w:spacing w:val="13"/>
        </w:rPr>
        <w:t xml:space="preserve"> </w:t>
      </w:r>
      <w:r>
        <w:rPr>
          <w:spacing w:val="16"/>
        </w:rPr>
        <w:t>金情况和大豆实际种植面积等因素，核定补贴资金。各乡(镇)</w:t>
      </w:r>
      <w:r>
        <w:rPr>
          <w:spacing w:val="10"/>
        </w:rPr>
        <w:t xml:space="preserve"> </w:t>
      </w:r>
      <w:r>
        <w:rPr>
          <w:spacing w:val="6"/>
        </w:rPr>
        <w:t>应做好补贴对象的信息摸底、采集、维护录入工作，确保补贴受</w:t>
      </w:r>
      <w:r>
        <w:rPr>
          <w:spacing w:val="7"/>
        </w:rPr>
        <w:t xml:space="preserve"> </w:t>
      </w:r>
      <w:r>
        <w:rPr>
          <w:spacing w:val="3"/>
        </w:rPr>
        <w:t>益户一卡通信息的准确性。</w:t>
      </w:r>
    </w:p>
    <w:p w14:paraId="4EC7F143">
      <w:pPr>
        <w:pStyle w:val="2"/>
        <w:spacing w:before="214" w:line="300" w:lineRule="auto"/>
        <w:ind w:right="1276" w:firstLine="92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6424295</wp:posOffset>
            </wp:positionH>
            <wp:positionV relativeFrom="paragraph">
              <wp:posOffset>421640</wp:posOffset>
            </wp:positionV>
            <wp:extent cx="24765" cy="12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93" cy="1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spacing w:val="9"/>
        </w:rPr>
        <w:t xml:space="preserve">(三)补贴面积中报和兑付方法。 </w:t>
      </w:r>
      <w:r>
        <w:rPr>
          <w:spacing w:val="9"/>
        </w:rPr>
        <w:t>建立实名公示制</w:t>
      </w:r>
      <w:r>
        <w:rPr>
          <w:spacing w:val="8"/>
        </w:rPr>
        <w:t>度，实</w:t>
      </w:r>
      <w:r>
        <w:t xml:space="preserve"> </w:t>
      </w:r>
      <w:r>
        <w:rPr>
          <w:spacing w:val="18"/>
        </w:rPr>
        <w:t>行严格管理。概括为“自主申报、核实公示、乡(镇)复核、核</w:t>
      </w:r>
      <w:r>
        <w:rPr>
          <w:spacing w:val="4"/>
        </w:rPr>
        <w:t xml:space="preserve"> </w:t>
      </w:r>
      <w:r>
        <w:rPr>
          <w:spacing w:val="-6"/>
        </w:rPr>
        <w:t>实认定、二次公开、发放补贴”。</w:t>
      </w:r>
    </w:p>
    <w:p w14:paraId="74A5ADFD">
      <w:pPr>
        <w:spacing w:line="300" w:lineRule="auto"/>
        <w:sectPr>
          <w:footerReference r:id="rId6" w:type="default"/>
          <w:pgSz w:w="11900" w:h="16820"/>
          <w:pgMar w:top="1429" w:right="423" w:bottom="717" w:left="1319" w:header="0" w:footer="536" w:gutter="0"/>
          <w:cols w:space="720" w:num="1"/>
        </w:sectPr>
      </w:pPr>
    </w:p>
    <w:p w14:paraId="05B2596B">
      <w:pPr>
        <w:spacing w:line="304" w:lineRule="auto"/>
        <w:rPr>
          <w:rFonts w:ascii="Arial"/>
          <w:sz w:val="21"/>
        </w:rPr>
      </w:pPr>
    </w:p>
    <w:p w14:paraId="1CB47A9B">
      <w:pPr>
        <w:spacing w:line="304" w:lineRule="auto"/>
        <w:rPr>
          <w:rFonts w:ascii="Arial"/>
          <w:sz w:val="21"/>
        </w:rPr>
      </w:pPr>
    </w:p>
    <w:p w14:paraId="5E1D9473">
      <w:pPr>
        <w:spacing w:line="305" w:lineRule="auto"/>
        <w:rPr>
          <w:rFonts w:ascii="Arial"/>
          <w:sz w:val="21"/>
        </w:rPr>
      </w:pPr>
    </w:p>
    <w:p w14:paraId="2E401DD2">
      <w:pPr>
        <w:pStyle w:val="2"/>
        <w:spacing w:before="101" w:line="333" w:lineRule="auto"/>
        <w:ind w:right="1040" w:firstLine="890"/>
        <w:jc w:val="both"/>
      </w:pPr>
      <w:r>
        <w:rPr>
          <w:spacing w:val="19"/>
        </w:rPr>
        <w:t>1.</w:t>
      </w:r>
      <w:r>
        <w:rPr>
          <w:spacing w:val="-65"/>
        </w:rPr>
        <w:t xml:space="preserve"> </w:t>
      </w:r>
      <w:r>
        <w:rPr>
          <w:spacing w:val="19"/>
        </w:rPr>
        <w:t>由农民(种植户)据实向村(社区)申报符合条件的大豆</w:t>
      </w:r>
      <w:r>
        <w:t xml:space="preserve"> </w:t>
      </w:r>
      <w:r>
        <w:rPr>
          <w:spacing w:val="18"/>
        </w:rPr>
        <w:t>补贴面积，村(社区)全面核实，调查核实对</w:t>
      </w:r>
      <w:r>
        <w:rPr>
          <w:spacing w:val="17"/>
        </w:rPr>
        <w:t>象基础信息，对符</w:t>
      </w:r>
      <w:r>
        <w:t xml:space="preserve"> </w:t>
      </w:r>
      <w:r>
        <w:rPr>
          <w:spacing w:val="12"/>
        </w:rPr>
        <w:t>合补贴政策的，经公开公示(公示内容主要包括申报种类、品种</w:t>
      </w:r>
      <w:r>
        <w:rPr>
          <w:spacing w:val="11"/>
        </w:rPr>
        <w:t xml:space="preserve"> </w:t>
      </w:r>
      <w:r>
        <w:rPr>
          <w:spacing w:val="9"/>
        </w:rPr>
        <w:t>、申报面积，政策咨询投诉举报电话等，公示时间不得少于5个</w:t>
      </w:r>
      <w:r>
        <w:rPr>
          <w:spacing w:val="5"/>
        </w:rPr>
        <w:t xml:space="preserve">  </w:t>
      </w:r>
      <w:r>
        <w:rPr>
          <w:spacing w:val="29"/>
        </w:rPr>
        <w:t>工作日)无异议后上报乡(镇)人民政府。</w:t>
      </w:r>
    </w:p>
    <w:p w14:paraId="61CEA8CF">
      <w:pPr>
        <w:pStyle w:val="2"/>
        <w:spacing w:before="21" w:line="272" w:lineRule="auto"/>
        <w:ind w:right="1029" w:firstLine="800"/>
      </w:pPr>
      <w:r>
        <w:rPr>
          <w:rFonts w:ascii="宋体" w:hAnsi="宋体" w:eastAsia="宋体" w:cs="宋体"/>
          <w:spacing w:val="26"/>
        </w:rPr>
        <w:t>2.</w:t>
      </w:r>
      <w:r>
        <w:rPr>
          <w:spacing w:val="26"/>
        </w:rPr>
        <w:t>乡(镇)对所辖村(社区)所上报的补贴申请进行复核，</w:t>
      </w:r>
      <w:r>
        <w:rPr>
          <w:spacing w:val="1"/>
        </w:rPr>
        <w:t xml:space="preserve"> </w:t>
      </w:r>
      <w:r>
        <w:rPr>
          <w:spacing w:val="5"/>
        </w:rPr>
        <w:t>无误后，报县农业农村局审定。</w:t>
      </w:r>
    </w:p>
    <w:p w14:paraId="2213CD9E">
      <w:pPr>
        <w:pStyle w:val="2"/>
        <w:spacing w:before="222" w:line="306" w:lineRule="auto"/>
        <w:ind w:right="1084" w:firstLine="800"/>
      </w:pPr>
      <w:r>
        <w:rPr>
          <w:rFonts w:ascii="宋体" w:hAnsi="宋体" w:eastAsia="宋体" w:cs="宋体"/>
          <w:spacing w:val="1"/>
        </w:rPr>
        <w:t>3.</w:t>
      </w:r>
      <w:r>
        <w:rPr>
          <w:spacing w:val="1"/>
        </w:rPr>
        <w:t>县农业农村局在核准大豆补贴面积后，对符合补贴政策的</w:t>
      </w:r>
      <w:r>
        <w:rPr>
          <w:spacing w:val="2"/>
        </w:rPr>
        <w:t xml:space="preserve"> </w:t>
      </w:r>
      <w:r>
        <w:rPr>
          <w:spacing w:val="22"/>
        </w:rPr>
        <w:t>组织乡(镇)、村(社区)进行二次公示，公示时间不少于5个工</w:t>
      </w:r>
      <w:r>
        <w:rPr>
          <w:spacing w:val="6"/>
        </w:rPr>
        <w:t xml:space="preserve"> 作日，公示内容包括补贴面积、补贴金额等。公示无异议的由县</w:t>
      </w:r>
      <w:r>
        <w:rPr>
          <w:spacing w:val="11"/>
        </w:rPr>
        <w:t xml:space="preserve"> </w:t>
      </w:r>
      <w:r>
        <w:rPr>
          <w:spacing w:val="17"/>
        </w:rPr>
        <w:t>农业农村局组织各乡(镇)对照发放清单录入“一卡通”</w:t>
      </w:r>
      <w:r>
        <w:rPr>
          <w:spacing w:val="16"/>
        </w:rPr>
        <w:t>系统。</w:t>
      </w:r>
    </w:p>
    <w:p w14:paraId="15DCA1ED">
      <w:pPr>
        <w:pStyle w:val="2"/>
        <w:spacing w:before="192" w:line="306" w:lineRule="auto"/>
        <w:ind w:right="1095" w:firstLine="800"/>
      </w:pPr>
      <w:r>
        <w:t>4.录入“一卡通”系统后由县农业农村局向县财政局提供耕</w:t>
      </w:r>
      <w:r>
        <w:rPr>
          <w:spacing w:val="17"/>
        </w:rPr>
        <w:t xml:space="preserve"> </w:t>
      </w:r>
      <w:r>
        <w:rPr>
          <w:spacing w:val="6"/>
        </w:rPr>
        <w:t>地补贴面积基础数据和补贴发放清单，并会同财政部门办理补贴</w:t>
      </w:r>
      <w:r>
        <w:rPr>
          <w:spacing w:val="17"/>
        </w:rPr>
        <w:t xml:space="preserve"> </w:t>
      </w:r>
      <w:r>
        <w:rPr>
          <w:spacing w:val="6"/>
        </w:rPr>
        <w:t>兑付工作。最后由代发金融机构进行补贴发放，发放时以短信形</w:t>
      </w:r>
      <w:r>
        <w:rPr>
          <w:spacing w:val="17"/>
        </w:rPr>
        <w:t xml:space="preserve"> </w:t>
      </w:r>
      <w:r>
        <w:rPr>
          <w:spacing w:val="3"/>
        </w:rPr>
        <w:t>式通知到受益户。</w:t>
      </w:r>
    </w:p>
    <w:p w14:paraId="41610CC3">
      <w:pPr>
        <w:spacing w:before="173" w:line="223" w:lineRule="auto"/>
        <w:ind w:left="6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五、保障措施</w:t>
      </w:r>
    </w:p>
    <w:p w14:paraId="54F3F8D5">
      <w:pPr>
        <w:pStyle w:val="2"/>
        <w:spacing w:before="203" w:line="300" w:lineRule="auto"/>
        <w:ind w:right="1110" w:firstLine="890"/>
      </w:pPr>
      <w:r>
        <w:rPr>
          <w:spacing w:val="15"/>
        </w:rPr>
        <w:t>(一)加强组织领导。大豆种植补贴政策的实施涉及农民</w:t>
      </w:r>
      <w:r>
        <w:rPr>
          <w:spacing w:val="7"/>
        </w:rPr>
        <w:t xml:space="preserve">  </w:t>
      </w:r>
      <w:r>
        <w:rPr>
          <w:spacing w:val="17"/>
        </w:rPr>
        <w:t xml:space="preserve">切身利益，各乡(镇)要加强组织领导，按照惠民补贴发放要求 </w:t>
      </w:r>
      <w:r>
        <w:rPr>
          <w:spacing w:val="13"/>
        </w:rPr>
        <w:t>,严格落实大豆种植补贴政策。</w:t>
      </w:r>
    </w:p>
    <w:p w14:paraId="348E13F2">
      <w:pPr>
        <w:pStyle w:val="2"/>
        <w:spacing w:before="167" w:line="290" w:lineRule="auto"/>
        <w:ind w:right="1110" w:firstLine="890"/>
      </w:pPr>
      <w:r>
        <w:rPr>
          <w:rFonts w:ascii="STXingkai" w:hAnsi="STXingkai" w:eastAsia="STXingkai" w:cs="STXingkai"/>
          <w:spacing w:val="2"/>
        </w:rPr>
        <w:t>(</w:t>
      </w:r>
      <w:r>
        <w:rPr>
          <w:rFonts w:ascii="STXingkai" w:hAnsi="STXingkai" w:eastAsia="STXingkai" w:cs="STXingkai"/>
          <w:spacing w:val="75"/>
        </w:rPr>
        <w:t xml:space="preserve"> </w:t>
      </w:r>
      <w:r>
        <w:rPr>
          <w:rFonts w:ascii="STXingkai" w:hAnsi="STXingkai" w:eastAsia="STXingkai" w:cs="STXingkai"/>
          <w:spacing w:val="2"/>
        </w:rPr>
        <w:t>二</w:t>
      </w:r>
      <w:r>
        <w:rPr>
          <w:rFonts w:ascii="STXingkai" w:hAnsi="STXingkai" w:eastAsia="STXingkai" w:cs="STXingkai"/>
          <w:spacing w:val="61"/>
          <w:w w:val="101"/>
        </w:rPr>
        <w:t xml:space="preserve"> </w:t>
      </w:r>
      <w:r>
        <w:rPr>
          <w:rFonts w:ascii="STXingkai" w:hAnsi="STXingkai" w:eastAsia="STXingkai" w:cs="STXingkai"/>
          <w:spacing w:val="2"/>
        </w:rPr>
        <w:t>)</w:t>
      </w:r>
      <w:r>
        <w:rPr>
          <w:rFonts w:ascii="STXingkai" w:hAnsi="STXingkai" w:eastAsia="STXingkai" w:cs="STXingkai"/>
          <w:spacing w:val="72"/>
        </w:rPr>
        <w:t xml:space="preserve"> </w:t>
      </w:r>
      <w:r>
        <w:rPr>
          <w:rFonts w:ascii="STXingkai" w:hAnsi="STXingkai" w:eastAsia="STXingkai" w:cs="STXingkai"/>
          <w:spacing w:val="2"/>
        </w:rPr>
        <w:t>做</w:t>
      </w:r>
      <w:r>
        <w:rPr>
          <w:spacing w:val="2"/>
        </w:rPr>
        <w:t>好宣传培训。进一步完善大豆种植补贴信息公开</w:t>
      </w:r>
      <w:r>
        <w:t xml:space="preserve">  </w:t>
      </w:r>
      <w:r>
        <w:rPr>
          <w:spacing w:val="1"/>
        </w:rPr>
        <w:t xml:space="preserve">制度，充分利用通讯软件、乡村“大喇叭”、大宣讲、公示公告  </w:t>
      </w:r>
      <w:r>
        <w:rPr>
          <w:spacing w:val="6"/>
        </w:rPr>
        <w:t>栏等多种形式，将政策宣传到村到户，让基层干部和农民充分了</w:t>
      </w:r>
    </w:p>
    <w:p w14:paraId="23B6A9F0">
      <w:pPr>
        <w:spacing w:line="271" w:lineRule="auto"/>
        <w:rPr>
          <w:rFonts w:ascii="Arial"/>
          <w:sz w:val="21"/>
        </w:rPr>
      </w:pPr>
    </w:p>
    <w:p w14:paraId="0DF2338D">
      <w:pPr>
        <w:spacing w:line="271" w:lineRule="auto"/>
        <w:rPr>
          <w:rFonts w:ascii="Arial"/>
          <w:sz w:val="21"/>
        </w:rPr>
      </w:pPr>
    </w:p>
    <w:p w14:paraId="543C988D">
      <w:pPr>
        <w:spacing w:line="271" w:lineRule="auto"/>
        <w:rPr>
          <w:rFonts w:ascii="Arial"/>
          <w:sz w:val="21"/>
        </w:rPr>
      </w:pPr>
    </w:p>
    <w:p w14:paraId="2DD0317D">
      <w:pPr>
        <w:spacing w:line="271" w:lineRule="auto"/>
        <w:rPr>
          <w:rFonts w:ascii="Arial"/>
          <w:sz w:val="21"/>
        </w:rPr>
      </w:pPr>
    </w:p>
    <w:p w14:paraId="30E17B86">
      <w:pPr>
        <w:spacing w:line="271" w:lineRule="auto"/>
        <w:rPr>
          <w:rFonts w:ascii="Arial"/>
          <w:sz w:val="21"/>
        </w:rPr>
      </w:pPr>
    </w:p>
    <w:p w14:paraId="10D4DB2C">
      <w:pPr>
        <w:spacing w:before="65"/>
        <w:ind w:left="42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—3—</w:t>
      </w:r>
    </w:p>
    <w:p w14:paraId="67A677F0">
      <w:pPr>
        <w:spacing w:line="262" w:lineRule="auto"/>
        <w:rPr>
          <w:rFonts w:ascii="Arial"/>
          <w:sz w:val="21"/>
        </w:rPr>
      </w:pPr>
    </w:p>
    <w:p w14:paraId="6EE491F7">
      <w:pPr>
        <w:spacing w:before="101" w:line="27" w:lineRule="exact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1"/>
          <w:position w:val="-1"/>
          <w:sz w:val="31"/>
          <w:szCs w:val="31"/>
        </w:rPr>
        <w:t>.</w:t>
      </w:r>
    </w:p>
    <w:p w14:paraId="7EFBF928">
      <w:pPr>
        <w:spacing w:line="27" w:lineRule="exact"/>
        <w:rPr>
          <w:rFonts w:ascii="宋体" w:hAnsi="宋体" w:eastAsia="宋体" w:cs="宋体"/>
          <w:sz w:val="31"/>
          <w:szCs w:val="31"/>
        </w:rPr>
        <w:sectPr>
          <w:footerReference r:id="rId7" w:type="default"/>
          <w:pgSz w:w="11900" w:h="16820"/>
          <w:pgMar w:top="1429" w:right="615" w:bottom="81" w:left="1309" w:header="0" w:footer="0" w:gutter="0"/>
          <w:cols w:space="720" w:num="1"/>
        </w:sectPr>
      </w:pPr>
    </w:p>
    <w:p w14:paraId="3A539960">
      <w:pPr>
        <w:spacing w:before="108" w:line="200" w:lineRule="exact"/>
        <w:ind w:firstLine="9609"/>
      </w:pPr>
      <w:r>
        <w:rPr>
          <w:position w:val="-3"/>
        </w:rPr>
        <w:drawing>
          <wp:inline distT="0" distB="0" distL="0" distR="0">
            <wp:extent cx="75565" cy="1263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169" cy="12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1F6AD">
      <w:pPr>
        <w:spacing w:line="250" w:lineRule="auto"/>
        <w:rPr>
          <w:rFonts w:ascii="Arial"/>
          <w:sz w:val="21"/>
        </w:rPr>
      </w:pPr>
    </w:p>
    <w:p w14:paraId="62369147">
      <w:pPr>
        <w:spacing w:line="250" w:lineRule="auto"/>
        <w:rPr>
          <w:rFonts w:ascii="Arial"/>
          <w:sz w:val="21"/>
        </w:rPr>
      </w:pPr>
    </w:p>
    <w:p w14:paraId="71E30BB4">
      <w:pPr>
        <w:spacing w:line="250" w:lineRule="auto"/>
        <w:rPr>
          <w:rFonts w:ascii="Arial"/>
          <w:sz w:val="21"/>
        </w:rPr>
      </w:pPr>
    </w:p>
    <w:p w14:paraId="527C39FB">
      <w:pPr>
        <w:spacing w:line="250" w:lineRule="auto"/>
        <w:rPr>
          <w:rFonts w:ascii="Arial"/>
          <w:sz w:val="21"/>
        </w:rPr>
      </w:pPr>
    </w:p>
    <w:p w14:paraId="0022DB19">
      <w:pPr>
        <w:spacing w:line="251" w:lineRule="auto"/>
        <w:rPr>
          <w:rFonts w:ascii="Arial"/>
          <w:sz w:val="21"/>
        </w:rPr>
      </w:pPr>
    </w:p>
    <w:p w14:paraId="51339876">
      <w:pPr>
        <w:spacing w:line="251" w:lineRule="auto"/>
        <w:rPr>
          <w:rFonts w:ascii="Arial"/>
          <w:sz w:val="21"/>
        </w:rPr>
      </w:pPr>
    </w:p>
    <w:p w14:paraId="7D79BE44">
      <w:pPr>
        <w:spacing w:line="251" w:lineRule="auto"/>
        <w:rPr>
          <w:rFonts w:ascii="Arial"/>
          <w:sz w:val="21"/>
        </w:rPr>
      </w:pPr>
    </w:p>
    <w:p w14:paraId="6AB8BEED">
      <w:pPr>
        <w:spacing w:line="251" w:lineRule="auto"/>
        <w:rPr>
          <w:rFonts w:ascii="Arial"/>
          <w:sz w:val="21"/>
        </w:rPr>
      </w:pPr>
    </w:p>
    <w:p w14:paraId="06CEC3DE">
      <w:pPr>
        <w:pStyle w:val="2"/>
        <w:spacing w:before="101" w:line="331" w:lineRule="auto"/>
        <w:ind w:left="69" w:right="860" w:hanging="69"/>
      </w:pPr>
      <w:r>
        <w:rPr>
          <w:spacing w:val="18"/>
        </w:rPr>
        <w:t>解政策内容。各乡(镇)引导和协助补贴对象利用</w:t>
      </w:r>
      <w:r>
        <w:rPr>
          <w:spacing w:val="17"/>
        </w:rPr>
        <w:t>“新疆财政惠</w:t>
      </w:r>
      <w:r>
        <w:t xml:space="preserve"> </w:t>
      </w:r>
      <w:r>
        <w:rPr>
          <w:spacing w:val="5"/>
        </w:rPr>
        <w:t>民惠农一卡通二维码”,查询惠民惠农财政补贴资金发放情况。</w:t>
      </w:r>
    </w:p>
    <w:p w14:paraId="32BE9120">
      <w:pPr>
        <w:pStyle w:val="2"/>
        <w:spacing w:before="2" w:line="322" w:lineRule="auto"/>
        <w:ind w:right="624" w:firstLine="929"/>
      </w:pPr>
      <w:r>
        <w:rPr>
          <w:spacing w:val="32"/>
        </w:rPr>
        <w:t>(三)强化监督管理。各乡(镇)、村(社区)要设立举报</w:t>
      </w:r>
      <w:r>
        <w:rPr>
          <w:spacing w:val="7"/>
        </w:rPr>
        <w:t xml:space="preserve">  信箱、公布举报电话，拓宽补贴问题线索反映渠道，接受社会监</w:t>
      </w:r>
      <w:r>
        <w:rPr>
          <w:spacing w:val="1"/>
        </w:rPr>
        <w:t xml:space="preserve">  </w:t>
      </w:r>
      <w:r>
        <w:rPr>
          <w:spacing w:val="7"/>
        </w:rPr>
        <w:t>督。为加强大豆种植补贴政策补贴情况的日常监督，落实资金执</w:t>
      </w:r>
      <w:r>
        <w:rPr>
          <w:spacing w:val="4"/>
        </w:rPr>
        <w:t xml:space="preserve">  </w:t>
      </w:r>
      <w:r>
        <w:rPr>
          <w:spacing w:val="5"/>
        </w:rPr>
        <w:t>行定期调度工作机制，县农业农村局、县财政局将采取定期与不</w:t>
      </w:r>
      <w:r>
        <w:rPr>
          <w:spacing w:val="4"/>
        </w:rPr>
        <w:t xml:space="preserve">  </w:t>
      </w:r>
      <w:r>
        <w:rPr>
          <w:spacing w:val="6"/>
        </w:rPr>
        <w:t>定期抽查、明查与暗访、专项监督审计与交叉检查等形式，对补</w:t>
      </w:r>
      <w:r>
        <w:rPr>
          <w:spacing w:val="5"/>
        </w:rPr>
        <w:t xml:space="preserve">  </w:t>
      </w:r>
      <w:r>
        <w:rPr>
          <w:spacing w:val="13"/>
        </w:rPr>
        <w:t>贴资金的申报、公示、审核、发放等环节加强监管，各乡(镇)</w:t>
      </w:r>
      <w:r>
        <w:rPr>
          <w:spacing w:val="5"/>
        </w:rPr>
        <w:t xml:space="preserve">   </w:t>
      </w:r>
      <w:r>
        <w:rPr>
          <w:spacing w:val="20"/>
        </w:rPr>
        <w:t>、村(社区)要逐级成立核实工作小组，落实“村级核实、乡(</w:t>
      </w:r>
      <w:r>
        <w:rPr>
          <w:spacing w:val="1"/>
        </w:rPr>
        <w:t xml:space="preserve">   </w:t>
      </w:r>
      <w:r>
        <w:rPr>
          <w:spacing w:val="9"/>
        </w:rPr>
        <w:t>镇)复核、县级抽查”三级联动的工作机制，形成良好工作氛围。</w:t>
      </w:r>
      <w:r>
        <w:rPr>
          <w:spacing w:val="8"/>
        </w:rPr>
        <w:t xml:space="preserve"> </w:t>
      </w:r>
      <w:r>
        <w:rPr>
          <w:spacing w:val="6"/>
        </w:rPr>
        <w:t>对虚报面积，骗取、套取、贪污、挤占、挪用大豆种植补贴资金</w:t>
      </w:r>
      <w:r>
        <w:rPr>
          <w:spacing w:val="1"/>
        </w:rPr>
        <w:t xml:space="preserve">  </w:t>
      </w:r>
      <w:r>
        <w:rPr>
          <w:spacing w:val="4"/>
        </w:rPr>
        <w:t>的，或违规发放大豆种植补贴资金的行为，要依法依规严肃</w:t>
      </w:r>
      <w:r>
        <w:rPr>
          <w:spacing w:val="3"/>
        </w:rPr>
        <w:t>处理。</w:t>
      </w:r>
    </w:p>
    <w:p w14:paraId="62C4D835">
      <w:pPr>
        <w:pStyle w:val="2"/>
        <w:spacing w:before="193" w:line="304" w:lineRule="auto"/>
        <w:ind w:right="878" w:firstLine="899"/>
      </w:pPr>
      <w:r>
        <w:rPr>
          <w:spacing w:val="12"/>
        </w:rPr>
        <w:t>(四)注重绩效考核。2026年10月15日前全面完成2026年</w:t>
      </w:r>
      <w:r>
        <w:rPr>
          <w:spacing w:val="17"/>
        </w:rPr>
        <w:t xml:space="preserve"> 大豆种植补贴兑付工作，对各乡(镇)的大豆种植补贴资金发放</w:t>
      </w:r>
      <w:r>
        <w:rPr>
          <w:spacing w:val="4"/>
        </w:rPr>
        <w:t xml:space="preserve"> </w:t>
      </w:r>
      <w:r>
        <w:rPr>
          <w:spacing w:val="15"/>
        </w:rPr>
        <w:t>工作情况纳入年底绩效评价。各乡(镇)要做好大豆种植补贴项</w:t>
      </w:r>
      <w:r>
        <w:rPr>
          <w:spacing w:val="18"/>
        </w:rPr>
        <w:t xml:space="preserve"> </w:t>
      </w:r>
      <w:r>
        <w:rPr>
          <w:spacing w:val="4"/>
        </w:rPr>
        <w:t>目总结，在2026年10月底前将总结报告报送至县</w:t>
      </w:r>
      <w:r>
        <w:rPr>
          <w:spacing w:val="3"/>
        </w:rPr>
        <w:t>农业农村局。</w:t>
      </w:r>
    </w:p>
    <w:p w14:paraId="2CB8A308">
      <w:pPr>
        <w:pStyle w:val="2"/>
        <w:spacing w:before="264" w:line="222" w:lineRule="auto"/>
        <w:ind w:left="729"/>
      </w:pPr>
      <w:r>
        <w:rPr>
          <w:spacing w:val="5"/>
        </w:rPr>
        <w:t>县农业农村局政策咨询投诉举报电话：0908-7</w:t>
      </w:r>
      <w:r>
        <w:rPr>
          <w:spacing w:val="4"/>
        </w:rPr>
        <w:t>658062</w:t>
      </w:r>
    </w:p>
    <w:p w14:paraId="0E6AE4BB">
      <w:pPr>
        <w:pStyle w:val="2"/>
        <w:spacing w:before="190" w:line="223" w:lineRule="auto"/>
        <w:ind w:left="729"/>
      </w:pPr>
      <w:r>
        <w:rPr>
          <w:spacing w:val="9"/>
        </w:rPr>
        <w:t>联系人：丁雷</w:t>
      </w:r>
    </w:p>
    <w:p w14:paraId="268C222C">
      <w:pPr>
        <w:pStyle w:val="2"/>
        <w:spacing w:before="185" w:line="222" w:lineRule="auto"/>
        <w:ind w:left="729"/>
      </w:pPr>
      <w:r>
        <w:rPr>
          <w:spacing w:val="4"/>
        </w:rPr>
        <w:t>县财政局农业股政策咨询投诉举报电话：0908-5722681</w:t>
      </w:r>
    </w:p>
    <w:p w14:paraId="1984BADF">
      <w:pPr>
        <w:pStyle w:val="2"/>
        <w:spacing w:before="191" w:line="224" w:lineRule="auto"/>
        <w:ind w:left="729"/>
      </w:pPr>
      <w:r>
        <w:rPr>
          <w:spacing w:val="10"/>
        </w:rPr>
        <w:t>联系人：吴婉莹</w:t>
      </w:r>
    </w:p>
    <w:p w14:paraId="022A589A">
      <w:pPr>
        <w:spacing w:line="331" w:lineRule="auto"/>
        <w:rPr>
          <w:rFonts w:ascii="Arial"/>
          <w:sz w:val="21"/>
        </w:rPr>
      </w:pPr>
    </w:p>
    <w:p w14:paraId="7353E23E">
      <w:pPr>
        <w:spacing w:line="331" w:lineRule="auto"/>
        <w:rPr>
          <w:rFonts w:ascii="Arial"/>
          <w:sz w:val="21"/>
        </w:rPr>
      </w:pPr>
    </w:p>
    <w:p w14:paraId="6B3AED0B">
      <w:pPr>
        <w:pStyle w:val="2"/>
        <w:spacing w:before="101" w:line="221" w:lineRule="auto"/>
        <w:ind w:left="729"/>
      </w:pPr>
      <w:r>
        <w:rPr>
          <w:spacing w:val="6"/>
        </w:rPr>
        <w:t>附：2026年阿克陶县大豆种植补贴面积</w:t>
      </w:r>
      <w:r>
        <w:rPr>
          <w:spacing w:val="5"/>
        </w:rPr>
        <w:t>及资金分配表</w:t>
      </w:r>
    </w:p>
    <w:p w14:paraId="15730225">
      <w:pPr>
        <w:spacing w:line="221" w:lineRule="auto"/>
        <w:sectPr>
          <w:headerReference r:id="rId8" w:type="default"/>
          <w:footerReference r:id="rId9" w:type="default"/>
          <w:pgSz w:w="11900" w:h="16820"/>
          <w:pgMar w:top="1" w:right="810" w:bottom="751" w:left="1360" w:header="0" w:footer="490" w:gutter="0"/>
          <w:cols w:space="720" w:num="1"/>
        </w:sectPr>
      </w:pPr>
    </w:p>
    <w:p w14:paraId="4E5CE685">
      <w:pPr>
        <w:spacing w:line="273" w:lineRule="auto"/>
        <w:rPr>
          <w:rFonts w:ascii="Arial"/>
          <w:sz w:val="21"/>
        </w:rPr>
      </w:pPr>
    </w:p>
    <w:p w14:paraId="72BFF5EB">
      <w:pPr>
        <w:spacing w:line="273" w:lineRule="auto"/>
        <w:rPr>
          <w:rFonts w:ascii="Arial"/>
          <w:sz w:val="21"/>
        </w:rPr>
      </w:pPr>
    </w:p>
    <w:p w14:paraId="53447FF9">
      <w:pPr>
        <w:spacing w:line="273" w:lineRule="auto"/>
        <w:rPr>
          <w:rFonts w:ascii="Arial"/>
          <w:sz w:val="21"/>
        </w:rPr>
      </w:pPr>
    </w:p>
    <w:p w14:paraId="32F32976">
      <w:pPr>
        <w:spacing w:line="274" w:lineRule="auto"/>
        <w:rPr>
          <w:rFonts w:ascii="Arial"/>
          <w:sz w:val="21"/>
        </w:rPr>
      </w:pPr>
    </w:p>
    <w:p w14:paraId="12302DDA">
      <w:pPr>
        <w:pStyle w:val="2"/>
        <w:spacing w:before="78" w:line="222" w:lineRule="auto"/>
        <w:ind w:left="25"/>
        <w:rPr>
          <w:sz w:val="24"/>
          <w:szCs w:val="24"/>
        </w:rPr>
      </w:pPr>
      <w:r>
        <w:rPr>
          <w:spacing w:val="-13"/>
          <w:sz w:val="24"/>
          <w:szCs w:val="24"/>
        </w:rPr>
        <w:t>附 件</w:t>
      </w:r>
      <w:r>
        <w:rPr>
          <w:spacing w:val="-25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：</w:t>
      </w:r>
    </w:p>
    <w:p w14:paraId="0F30B7D1">
      <w:pPr>
        <w:spacing w:line="344" w:lineRule="auto"/>
        <w:rPr>
          <w:rFonts w:ascii="Arial"/>
          <w:sz w:val="21"/>
        </w:rPr>
      </w:pPr>
    </w:p>
    <w:p w14:paraId="3D8EE1A1">
      <w:pPr>
        <w:spacing w:line="344" w:lineRule="auto"/>
        <w:rPr>
          <w:rFonts w:ascii="Arial"/>
          <w:sz w:val="21"/>
        </w:rPr>
      </w:pPr>
    </w:p>
    <w:p w14:paraId="6471AE1F">
      <w:pPr>
        <w:spacing w:before="104" w:line="219" w:lineRule="auto"/>
        <w:ind w:left="310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2026年阿克陶县大豆种植补贴面积及资金分配表</w:t>
      </w:r>
    </w:p>
    <w:p w14:paraId="7DCEB1D2">
      <w:pPr>
        <w:spacing w:before="131" w:line="220" w:lineRule="auto"/>
        <w:ind w:left="999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单位：亩、元/亩、元</w:t>
      </w:r>
    </w:p>
    <w:p w14:paraId="3C0147D4">
      <w:pPr>
        <w:spacing w:line="19" w:lineRule="exact"/>
      </w:pPr>
    </w:p>
    <w:tbl>
      <w:tblPr>
        <w:tblStyle w:val="5"/>
        <w:tblW w:w="12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2848"/>
        <w:gridCol w:w="2159"/>
        <w:gridCol w:w="2158"/>
        <w:gridCol w:w="2148"/>
        <w:gridCol w:w="2163"/>
      </w:tblGrid>
      <w:tr w14:paraId="5AF3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94" w:type="dxa"/>
            <w:vAlign w:val="top"/>
          </w:tcPr>
          <w:p w14:paraId="73A98104">
            <w:pPr>
              <w:spacing w:before="209" w:line="197" w:lineRule="auto"/>
              <w:ind w:left="4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2848" w:type="dxa"/>
            <w:vAlign w:val="top"/>
          </w:tcPr>
          <w:p w14:paraId="7135F715">
            <w:pPr>
              <w:spacing w:before="187" w:line="210" w:lineRule="auto"/>
              <w:ind w:left="95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7"/>
                <w:sz w:val="31"/>
                <w:szCs w:val="31"/>
              </w:rPr>
              <w:t>乡(镇)</w:t>
            </w:r>
          </w:p>
        </w:tc>
        <w:tc>
          <w:tcPr>
            <w:tcW w:w="2159" w:type="dxa"/>
            <w:vAlign w:val="top"/>
          </w:tcPr>
          <w:p w14:paraId="7BED6969">
            <w:pPr>
              <w:spacing w:before="187" w:line="210" w:lineRule="auto"/>
              <w:ind w:left="45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种植面积</w:t>
            </w:r>
          </w:p>
        </w:tc>
        <w:tc>
          <w:tcPr>
            <w:tcW w:w="2158" w:type="dxa"/>
            <w:vAlign w:val="top"/>
          </w:tcPr>
          <w:p w14:paraId="7522ED18">
            <w:pPr>
              <w:spacing w:before="127" w:line="219" w:lineRule="auto"/>
              <w:ind w:left="45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补贴标准</w:t>
            </w:r>
          </w:p>
        </w:tc>
        <w:tc>
          <w:tcPr>
            <w:tcW w:w="2148" w:type="dxa"/>
            <w:vAlign w:val="top"/>
          </w:tcPr>
          <w:p w14:paraId="2D777B41">
            <w:pPr>
              <w:spacing w:before="199" w:line="203" w:lineRule="auto"/>
              <w:ind w:left="44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资金需求</w:t>
            </w:r>
          </w:p>
        </w:tc>
        <w:tc>
          <w:tcPr>
            <w:tcW w:w="2163" w:type="dxa"/>
            <w:vAlign w:val="top"/>
          </w:tcPr>
          <w:p w14:paraId="4400A454">
            <w:pPr>
              <w:spacing w:before="199" w:line="203" w:lineRule="auto"/>
              <w:ind w:left="79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备注</w:t>
            </w:r>
          </w:p>
        </w:tc>
      </w:tr>
      <w:tr w14:paraId="60C23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94" w:type="dxa"/>
            <w:vAlign w:val="top"/>
          </w:tcPr>
          <w:p w14:paraId="6408C558">
            <w:pPr>
              <w:spacing w:before="289" w:line="172" w:lineRule="auto"/>
              <w:ind w:left="6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1</w:t>
            </w:r>
          </w:p>
        </w:tc>
        <w:tc>
          <w:tcPr>
            <w:tcW w:w="2848" w:type="dxa"/>
            <w:vAlign w:val="top"/>
          </w:tcPr>
          <w:p w14:paraId="4B77A78E">
            <w:pPr>
              <w:spacing w:before="218" w:line="214" w:lineRule="auto"/>
              <w:ind w:left="95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4"/>
                <w:sz w:val="31"/>
                <w:szCs w:val="31"/>
              </w:rPr>
              <w:t>塔尔乡</w:t>
            </w:r>
          </w:p>
        </w:tc>
        <w:tc>
          <w:tcPr>
            <w:tcW w:w="2159" w:type="dxa"/>
            <w:vAlign w:val="top"/>
          </w:tcPr>
          <w:p w14:paraId="416E35A1">
            <w:pPr>
              <w:spacing w:before="279" w:line="178" w:lineRule="auto"/>
              <w:ind w:left="91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15</w:t>
            </w:r>
          </w:p>
        </w:tc>
        <w:tc>
          <w:tcPr>
            <w:tcW w:w="2158" w:type="dxa"/>
            <w:vAlign w:val="top"/>
          </w:tcPr>
          <w:p w14:paraId="05713429">
            <w:pPr>
              <w:spacing w:before="289" w:line="172" w:lineRule="auto"/>
              <w:ind w:left="83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5"/>
                <w:sz w:val="31"/>
                <w:szCs w:val="31"/>
              </w:rPr>
              <w:t>300</w:t>
            </w:r>
          </w:p>
        </w:tc>
        <w:tc>
          <w:tcPr>
            <w:tcW w:w="2148" w:type="dxa"/>
            <w:vAlign w:val="top"/>
          </w:tcPr>
          <w:p w14:paraId="31854D1D">
            <w:pPr>
              <w:spacing w:before="289" w:line="172" w:lineRule="auto"/>
              <w:ind w:left="75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4500</w:t>
            </w:r>
          </w:p>
        </w:tc>
        <w:tc>
          <w:tcPr>
            <w:tcW w:w="2163" w:type="dxa"/>
            <w:vAlign w:val="top"/>
          </w:tcPr>
          <w:p w14:paraId="6323BC33">
            <w:pPr>
              <w:rPr>
                <w:rFonts w:ascii="Arial"/>
                <w:sz w:val="21"/>
              </w:rPr>
            </w:pPr>
          </w:p>
        </w:tc>
      </w:tr>
    </w:tbl>
    <w:p w14:paraId="20A3B054">
      <w:pPr>
        <w:spacing w:line="242" w:lineRule="auto"/>
        <w:rPr>
          <w:rFonts w:ascii="Arial"/>
          <w:sz w:val="21"/>
        </w:rPr>
      </w:pPr>
    </w:p>
    <w:p w14:paraId="4F56BF37">
      <w:pPr>
        <w:spacing w:line="242" w:lineRule="auto"/>
        <w:rPr>
          <w:rFonts w:ascii="Arial"/>
          <w:sz w:val="21"/>
        </w:rPr>
      </w:pPr>
    </w:p>
    <w:p w14:paraId="688CA46A">
      <w:pPr>
        <w:spacing w:line="242" w:lineRule="auto"/>
        <w:rPr>
          <w:rFonts w:ascii="Arial"/>
          <w:sz w:val="21"/>
        </w:rPr>
      </w:pPr>
    </w:p>
    <w:p w14:paraId="24457E85">
      <w:pPr>
        <w:spacing w:line="242" w:lineRule="auto"/>
        <w:rPr>
          <w:rFonts w:ascii="Arial"/>
          <w:sz w:val="21"/>
        </w:rPr>
      </w:pPr>
    </w:p>
    <w:p w14:paraId="73787043">
      <w:pPr>
        <w:spacing w:line="242" w:lineRule="auto"/>
        <w:rPr>
          <w:rFonts w:ascii="Arial"/>
          <w:sz w:val="21"/>
        </w:rPr>
      </w:pPr>
    </w:p>
    <w:p w14:paraId="67AD2C8E">
      <w:pPr>
        <w:spacing w:line="242" w:lineRule="auto"/>
        <w:rPr>
          <w:rFonts w:ascii="Arial"/>
          <w:sz w:val="21"/>
        </w:rPr>
      </w:pPr>
    </w:p>
    <w:p w14:paraId="6EB5E2B4">
      <w:pPr>
        <w:spacing w:line="242" w:lineRule="auto"/>
        <w:rPr>
          <w:rFonts w:ascii="Arial"/>
          <w:sz w:val="21"/>
        </w:rPr>
      </w:pPr>
    </w:p>
    <w:p w14:paraId="11901D84">
      <w:pPr>
        <w:spacing w:line="242" w:lineRule="auto"/>
        <w:rPr>
          <w:rFonts w:ascii="Arial"/>
          <w:sz w:val="21"/>
        </w:rPr>
      </w:pPr>
    </w:p>
    <w:p w14:paraId="74DDF6F3">
      <w:pPr>
        <w:spacing w:line="242" w:lineRule="auto"/>
        <w:rPr>
          <w:rFonts w:ascii="Arial"/>
          <w:sz w:val="21"/>
        </w:rPr>
      </w:pPr>
    </w:p>
    <w:p w14:paraId="47FF5B06">
      <w:pPr>
        <w:spacing w:line="243" w:lineRule="auto"/>
        <w:rPr>
          <w:rFonts w:ascii="Arial"/>
          <w:sz w:val="21"/>
        </w:rPr>
      </w:pPr>
    </w:p>
    <w:p w14:paraId="5DC595DF">
      <w:pPr>
        <w:spacing w:line="243" w:lineRule="auto"/>
        <w:rPr>
          <w:rFonts w:ascii="Arial"/>
          <w:sz w:val="21"/>
        </w:rPr>
      </w:pPr>
    </w:p>
    <w:p w14:paraId="39800383">
      <w:pPr>
        <w:spacing w:line="243" w:lineRule="auto"/>
        <w:rPr>
          <w:rFonts w:ascii="Arial"/>
          <w:sz w:val="21"/>
        </w:rPr>
      </w:pPr>
    </w:p>
    <w:p w14:paraId="087E03A4">
      <w:pPr>
        <w:spacing w:line="243" w:lineRule="auto"/>
        <w:rPr>
          <w:rFonts w:ascii="Arial"/>
          <w:sz w:val="21"/>
        </w:rPr>
      </w:pPr>
    </w:p>
    <w:p w14:paraId="4C360CF8">
      <w:pPr>
        <w:spacing w:line="243" w:lineRule="auto"/>
        <w:rPr>
          <w:rFonts w:ascii="Arial"/>
          <w:sz w:val="21"/>
        </w:rPr>
      </w:pPr>
    </w:p>
    <w:p w14:paraId="6D365D70">
      <w:pPr>
        <w:spacing w:line="243" w:lineRule="auto"/>
        <w:rPr>
          <w:rFonts w:ascii="Arial"/>
          <w:sz w:val="21"/>
        </w:rPr>
      </w:pPr>
    </w:p>
    <w:p w14:paraId="453BFF12">
      <w:pPr>
        <w:spacing w:line="243" w:lineRule="auto"/>
        <w:rPr>
          <w:rFonts w:ascii="Arial"/>
          <w:sz w:val="21"/>
        </w:rPr>
      </w:pPr>
    </w:p>
    <w:p w14:paraId="5BB047D9">
      <w:pPr>
        <w:spacing w:line="243" w:lineRule="auto"/>
        <w:rPr>
          <w:rFonts w:ascii="Arial"/>
          <w:sz w:val="21"/>
        </w:rPr>
      </w:pPr>
    </w:p>
    <w:p w14:paraId="76C087E7">
      <w:pPr>
        <w:spacing w:line="243" w:lineRule="auto"/>
        <w:rPr>
          <w:rFonts w:ascii="Arial"/>
          <w:sz w:val="21"/>
        </w:rPr>
      </w:pPr>
    </w:p>
    <w:p w14:paraId="578767BE">
      <w:pPr>
        <w:spacing w:line="243" w:lineRule="auto"/>
        <w:rPr>
          <w:rFonts w:ascii="Arial"/>
          <w:sz w:val="21"/>
        </w:rPr>
      </w:pPr>
    </w:p>
    <w:p w14:paraId="3D899D51">
      <w:pPr>
        <w:spacing w:line="243" w:lineRule="auto"/>
        <w:rPr>
          <w:rFonts w:ascii="Arial"/>
          <w:sz w:val="21"/>
        </w:rPr>
      </w:pPr>
    </w:p>
    <w:p w14:paraId="5EF95E4F">
      <w:pPr>
        <w:spacing w:line="243" w:lineRule="auto"/>
        <w:rPr>
          <w:rFonts w:ascii="Arial"/>
          <w:sz w:val="21"/>
        </w:rPr>
      </w:pPr>
    </w:p>
    <w:p w14:paraId="251C357C">
      <w:pPr>
        <w:spacing w:line="243" w:lineRule="auto"/>
        <w:rPr>
          <w:rFonts w:ascii="Arial"/>
          <w:sz w:val="21"/>
        </w:rPr>
      </w:pPr>
    </w:p>
    <w:p w14:paraId="328F6691">
      <w:pPr>
        <w:spacing w:line="243" w:lineRule="auto"/>
        <w:rPr>
          <w:rFonts w:ascii="Arial"/>
          <w:sz w:val="21"/>
        </w:rPr>
      </w:pPr>
    </w:p>
    <w:p w14:paraId="641BB101">
      <w:pPr>
        <w:spacing w:line="243" w:lineRule="auto"/>
        <w:rPr>
          <w:rFonts w:ascii="Arial"/>
          <w:sz w:val="21"/>
        </w:rPr>
      </w:pPr>
    </w:p>
    <w:p w14:paraId="065B632C">
      <w:pPr>
        <w:spacing w:before="65"/>
        <w:ind w:left="626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—5—</w:t>
      </w:r>
    </w:p>
    <w:p w14:paraId="66C080B0">
      <w:pPr>
        <w:spacing w:line="30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3584575</wp:posOffset>
            </wp:positionH>
            <wp:positionV relativeFrom="paragraph">
              <wp:posOffset>172720</wp:posOffset>
            </wp:positionV>
            <wp:extent cx="234950" cy="1714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975" cy="17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D695D">
      <w:pPr>
        <w:spacing w:before="30" w:line="241" w:lineRule="auto"/>
        <w:jc w:val="right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spacing w:val="-4"/>
          <w:sz w:val="9"/>
          <w:szCs w:val="9"/>
        </w:rPr>
        <w:t>4</w:t>
      </w:r>
    </w:p>
    <w:p w14:paraId="75B0B3D4">
      <w:pPr>
        <w:spacing w:before="250" w:line="18" w:lineRule="exact"/>
        <w:ind w:left="725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20"/>
          <w:w w:val="112"/>
          <w:sz w:val="15"/>
          <w:szCs w:val="15"/>
        </w:rPr>
        <w:t>.</w:t>
      </w:r>
    </w:p>
    <w:sectPr>
      <w:footerReference r:id="rId10" w:type="default"/>
      <w:pgSz w:w="16820" w:h="11900"/>
      <w:pgMar w:top="400" w:right="178" w:bottom="240" w:left="15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3851E">
    <w:pPr>
      <w:pStyle w:val="2"/>
      <w:spacing w:line="232" w:lineRule="auto"/>
      <w:ind w:left="4219"/>
      <w:rPr>
        <w:sz w:val="18"/>
        <w:szCs w:val="18"/>
      </w:rPr>
    </w:pPr>
    <w:r>
      <w:rPr>
        <w:spacing w:val="-2"/>
        <w:sz w:val="18"/>
        <w:szCs w:val="18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47D7F">
    <w:pPr>
      <w:spacing w:line="177" w:lineRule="auto"/>
      <w:ind w:left="4420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3"/>
        <w:sz w:val="20"/>
        <w:szCs w:val="20"/>
      </w:rPr>
      <w:t>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841D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4893D">
    <w:pPr>
      <w:spacing w:line="231" w:lineRule="auto"/>
      <w:ind w:left="417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CFA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4178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243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2026-02-06T10:41:00Z</dcterms:created>
  <dc:creator>Administrator</dc:creator>
  <cp:lastModifiedBy>Administrator</cp:lastModifiedBy>
  <dcterms:modified xsi:type="dcterms:W3CDTF">2026-02-25T05:05:34Z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2026-02-06T10:41:42Z</vt:filetime>
  </property>
  <property fmtid="{D5CDD505-2E9C-101B-9397-08002B2CF9AE}" pid="4" name="UsrData">
    <vt:lpwstr>698554e39aafeb0020b52d94wl</vt:lpwstr>
  </property>
  <property fmtid="{D5CDD505-2E9C-101B-9397-08002B2CF9AE}" pid="5" name="KSOProductBuildVer">
    <vt:lpwstr>2052-12.1.0.24034</vt:lpwstr>
  </property>
  <property fmtid="{D5CDD505-2E9C-101B-9397-08002B2CF9AE}" pid="6" name="ICV">
    <vt:lpwstr>8F13F1FB01044E0EB7196EBF1432A390_13</vt:lpwstr>
  </property>
</Properties>
</file>