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  <w:t>克孜勒陶乡塔木村低质农田提质增收项目公告公示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（公示期为期10天）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Calibri" w:hAnsi="Calibri" w:eastAsia="宋体" w:cs="Times New Roman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克孜勒陶乡塔木村低质农田提质增收项目是阿克陶县2020年扶贫资金，为保障群众知情权，参与权、监督权，更好发挥群众监督作用，现将项目情况公示如下：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1、项目名称：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克孜勒陶乡塔木村低质农田提质增收项目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2、投资规模及来源：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总投资171.38万元，资金来源为扶贫发展资金。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3、项目建设地点：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克孜勒陶乡塔木村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4、项目建设具体内容：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在塔木村低质土地整治541.5亩，主要建设内容：渠系、机耕道、桥涵、闸口等配套设施，总投资171.38万。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5、项目建设期限：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2020年3月-2020年5月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6、项目预期目标：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因江西新村居住人口较多、涉及村广，目前在此居住的喀普喀村、其木干村、阿尔帕勒克村的牧民除放牧外，没有其他经济收入，为增加其经济收入和发展畜牧产业，解决定居点牧民缺土地问题。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7、主管部门及责任人：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阿克陶县农业农村局，刘晓宗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8、施工单位及责任人：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克孜勒陶乡塔木村。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>9、受益农户名单：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（可作为附件）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</w:t>
      </w:r>
      <w:r>
        <w:rPr>
          <w:rFonts w:hint="eastAsia" w:ascii="方正楷体_GBK" w:hAnsi="方正楷体_GBK" w:eastAsia="方正楷体_GBK" w:cs="方正楷体_GBK"/>
          <w:b/>
          <w:bCs/>
          <w:sz w:val="30"/>
          <w:szCs w:val="30"/>
          <w:lang w:val="en-US" w:eastAsia="zh-CN"/>
        </w:rPr>
        <w:t xml:space="preserve"> 监督电话：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12317、0908-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5726016</w:t>
      </w:r>
    </w:p>
    <w:sectPr>
      <w:pgSz w:w="11906" w:h="16838"/>
      <w:pgMar w:top="2098" w:right="1417" w:bottom="2098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2D48E8"/>
    <w:rsid w:val="01454D43"/>
    <w:rsid w:val="01670D30"/>
    <w:rsid w:val="01F83C1E"/>
    <w:rsid w:val="06C40A90"/>
    <w:rsid w:val="07BB5AC9"/>
    <w:rsid w:val="0C764106"/>
    <w:rsid w:val="11E64147"/>
    <w:rsid w:val="163A722F"/>
    <w:rsid w:val="1CAB12A2"/>
    <w:rsid w:val="21C42AF8"/>
    <w:rsid w:val="256D337E"/>
    <w:rsid w:val="2A64270E"/>
    <w:rsid w:val="2ACA62BA"/>
    <w:rsid w:val="2C880DF3"/>
    <w:rsid w:val="312275A5"/>
    <w:rsid w:val="3338180F"/>
    <w:rsid w:val="336F7A32"/>
    <w:rsid w:val="3A6973C0"/>
    <w:rsid w:val="3B14620B"/>
    <w:rsid w:val="44AB558D"/>
    <w:rsid w:val="4F0D4B6C"/>
    <w:rsid w:val="507C4EE2"/>
    <w:rsid w:val="561C0EBC"/>
    <w:rsid w:val="5E1010F4"/>
    <w:rsid w:val="61777D52"/>
    <w:rsid w:val="618712D2"/>
    <w:rsid w:val="642D48E8"/>
    <w:rsid w:val="69BE74EC"/>
    <w:rsid w:val="69BF0733"/>
    <w:rsid w:val="6A140CC9"/>
    <w:rsid w:val="72F46472"/>
    <w:rsid w:val="74A93663"/>
    <w:rsid w:val="7AE31F99"/>
    <w:rsid w:val="7E4C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2020-05-18T11:05:00Z</dcterms:created>
  <dc:creator>Administrator</dc:creator>
  <cp:lastModifiedBy>Administrator</cp:lastModifiedBy>
  <cp:lastPrinted>2020-09-05T09:19:17Z</cp:lastPrinted>
  <dcterms:modified xsi:type="dcterms:W3CDTF">2020-09-05T09:19:19Z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