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40786" w14:textId="77777777" w:rsidR="000139D4" w:rsidRDefault="000139D4">
      <w:pPr>
        <w:pStyle w:val="2"/>
        <w:rPr>
          <w:lang w:bidi="ar"/>
        </w:rPr>
      </w:pPr>
    </w:p>
    <w:p w14:paraId="24D18210" w14:textId="77777777" w:rsidR="000139D4" w:rsidRDefault="000139D4">
      <w:pPr>
        <w:spacing w:line="540" w:lineRule="exact"/>
        <w:jc w:val="center"/>
        <w:rPr>
          <w:rFonts w:ascii="仿宋_GB2312" w:eastAsia="仿宋_GB2312" w:hAnsi="仿宋_GB2312" w:cs="仿宋_GB2312"/>
          <w:b/>
          <w:kern w:val="0"/>
          <w:sz w:val="32"/>
          <w:szCs w:val="32"/>
        </w:rPr>
      </w:pPr>
    </w:p>
    <w:p w14:paraId="14776640" w14:textId="77777777" w:rsidR="000139D4" w:rsidRDefault="000139D4">
      <w:pPr>
        <w:spacing w:line="540" w:lineRule="exact"/>
        <w:jc w:val="center"/>
        <w:rPr>
          <w:rFonts w:ascii="仿宋_GB2312" w:eastAsia="仿宋_GB2312" w:hAnsi="仿宋_GB2312" w:cs="仿宋_GB2312"/>
          <w:b/>
          <w:kern w:val="0"/>
          <w:sz w:val="32"/>
          <w:szCs w:val="32"/>
        </w:rPr>
      </w:pPr>
    </w:p>
    <w:p w14:paraId="439A4ED6" w14:textId="77777777" w:rsidR="000139D4" w:rsidRDefault="000139D4">
      <w:pPr>
        <w:spacing w:line="540" w:lineRule="exact"/>
        <w:jc w:val="center"/>
        <w:rPr>
          <w:rFonts w:ascii="仿宋_GB2312" w:eastAsia="仿宋_GB2312" w:hAnsi="仿宋_GB2312" w:cs="仿宋_GB2312"/>
          <w:b/>
          <w:kern w:val="0"/>
          <w:sz w:val="32"/>
          <w:szCs w:val="32"/>
        </w:rPr>
      </w:pPr>
    </w:p>
    <w:p w14:paraId="11CF3A51" w14:textId="77777777" w:rsidR="000139D4" w:rsidRDefault="000139D4">
      <w:pPr>
        <w:spacing w:line="540" w:lineRule="exact"/>
        <w:rPr>
          <w:rFonts w:ascii="仿宋_GB2312" w:eastAsia="仿宋_GB2312" w:hAnsi="仿宋_GB2312" w:cs="仿宋_GB2312"/>
          <w:b/>
          <w:kern w:val="0"/>
          <w:sz w:val="32"/>
          <w:szCs w:val="32"/>
        </w:rPr>
      </w:pPr>
    </w:p>
    <w:p w14:paraId="55FCEF58" w14:textId="77777777" w:rsidR="000139D4" w:rsidRDefault="000139D4">
      <w:pPr>
        <w:spacing w:line="540" w:lineRule="exact"/>
        <w:rPr>
          <w:rFonts w:ascii="仿宋_GB2312" w:eastAsia="仿宋_GB2312" w:hAnsi="仿宋_GB2312" w:cs="仿宋_GB2312"/>
          <w:b/>
          <w:kern w:val="0"/>
          <w:sz w:val="32"/>
          <w:szCs w:val="32"/>
        </w:rPr>
      </w:pPr>
    </w:p>
    <w:p w14:paraId="6376EC77" w14:textId="77777777" w:rsidR="000139D4" w:rsidRDefault="000139D4">
      <w:pPr>
        <w:spacing w:line="540" w:lineRule="exact"/>
        <w:jc w:val="center"/>
        <w:rPr>
          <w:rFonts w:ascii="仿宋_GB2312" w:eastAsia="仿宋_GB2312" w:hAnsi="仿宋_GB2312" w:cs="仿宋_GB2312"/>
          <w:b/>
          <w:kern w:val="0"/>
          <w:sz w:val="32"/>
          <w:szCs w:val="32"/>
        </w:rPr>
      </w:pPr>
    </w:p>
    <w:p w14:paraId="645A87D7" w14:textId="58337A2D" w:rsidR="000139D4" w:rsidRDefault="001A0F5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proofErr w:type="gramStart"/>
      <w:r w:rsidR="00E66F20">
        <w:rPr>
          <w:rFonts w:ascii="方正小标宋简体" w:eastAsia="方正小标宋简体" w:hAnsi="方正小标宋简体" w:cs="方正小标宋简体" w:hint="eastAsia"/>
          <w:b/>
          <w:kern w:val="0"/>
          <w:sz w:val="44"/>
          <w:szCs w:val="44"/>
        </w:rPr>
        <w:t>丝路佳苑幼儿园</w:t>
      </w:r>
      <w:proofErr w:type="gramEnd"/>
      <w:r>
        <w:rPr>
          <w:rFonts w:ascii="方正小标宋简体" w:eastAsia="方正小标宋简体" w:hAnsi="方正小标宋简体" w:cs="方正小标宋简体" w:hint="eastAsia"/>
          <w:b/>
          <w:kern w:val="0"/>
          <w:sz w:val="44"/>
          <w:szCs w:val="44"/>
        </w:rPr>
        <w:t>整体支出绩效</w:t>
      </w:r>
    </w:p>
    <w:p w14:paraId="001A318E" w14:textId="77777777" w:rsidR="000139D4" w:rsidRDefault="001A0F5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07EBBE06" w14:textId="77777777" w:rsidR="000139D4" w:rsidRDefault="000139D4">
      <w:pPr>
        <w:spacing w:line="540" w:lineRule="exact"/>
        <w:jc w:val="center"/>
        <w:rPr>
          <w:rFonts w:ascii="仿宋_GB2312" w:eastAsia="仿宋_GB2312" w:hAnsi="仿宋_GB2312" w:cs="仿宋_GB2312"/>
          <w:b/>
          <w:kern w:val="0"/>
          <w:sz w:val="32"/>
          <w:szCs w:val="32"/>
        </w:rPr>
      </w:pPr>
    </w:p>
    <w:p w14:paraId="79E5B0D0" w14:textId="77777777" w:rsidR="000139D4" w:rsidRDefault="001A0F5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7BBD1276" w14:textId="77777777" w:rsidR="000139D4" w:rsidRDefault="000139D4">
      <w:pPr>
        <w:spacing w:line="540" w:lineRule="exact"/>
        <w:jc w:val="center"/>
        <w:rPr>
          <w:rFonts w:ascii="仿宋_GB2312" w:eastAsia="仿宋_GB2312" w:hAnsi="仿宋_GB2312" w:cs="仿宋_GB2312"/>
          <w:kern w:val="0"/>
          <w:sz w:val="32"/>
          <w:szCs w:val="32"/>
        </w:rPr>
      </w:pPr>
    </w:p>
    <w:p w14:paraId="1F7A33FA" w14:textId="77777777" w:rsidR="000139D4" w:rsidRDefault="000139D4">
      <w:pPr>
        <w:spacing w:line="540" w:lineRule="exact"/>
        <w:jc w:val="center"/>
        <w:rPr>
          <w:rFonts w:ascii="仿宋_GB2312" w:eastAsia="仿宋_GB2312" w:hAnsi="仿宋_GB2312" w:cs="仿宋_GB2312"/>
          <w:kern w:val="0"/>
          <w:sz w:val="32"/>
          <w:szCs w:val="32"/>
        </w:rPr>
      </w:pPr>
    </w:p>
    <w:p w14:paraId="2E28C215" w14:textId="77777777" w:rsidR="000139D4" w:rsidRDefault="000139D4">
      <w:pPr>
        <w:spacing w:line="540" w:lineRule="exact"/>
        <w:jc w:val="center"/>
        <w:rPr>
          <w:rFonts w:ascii="仿宋_GB2312" w:eastAsia="仿宋_GB2312" w:hAnsi="仿宋_GB2312" w:cs="仿宋_GB2312"/>
          <w:kern w:val="0"/>
          <w:sz w:val="32"/>
          <w:szCs w:val="32"/>
        </w:rPr>
      </w:pPr>
    </w:p>
    <w:p w14:paraId="6CAA654F" w14:textId="77777777" w:rsidR="000139D4" w:rsidRDefault="000139D4">
      <w:pPr>
        <w:spacing w:line="540" w:lineRule="exact"/>
        <w:jc w:val="center"/>
        <w:rPr>
          <w:rFonts w:ascii="仿宋_GB2312" w:eastAsia="仿宋_GB2312" w:hAnsi="仿宋_GB2312" w:cs="仿宋_GB2312"/>
          <w:kern w:val="0"/>
          <w:sz w:val="32"/>
          <w:szCs w:val="32"/>
        </w:rPr>
      </w:pPr>
    </w:p>
    <w:p w14:paraId="5FFD850D" w14:textId="77777777" w:rsidR="000139D4" w:rsidRDefault="000139D4">
      <w:pPr>
        <w:spacing w:line="540" w:lineRule="exact"/>
        <w:jc w:val="center"/>
        <w:rPr>
          <w:rFonts w:ascii="仿宋_GB2312" w:eastAsia="仿宋_GB2312" w:hAnsi="仿宋_GB2312" w:cs="仿宋_GB2312"/>
          <w:kern w:val="0"/>
          <w:sz w:val="32"/>
          <w:szCs w:val="32"/>
        </w:rPr>
      </w:pPr>
    </w:p>
    <w:p w14:paraId="1BE63F95" w14:textId="77777777" w:rsidR="000139D4" w:rsidRDefault="000139D4">
      <w:pPr>
        <w:spacing w:line="540" w:lineRule="exact"/>
        <w:jc w:val="center"/>
        <w:rPr>
          <w:rFonts w:ascii="仿宋_GB2312" w:eastAsia="仿宋_GB2312" w:hAnsi="仿宋_GB2312" w:cs="仿宋_GB2312"/>
          <w:kern w:val="0"/>
          <w:sz w:val="32"/>
          <w:szCs w:val="32"/>
        </w:rPr>
      </w:pPr>
    </w:p>
    <w:p w14:paraId="6B21F445" w14:textId="77777777" w:rsidR="000139D4" w:rsidRDefault="000139D4">
      <w:pPr>
        <w:spacing w:line="540" w:lineRule="exact"/>
        <w:rPr>
          <w:rFonts w:ascii="仿宋_GB2312" w:eastAsia="仿宋_GB2312" w:hAnsi="仿宋_GB2312" w:cs="仿宋_GB2312"/>
          <w:kern w:val="0"/>
          <w:sz w:val="32"/>
          <w:szCs w:val="32"/>
        </w:rPr>
      </w:pPr>
    </w:p>
    <w:p w14:paraId="10A4DD4D" w14:textId="77777777" w:rsidR="000139D4" w:rsidRDefault="001A0F5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1FCA8B8C" w14:textId="59D6BDB6" w:rsidR="000139D4" w:rsidRDefault="001A0F5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proofErr w:type="gramStart"/>
      <w:r w:rsidR="00E66F20">
        <w:rPr>
          <w:rFonts w:ascii="仿宋_GB2312" w:eastAsia="仿宋_GB2312" w:hAnsi="仿宋_GB2312" w:cs="仿宋_GB2312" w:hint="eastAsia"/>
          <w:kern w:val="0"/>
          <w:sz w:val="32"/>
          <w:szCs w:val="32"/>
        </w:rPr>
        <w:t>丝路佳苑幼儿园</w:t>
      </w:r>
      <w:proofErr w:type="gramEnd"/>
    </w:p>
    <w:p w14:paraId="385832A8" w14:textId="77777777" w:rsidR="000139D4" w:rsidRDefault="001A0F5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填报时间：2022年3月29日</w:t>
      </w:r>
    </w:p>
    <w:p w14:paraId="2A9C24BC" w14:textId="77777777" w:rsidR="000139D4" w:rsidRDefault="000139D4">
      <w:pPr>
        <w:pStyle w:val="3"/>
        <w:rPr>
          <w:rFonts w:ascii="仿宋_GB2312" w:eastAsia="仿宋_GB2312" w:hAnsi="仿宋_GB2312" w:cs="仿宋_GB2312"/>
          <w:kern w:val="0"/>
        </w:rPr>
      </w:pPr>
    </w:p>
    <w:p w14:paraId="433A01A2" w14:textId="77777777" w:rsidR="000139D4" w:rsidRDefault="000139D4"/>
    <w:p w14:paraId="235D8CAE" w14:textId="77777777" w:rsidR="000139D4" w:rsidRDefault="001A0F5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56EAA71B"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5E8740CC" w14:textId="77777777" w:rsidR="008217AB" w:rsidRDefault="001A0F5A" w:rsidP="008217AB">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1.部门主要职能</w:t>
      </w:r>
    </w:p>
    <w:p w14:paraId="09B4A09D" w14:textId="3F1335B9" w:rsidR="000139D4" w:rsidRPr="008217AB" w:rsidRDefault="001A0F5A" w:rsidP="008217AB">
      <w:pPr>
        <w:ind w:firstLineChars="100" w:firstLine="320"/>
        <w:rPr>
          <w:rFonts w:ascii="仿宋_GB2312" w:eastAsia="仿宋_GB2312" w:hAnsi="仿宋_GB2312" w:cs="仿宋_GB2312"/>
          <w:b/>
          <w:color w:val="333333"/>
          <w:sz w:val="32"/>
          <w:szCs w:val="32"/>
          <w:lang w:bidi="ar"/>
        </w:rPr>
      </w:pPr>
      <w:r>
        <w:rPr>
          <w:rFonts w:ascii="仿宋_GB2312" w:eastAsia="仿宋_GB2312" w:hAnsi="SimHei" w:cs="宋体" w:hint="eastAsia"/>
          <w:bCs/>
          <w:kern w:val="0"/>
          <w:sz w:val="32"/>
          <w:szCs w:val="32"/>
        </w:rPr>
        <w:t xml:space="preserve"> </w:t>
      </w:r>
      <w:r w:rsidR="008217AB">
        <w:rPr>
          <w:rFonts w:ascii="仿宋_GB2312" w:eastAsia="仿宋_GB2312" w:hAnsi="SimHei" w:cs="宋体"/>
          <w:bCs/>
          <w:kern w:val="0"/>
          <w:sz w:val="32"/>
          <w:szCs w:val="32"/>
        </w:rPr>
        <w:t xml:space="preserve"> 1</w:t>
      </w:r>
      <w:r w:rsidR="008217AB">
        <w:rPr>
          <w:rFonts w:ascii="仿宋_GB2312" w:eastAsia="仿宋_GB2312" w:hAnsi="SimHei" w:cs="宋体" w:hint="eastAsia"/>
          <w:bCs/>
          <w:kern w:val="0"/>
          <w:sz w:val="32"/>
          <w:szCs w:val="32"/>
        </w:rPr>
        <w:t>、</w:t>
      </w:r>
      <w:r>
        <w:rPr>
          <w:rFonts w:ascii="仿宋_GB2312" w:eastAsia="仿宋_GB2312" w:hAnsi="SimHei" w:cs="宋体" w:hint="eastAsia"/>
          <w:bCs/>
          <w:kern w:val="0"/>
          <w:sz w:val="32"/>
          <w:szCs w:val="32"/>
        </w:rPr>
        <w:t>实施</w:t>
      </w:r>
      <w:r w:rsidR="00E66F20">
        <w:rPr>
          <w:rFonts w:ascii="仿宋_GB2312" w:eastAsia="仿宋_GB2312" w:hAnsi="SimHei" w:cs="宋体" w:hint="eastAsia"/>
          <w:bCs/>
          <w:kern w:val="0"/>
          <w:sz w:val="32"/>
          <w:szCs w:val="32"/>
        </w:rPr>
        <w:t>学前教育</w:t>
      </w:r>
      <w:r>
        <w:rPr>
          <w:rFonts w:ascii="仿宋_GB2312" w:eastAsia="仿宋_GB2312" w:hAnsi="SimHei" w:cs="宋体" w:hint="eastAsia"/>
          <w:bCs/>
          <w:kern w:val="0"/>
          <w:sz w:val="32"/>
          <w:szCs w:val="32"/>
        </w:rPr>
        <w:t>，促进基础教育发展，为适龄儿童提供保育和教育服务；</w:t>
      </w:r>
    </w:p>
    <w:p w14:paraId="71826500"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2</w:t>
      </w:r>
      <w:r>
        <w:rPr>
          <w:rFonts w:ascii="仿宋_GB2312" w:eastAsia="仿宋_GB2312" w:hAnsi="SimHei" w:cs="宋体" w:hint="eastAsia"/>
          <w:bCs/>
          <w:kern w:val="0"/>
          <w:sz w:val="32"/>
          <w:szCs w:val="32"/>
        </w:rPr>
        <w:t>、遵守国家的法律、法规、依法办学；</w:t>
      </w:r>
    </w:p>
    <w:p w14:paraId="3269AA27"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1AB159C9"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20CE2FAA"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210756B7"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319668AC" w14:textId="77777777" w:rsidR="000139D4" w:rsidRDefault="001A0F5A">
      <w:pPr>
        <w:widowControl/>
        <w:spacing w:line="560" w:lineRule="exact"/>
        <w:jc w:val="left"/>
        <w:rPr>
          <w:rFonts w:ascii="仿宋_GB2312" w:eastAsia="仿宋_GB2312" w:hAnsi="SimHei" w:cs="宋体"/>
          <w:bCs/>
          <w:kern w:val="0"/>
          <w:sz w:val="32"/>
          <w:szCs w:val="32"/>
        </w:rPr>
      </w:pPr>
      <w:r>
        <w:rPr>
          <w:rFonts w:ascii="仿宋_GB2312" w:eastAsia="仿宋_GB2312" w:hAnsi="SimHei" w:cs="宋体"/>
          <w:bCs/>
          <w:kern w:val="0"/>
          <w:sz w:val="32"/>
          <w:szCs w:val="32"/>
        </w:rPr>
        <w:t>7</w:t>
      </w:r>
      <w:r>
        <w:rPr>
          <w:rFonts w:ascii="仿宋_GB2312" w:eastAsia="仿宋_GB2312" w:hAnsi="SimHei" w:cs="宋体" w:hint="eastAsia"/>
          <w:bCs/>
          <w:kern w:val="0"/>
          <w:sz w:val="32"/>
          <w:szCs w:val="32"/>
        </w:rPr>
        <w:t>、完成自治州人民政府交办的其它工作。</w:t>
      </w:r>
    </w:p>
    <w:p w14:paraId="7670F219" w14:textId="77777777" w:rsidR="008217AB" w:rsidRDefault="001A0F5A" w:rsidP="008217AB">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4462599A" w14:textId="6F216588" w:rsidR="000139D4" w:rsidRPr="008217AB" w:rsidRDefault="001A0F5A" w:rsidP="008217AB">
      <w:pPr>
        <w:pStyle w:val="1"/>
        <w:snapToGrid w:val="0"/>
        <w:spacing w:line="540" w:lineRule="exact"/>
        <w:ind w:firstLine="640"/>
        <w:outlineLvl w:val="2"/>
        <w:rPr>
          <w:rFonts w:ascii="仿宋_GB2312" w:eastAsia="仿宋_GB2312" w:hAnsi="仿宋_GB2312" w:cs="仿宋_GB2312"/>
          <w:b/>
          <w:color w:val="333333"/>
          <w:sz w:val="32"/>
          <w:szCs w:val="32"/>
          <w:lang w:bidi="ar"/>
        </w:rPr>
      </w:pPr>
      <w:r>
        <w:rPr>
          <w:rFonts w:ascii="仿宋_GB2312" w:eastAsia="仿宋_GB2312" w:hint="eastAsia"/>
          <w:sz w:val="32"/>
          <w:szCs w:val="32"/>
        </w:rPr>
        <w:t>阿克陶县</w:t>
      </w:r>
      <w:proofErr w:type="gramStart"/>
      <w:r w:rsidR="00E66F20">
        <w:rPr>
          <w:rFonts w:ascii="仿宋_GB2312" w:eastAsia="仿宋_GB2312" w:hint="eastAsia"/>
          <w:sz w:val="32"/>
          <w:szCs w:val="32"/>
        </w:rPr>
        <w:t>丝路佳苑幼儿园</w:t>
      </w:r>
      <w:proofErr w:type="gramEnd"/>
      <w:r>
        <w:rPr>
          <w:rFonts w:ascii="仿宋_GB2312" w:eastAsia="仿宋_GB2312" w:hAnsi="SimHei" w:hint="eastAsia"/>
          <w:bCs/>
          <w:sz w:val="32"/>
          <w:szCs w:val="32"/>
        </w:rPr>
        <w:t>无下属预算单位</w:t>
      </w:r>
      <w:r>
        <w:rPr>
          <w:rFonts w:ascii="仿宋_GB2312" w:eastAsia="仿宋_GB2312" w:hint="eastAsia"/>
          <w:sz w:val="32"/>
          <w:szCs w:val="32"/>
        </w:rPr>
        <w:t>，</w:t>
      </w:r>
      <w:r>
        <w:rPr>
          <w:rFonts w:ascii="仿宋_GB2312" w:eastAsia="仿宋_GB2312" w:hAnsi="SimHei" w:hint="eastAsia"/>
          <w:bCs/>
          <w:sz w:val="32"/>
          <w:szCs w:val="32"/>
        </w:rPr>
        <w:t>下设</w:t>
      </w:r>
      <w:r w:rsidR="00E66F20">
        <w:rPr>
          <w:rFonts w:ascii="仿宋_GB2312" w:eastAsia="仿宋_GB2312" w:hAnsi="SimHei"/>
          <w:bCs/>
          <w:sz w:val="32"/>
          <w:szCs w:val="32"/>
        </w:rPr>
        <w:t>3</w:t>
      </w:r>
      <w:r>
        <w:rPr>
          <w:rFonts w:ascii="仿宋_GB2312" w:eastAsia="仿宋_GB2312" w:hAnsi="SimHei" w:hint="eastAsia"/>
          <w:bCs/>
          <w:sz w:val="32"/>
          <w:szCs w:val="32"/>
        </w:rPr>
        <w:t>个处室，分别是：</w:t>
      </w:r>
      <w:r w:rsidR="00E66F20">
        <w:rPr>
          <w:rFonts w:ascii="仿宋_GB2312" w:eastAsia="仿宋_GB2312" w:hAnsi="SimHei" w:hint="eastAsia"/>
          <w:bCs/>
          <w:sz w:val="32"/>
          <w:szCs w:val="32"/>
        </w:rPr>
        <w:t>，院长办公室，书记办公室，</w:t>
      </w:r>
      <w:r>
        <w:rPr>
          <w:rFonts w:ascii="仿宋_GB2312" w:eastAsia="仿宋_GB2312" w:hAnsi="SimHei" w:hint="eastAsia"/>
          <w:bCs/>
          <w:sz w:val="32"/>
          <w:szCs w:val="32"/>
        </w:rPr>
        <w:t>财务室</w:t>
      </w:r>
      <w:r>
        <w:rPr>
          <w:rFonts w:ascii="仿宋_GB2312" w:eastAsia="仿宋_GB2312" w:hint="eastAsia"/>
          <w:sz w:val="32"/>
          <w:szCs w:val="32"/>
        </w:rPr>
        <w:t>。</w:t>
      </w:r>
    </w:p>
    <w:p w14:paraId="4ECDC2AD" w14:textId="77777777" w:rsidR="00E66F20" w:rsidRDefault="001A0F5A" w:rsidP="00E66F20">
      <w:pPr>
        <w:widowControl/>
        <w:spacing w:line="560" w:lineRule="exact"/>
        <w:ind w:firstLine="640"/>
        <w:jc w:val="left"/>
        <w:rPr>
          <w:rFonts w:ascii="仿宋_GB2312" w:eastAsia="仿宋_GB2312" w:hAnsi="宋体" w:cs="宋体"/>
          <w:kern w:val="0"/>
          <w:sz w:val="32"/>
          <w:szCs w:val="32"/>
        </w:rPr>
      </w:pPr>
      <w:r>
        <w:rPr>
          <w:rFonts w:ascii="仿宋_GB2312" w:eastAsia="仿宋_GB2312" w:hint="eastAsia"/>
          <w:sz w:val="32"/>
          <w:szCs w:val="32"/>
        </w:rPr>
        <w:t>阿克陶县</w:t>
      </w:r>
      <w:proofErr w:type="gramStart"/>
      <w:r w:rsidR="00E66F20">
        <w:rPr>
          <w:rFonts w:ascii="仿宋_GB2312" w:eastAsia="仿宋_GB2312" w:hint="eastAsia"/>
          <w:sz w:val="32"/>
          <w:szCs w:val="32"/>
        </w:rPr>
        <w:t>丝路佳苑幼儿园</w:t>
      </w:r>
      <w:proofErr w:type="gramEnd"/>
      <w:r>
        <w:rPr>
          <w:rFonts w:ascii="仿宋_GB2312" w:eastAsia="仿宋_GB2312" w:hint="eastAsia"/>
          <w:sz w:val="32"/>
          <w:szCs w:val="32"/>
        </w:rPr>
        <w:t>总编制人数</w:t>
      </w:r>
      <w:r w:rsidR="00E66F20">
        <w:rPr>
          <w:rFonts w:ascii="仿宋_GB2312" w:eastAsia="仿宋_GB2312"/>
          <w:sz w:val="32"/>
          <w:szCs w:val="32"/>
        </w:rPr>
        <w:t>26</w:t>
      </w:r>
      <w:r>
        <w:rPr>
          <w:rFonts w:ascii="仿宋_GB2312" w:eastAsia="仿宋_GB2312" w:hint="eastAsia"/>
          <w:sz w:val="32"/>
          <w:szCs w:val="32"/>
        </w:rPr>
        <w:t>人，实有人数</w:t>
      </w:r>
      <w:r w:rsidR="00E66F20">
        <w:rPr>
          <w:rFonts w:ascii="仿宋_GB2312" w:eastAsia="仿宋_GB2312"/>
          <w:sz w:val="32"/>
          <w:szCs w:val="32"/>
        </w:rPr>
        <w:t>30</w:t>
      </w:r>
      <w:r>
        <w:rPr>
          <w:rFonts w:ascii="仿宋_GB2312" w:eastAsia="仿宋_GB2312" w:hint="eastAsia"/>
          <w:sz w:val="32"/>
          <w:szCs w:val="32"/>
        </w:rPr>
        <w:t>人，与上年相比无增减变化；无离休人员</w:t>
      </w:r>
      <w:r>
        <w:rPr>
          <w:rFonts w:ascii="仿宋_GB2312" w:eastAsia="仿宋_GB2312" w:hAnsi="宋体" w:cs="宋体" w:hint="eastAsia"/>
          <w:kern w:val="0"/>
          <w:sz w:val="32"/>
          <w:szCs w:val="32"/>
        </w:rPr>
        <w:t>。</w:t>
      </w:r>
    </w:p>
    <w:p w14:paraId="35363C71" w14:textId="24AB8BD1" w:rsidR="000139D4" w:rsidRPr="008217AB" w:rsidRDefault="001A0F5A" w:rsidP="00E66F20">
      <w:pPr>
        <w:widowControl/>
        <w:spacing w:line="560" w:lineRule="exact"/>
        <w:ind w:firstLine="640"/>
        <w:jc w:val="left"/>
        <w:rPr>
          <w:rStyle w:val="ab"/>
          <w:rFonts w:ascii="仿宋_GB2312" w:eastAsia="仿宋_GB2312"/>
          <w:b w:val="0"/>
          <w:bCs w:val="0"/>
          <w:sz w:val="32"/>
          <w:szCs w:val="32"/>
        </w:rPr>
      </w:pPr>
      <w:r>
        <w:rPr>
          <w:rStyle w:val="ab"/>
          <w:rFonts w:ascii="仿宋_GB2312" w:eastAsia="仿宋_GB2312" w:hAnsi="仿宋_GB2312" w:cs="仿宋_GB2312" w:hint="eastAsia"/>
          <w:b w:val="0"/>
          <w:sz w:val="32"/>
          <w:szCs w:val="32"/>
          <w:lang w:bidi="ar"/>
        </w:rPr>
        <w:t>绩效监控领导小组：阿克陶县</w:t>
      </w:r>
      <w:proofErr w:type="gramStart"/>
      <w:r w:rsidR="00E66F20">
        <w:rPr>
          <w:rFonts w:ascii="仿宋_GB2312" w:eastAsia="仿宋_GB2312" w:hint="eastAsia"/>
          <w:sz w:val="32"/>
          <w:szCs w:val="32"/>
        </w:rPr>
        <w:t>丝路佳苑幼儿园</w:t>
      </w:r>
      <w:proofErr w:type="gramEnd"/>
      <w:r w:rsidR="00E66F20">
        <w:rPr>
          <w:rStyle w:val="ab"/>
          <w:rFonts w:ascii="仿宋_GB2312" w:eastAsia="仿宋_GB2312" w:hAnsi="仿宋_GB2312" w:cs="仿宋_GB2312" w:hint="eastAsia"/>
          <w:b w:val="0"/>
          <w:sz w:val="32"/>
          <w:szCs w:val="32"/>
          <w:lang w:bidi="ar"/>
        </w:rPr>
        <w:t>古丽萨代提</w:t>
      </w:r>
      <w:r>
        <w:rPr>
          <w:rStyle w:val="ab"/>
          <w:rFonts w:ascii="仿宋_GB2312" w:eastAsia="仿宋_GB2312" w:hAnsi="仿宋_GB2312" w:cs="仿宋_GB2312" w:hint="eastAsia"/>
          <w:b w:val="0"/>
          <w:sz w:val="32"/>
          <w:szCs w:val="32"/>
          <w:lang w:bidi="ar"/>
        </w:rPr>
        <w:t>学校绩效监控领导小组组长，</w:t>
      </w:r>
      <w:r w:rsidR="00E66F20">
        <w:rPr>
          <w:rStyle w:val="ab"/>
          <w:rFonts w:ascii="仿宋_GB2312" w:eastAsia="仿宋_GB2312" w:hAnsi="仿宋_GB2312" w:cs="仿宋_GB2312" w:hint="eastAsia"/>
          <w:b w:val="0"/>
          <w:sz w:val="32"/>
          <w:szCs w:val="32"/>
          <w:lang w:bidi="ar"/>
        </w:rPr>
        <w:t>别克担任</w:t>
      </w:r>
      <w:r>
        <w:rPr>
          <w:rStyle w:val="ab"/>
          <w:rFonts w:ascii="仿宋_GB2312" w:eastAsia="仿宋_GB2312" w:hAnsi="仿宋_GB2312" w:cs="仿宋_GB2312" w:hint="eastAsia"/>
          <w:b w:val="0"/>
          <w:sz w:val="32"/>
          <w:szCs w:val="32"/>
          <w:lang w:bidi="ar"/>
        </w:rPr>
        <w:t>副组长，成员包括</w:t>
      </w:r>
      <w:r w:rsidR="00E66F20">
        <w:rPr>
          <w:rStyle w:val="ab"/>
          <w:rFonts w:ascii="仿宋_GB2312" w:eastAsia="仿宋_GB2312" w:hAnsi="仿宋_GB2312" w:cs="仿宋_GB2312" w:hint="eastAsia"/>
          <w:b w:val="0"/>
          <w:sz w:val="32"/>
          <w:szCs w:val="32"/>
          <w:lang w:bidi="ar"/>
        </w:rPr>
        <w:t>宋艳红，黄鹏程，加森</w:t>
      </w:r>
      <w:r>
        <w:rPr>
          <w:rStyle w:val="ab"/>
          <w:rFonts w:ascii="仿宋_GB2312" w:eastAsia="仿宋_GB2312" w:hAnsi="仿宋_GB2312" w:cs="仿宋_GB2312" w:hint="eastAsia"/>
          <w:b w:val="0"/>
          <w:sz w:val="32"/>
          <w:szCs w:val="32"/>
          <w:lang w:bidi="ar"/>
        </w:rPr>
        <w:t>。</w:t>
      </w:r>
    </w:p>
    <w:p w14:paraId="7CB99B42" w14:textId="203B46AF" w:rsidR="000139D4" w:rsidRDefault="00E66F20" w:rsidP="00E66F20">
      <w:pPr>
        <w:pStyle w:val="1"/>
        <w:tabs>
          <w:tab w:val="left" w:pos="312"/>
        </w:tabs>
        <w:snapToGrid w:val="0"/>
        <w:spacing w:line="540" w:lineRule="exact"/>
        <w:ind w:left="643" w:firstLineChars="0" w:firstLine="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bCs w:val="0"/>
          <w:color w:val="333333"/>
          <w:sz w:val="32"/>
          <w:szCs w:val="32"/>
          <w:lang w:bidi="ar"/>
        </w:rPr>
        <w:t>3.</w:t>
      </w:r>
      <w:r w:rsidR="001A0F5A">
        <w:rPr>
          <w:rStyle w:val="ab"/>
          <w:rFonts w:ascii="仿宋_GB2312" w:eastAsia="仿宋_GB2312" w:hAnsi="仿宋_GB2312" w:cs="仿宋_GB2312" w:hint="eastAsia"/>
          <w:bCs w:val="0"/>
          <w:color w:val="333333"/>
          <w:sz w:val="32"/>
          <w:szCs w:val="32"/>
          <w:lang w:bidi="ar"/>
        </w:rPr>
        <w:t>年度重点工作</w:t>
      </w:r>
    </w:p>
    <w:p w14:paraId="77862101" w14:textId="77777777"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1、组织开展师德师风建设集中教育活动，加强教师的思想作风建设，提高教师职业道德水平，增强广大教师敬业奉献的自豪感和敬业爱幼的责任感。</w:t>
      </w:r>
    </w:p>
    <w:p w14:paraId="6FAD2CDB" w14:textId="5D591F4D" w:rsidR="000139D4" w:rsidRDefault="008217AB" w:rsidP="008217AB">
      <w:pPr>
        <w:ind w:firstLineChars="200"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b w:val="0"/>
          <w:sz w:val="32"/>
          <w:szCs w:val="32"/>
          <w:lang w:bidi="ar"/>
        </w:rPr>
        <w:t>2</w:t>
      </w:r>
      <w:r>
        <w:rPr>
          <w:rStyle w:val="ab"/>
          <w:rFonts w:ascii="仿宋_GB2312" w:eastAsia="仿宋_GB2312" w:hAnsi="仿宋_GB2312" w:cs="仿宋_GB2312" w:hint="eastAsia"/>
          <w:b w:val="0"/>
          <w:sz w:val="32"/>
          <w:szCs w:val="32"/>
          <w:lang w:bidi="ar"/>
        </w:rPr>
        <w:t>、</w:t>
      </w:r>
      <w:r w:rsidR="001A0F5A">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619EB362" w14:textId="4B061680"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3、注重安全管理，落实各项安全制度，排查和消除各种安全隐患。</w:t>
      </w:r>
    </w:p>
    <w:p w14:paraId="2054B11D" w14:textId="77777777" w:rsidR="000139D4" w:rsidRDefault="001A0F5A">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6C1B5856" w14:textId="53334461"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w:t>
      </w:r>
      <w:proofErr w:type="gramStart"/>
      <w:r w:rsidR="00E66F20">
        <w:rPr>
          <w:rStyle w:val="ab"/>
          <w:rFonts w:ascii="仿宋_GB2312" w:eastAsia="仿宋_GB2312" w:hAnsi="仿宋_GB2312" w:cs="仿宋_GB2312" w:hint="eastAsia"/>
          <w:b w:val="0"/>
          <w:sz w:val="32"/>
          <w:szCs w:val="32"/>
          <w:lang w:bidi="ar"/>
        </w:rPr>
        <w:t>丝路佳苑幼儿园</w:t>
      </w:r>
      <w:proofErr w:type="gramEnd"/>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7018BAEC" w14:textId="2D705766"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我单位决策机制根据行政事业单位内部控制体系建设相关要求，逐步完善《阿克陶县</w:t>
      </w:r>
      <w:r w:rsidR="00E66F20">
        <w:rPr>
          <w:rStyle w:val="ab"/>
          <w:rFonts w:ascii="仿宋_GB2312" w:eastAsia="仿宋_GB2312" w:hAnsi="仿宋_GB2312" w:cs="仿宋_GB2312" w:hint="eastAsia"/>
          <w:b w:val="0"/>
          <w:sz w:val="32"/>
          <w:szCs w:val="32"/>
          <w:lang w:bidi="ar"/>
        </w:rPr>
        <w:t>丝路佳苑幼儿园</w:t>
      </w:r>
      <w:r>
        <w:rPr>
          <w:rStyle w:val="ab"/>
          <w:rFonts w:ascii="仿宋_GB2312" w:eastAsia="仿宋_GB2312" w:hAnsi="仿宋_GB2312"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7FC7EE49"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340D5EC8"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1.部门（单位）预算编制及分配依据</w:t>
      </w:r>
    </w:p>
    <w:p w14:paraId="7FF9E6A9" w14:textId="77777777" w:rsidR="000139D4" w:rsidRDefault="001A0F5A">
      <w:pPr>
        <w:ind w:firstLine="560"/>
        <w:rPr>
          <w:rStyle w:val="ab"/>
          <w:rFonts w:ascii="仿宋_GB2312" w:eastAsia="仿宋_GB2312" w:hAnsi="仿宋_GB2312" w:cs="仿宋_GB2312"/>
          <w:b w:val="0"/>
          <w:sz w:val="32"/>
          <w:szCs w:val="32"/>
          <w:lang w:bidi="ar"/>
        </w:rPr>
      </w:pPr>
      <w:proofErr w:type="gramStart"/>
      <w:r>
        <w:rPr>
          <w:rStyle w:val="ab"/>
          <w:rFonts w:ascii="仿宋_GB2312" w:eastAsia="仿宋_GB2312" w:hAnsi="仿宋_GB2312" w:cs="仿宋_GB2312" w:hint="eastAsia"/>
          <w:b w:val="0"/>
          <w:sz w:val="32"/>
          <w:szCs w:val="32"/>
          <w:lang w:bidi="ar"/>
        </w:rPr>
        <w:lastRenderedPageBreak/>
        <w:t>本基本</w:t>
      </w:r>
      <w:proofErr w:type="gramEnd"/>
      <w:r>
        <w:rPr>
          <w:rStyle w:val="ab"/>
          <w:rFonts w:ascii="仿宋_GB2312" w:eastAsia="仿宋_GB2312" w:hAnsi="仿宋_GB2312" w:cs="仿宋_GB2312" w:hint="eastAsia"/>
          <w:b w:val="0"/>
          <w:sz w:val="32"/>
          <w:szCs w:val="32"/>
          <w:lang w:bidi="ar"/>
        </w:rPr>
        <w:t>支出根据部门（单位）预算编制进行预算编制，并根据财政部门预算批复、预期绩效目标进行相应分配；由财政部门按照进度每</w:t>
      </w:r>
      <w:proofErr w:type="gramStart"/>
      <w:r>
        <w:rPr>
          <w:rStyle w:val="ab"/>
          <w:rFonts w:ascii="仿宋_GB2312" w:eastAsia="仿宋_GB2312" w:hAnsi="仿宋_GB2312" w:cs="仿宋_GB2312" w:hint="eastAsia"/>
          <w:b w:val="0"/>
          <w:sz w:val="32"/>
          <w:szCs w:val="32"/>
          <w:lang w:bidi="ar"/>
        </w:rPr>
        <w:t>月分</w:t>
      </w:r>
      <w:proofErr w:type="gramEnd"/>
      <w:r>
        <w:rPr>
          <w:rStyle w:val="ab"/>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3112D097" w14:textId="77777777"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39D8F99D"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2.分配结果</w:t>
      </w:r>
    </w:p>
    <w:p w14:paraId="53ECBDD2" w14:textId="77777777" w:rsidR="000139D4" w:rsidRDefault="001A0F5A">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3.重点支出保障率</w:t>
      </w:r>
    </w:p>
    <w:p w14:paraId="3C3B0D90"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我单位本年主要实施0个重点项目，履行了保障教育教学正常开展等主要职责。</w:t>
      </w:r>
    </w:p>
    <w:p w14:paraId="408412D9"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本年度预算安排的重点项目支出0万元，项目总支出0万元，重点支出保障率为0%。</w:t>
      </w:r>
    </w:p>
    <w:p w14:paraId="25D3D7E4"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4B0DFD20"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1.预算执行情况</w:t>
      </w:r>
    </w:p>
    <w:p w14:paraId="72B49069"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1414F98B" w14:textId="7E5F40F1"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sidR="00E66F20">
        <w:rPr>
          <w:rStyle w:val="ab"/>
          <w:rFonts w:ascii="仿宋_GB2312" w:eastAsia="仿宋_GB2312" w:hAnsi="仿宋_GB2312" w:cs="仿宋_GB2312"/>
          <w:b w:val="0"/>
          <w:sz w:val="32"/>
          <w:szCs w:val="32"/>
          <w:lang w:bidi="ar"/>
        </w:rPr>
        <w:t>285.67</w:t>
      </w:r>
      <w:r>
        <w:rPr>
          <w:rStyle w:val="ab"/>
          <w:rFonts w:ascii="仿宋_GB2312" w:eastAsia="仿宋_GB2312" w:hAnsi="仿宋_GB2312" w:cs="仿宋_GB2312" w:hint="eastAsia"/>
          <w:b w:val="0"/>
          <w:sz w:val="32"/>
          <w:szCs w:val="32"/>
          <w:lang w:bidi="ar"/>
        </w:rPr>
        <w:t>万元，实际预算执行数</w:t>
      </w:r>
      <w:r w:rsidR="00E66F20">
        <w:rPr>
          <w:rStyle w:val="ab"/>
          <w:rFonts w:ascii="仿宋_GB2312" w:eastAsia="仿宋_GB2312" w:hAnsi="仿宋_GB2312" w:cs="仿宋_GB2312"/>
          <w:b w:val="0"/>
          <w:sz w:val="32"/>
          <w:szCs w:val="32"/>
          <w:lang w:bidi="ar"/>
        </w:rPr>
        <w:t>285.67</w:t>
      </w:r>
      <w:r>
        <w:rPr>
          <w:rStyle w:val="ab"/>
          <w:rFonts w:ascii="仿宋_GB2312" w:eastAsia="仿宋_GB2312" w:hAnsi="仿宋_GB2312" w:cs="仿宋_GB2312" w:hint="eastAsia"/>
          <w:b w:val="0"/>
          <w:sz w:val="32"/>
          <w:szCs w:val="32"/>
          <w:lang w:bidi="ar"/>
        </w:rPr>
        <w:t>万元，预算执行率为100%。</w:t>
      </w:r>
    </w:p>
    <w:p w14:paraId="03B60478"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 xml:space="preserve">（2）全年预算执行情况                                                                                                                                                                                                                                                                                                                                                                                                                                                                                                                                                                                                                                                                                                                                        </w:t>
      </w:r>
    </w:p>
    <w:p w14:paraId="78D62131" w14:textId="5CFA84FB"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E66F20">
        <w:rPr>
          <w:rStyle w:val="ab"/>
          <w:rFonts w:ascii="仿宋_GB2312" w:eastAsia="仿宋_GB2312" w:hAnsi="仿宋_GB2312" w:cs="仿宋_GB2312"/>
          <w:b w:val="0"/>
          <w:sz w:val="32"/>
          <w:szCs w:val="32"/>
          <w:lang w:bidi="ar"/>
        </w:rPr>
        <w:t>285.67</w:t>
      </w:r>
      <w:r>
        <w:rPr>
          <w:rStyle w:val="ab"/>
          <w:rFonts w:ascii="仿宋_GB2312" w:eastAsia="仿宋_GB2312" w:hAnsi="仿宋_GB2312" w:cs="仿宋_GB2312" w:hint="eastAsia"/>
          <w:b w:val="0"/>
          <w:sz w:val="32"/>
          <w:szCs w:val="32"/>
          <w:lang w:bidi="ar"/>
        </w:rPr>
        <w:t>万元，全年实际支出资金</w:t>
      </w:r>
      <w:r w:rsidR="00E66F20">
        <w:rPr>
          <w:rStyle w:val="ab"/>
          <w:rFonts w:ascii="仿宋_GB2312" w:eastAsia="仿宋_GB2312" w:hAnsi="仿宋_GB2312" w:cs="仿宋_GB2312"/>
          <w:b w:val="0"/>
          <w:sz w:val="32"/>
          <w:szCs w:val="32"/>
          <w:lang w:bidi="ar"/>
        </w:rPr>
        <w:t>285.67</w:t>
      </w:r>
      <w:r>
        <w:rPr>
          <w:rStyle w:val="ab"/>
          <w:rFonts w:ascii="仿宋_GB2312" w:eastAsia="仿宋_GB2312" w:hAnsi="仿宋_GB2312" w:cs="仿宋_GB2312" w:hint="eastAsia"/>
          <w:b w:val="0"/>
          <w:sz w:val="32"/>
          <w:szCs w:val="32"/>
          <w:lang w:bidi="ar"/>
        </w:rPr>
        <w:t>万元，预算执行率为100%。</w:t>
      </w:r>
    </w:p>
    <w:p w14:paraId="49C45E72"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2.预算调整情况</w:t>
      </w:r>
    </w:p>
    <w:p w14:paraId="0D6808D2" w14:textId="0FEC663F"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sidR="00E66F20">
        <w:rPr>
          <w:rStyle w:val="ab"/>
          <w:rFonts w:ascii="仿宋_GB2312" w:eastAsia="仿宋_GB2312" w:hAnsi="仿宋_GB2312" w:cs="仿宋_GB2312"/>
          <w:b w:val="0"/>
          <w:sz w:val="32"/>
          <w:szCs w:val="32"/>
          <w:lang w:bidi="ar"/>
        </w:rPr>
        <w:t>285.67</w:t>
      </w:r>
      <w:r>
        <w:rPr>
          <w:rStyle w:val="ab"/>
          <w:rFonts w:ascii="仿宋_GB2312" w:eastAsia="仿宋_GB2312" w:hAnsi="仿宋_GB2312" w:cs="仿宋_GB2312" w:hint="eastAsia"/>
          <w:b w:val="0"/>
          <w:sz w:val="32"/>
          <w:szCs w:val="32"/>
          <w:lang w:bidi="ar"/>
        </w:rPr>
        <w:t>万元，年中调整数</w:t>
      </w:r>
      <w:r w:rsidR="00E66F20">
        <w:rPr>
          <w:rStyle w:val="ab"/>
          <w:rFonts w:ascii="仿宋_GB2312" w:eastAsia="仿宋_GB2312" w:hAnsi="仿宋_GB2312" w:cs="仿宋_GB2312"/>
          <w:b w:val="0"/>
          <w:sz w:val="32"/>
          <w:szCs w:val="32"/>
          <w:lang w:bidi="ar"/>
        </w:rPr>
        <w:t>0</w:t>
      </w:r>
      <w:r>
        <w:rPr>
          <w:rStyle w:val="ab"/>
          <w:rFonts w:ascii="仿宋_GB2312" w:eastAsia="仿宋_GB2312" w:hAnsi="仿宋_GB2312" w:cs="仿宋_GB2312" w:hint="eastAsia"/>
          <w:b w:val="0"/>
          <w:sz w:val="32"/>
          <w:szCs w:val="32"/>
          <w:lang w:bidi="ar"/>
        </w:rPr>
        <w:t>万元，调整后全年预算数</w:t>
      </w:r>
      <w:r w:rsidR="00E66F20">
        <w:rPr>
          <w:rStyle w:val="ab"/>
          <w:rFonts w:ascii="仿宋_GB2312" w:eastAsia="仿宋_GB2312" w:hAnsi="仿宋_GB2312" w:cs="仿宋_GB2312"/>
          <w:b w:val="0"/>
          <w:sz w:val="32"/>
          <w:szCs w:val="32"/>
          <w:lang w:bidi="ar"/>
        </w:rPr>
        <w:t>285.67</w:t>
      </w:r>
      <w:r>
        <w:rPr>
          <w:rStyle w:val="ab"/>
          <w:rFonts w:ascii="仿宋_GB2312" w:eastAsia="仿宋_GB2312" w:hAnsi="仿宋_GB2312" w:cs="仿宋_GB2312" w:hint="eastAsia"/>
          <w:b w:val="0"/>
          <w:sz w:val="32"/>
          <w:szCs w:val="32"/>
          <w:lang w:bidi="ar"/>
        </w:rPr>
        <w:t>万元，预算调整率</w:t>
      </w:r>
      <w:r w:rsidR="00E66F20">
        <w:rPr>
          <w:rStyle w:val="ab"/>
          <w:rFonts w:ascii="仿宋_GB2312" w:eastAsia="仿宋_GB2312" w:hAnsi="仿宋_GB2312" w:cs="仿宋_GB2312"/>
          <w:b w:val="0"/>
          <w:sz w:val="32"/>
          <w:szCs w:val="32"/>
          <w:lang w:bidi="ar"/>
        </w:rPr>
        <w:t>0</w:t>
      </w:r>
      <w:r>
        <w:rPr>
          <w:rStyle w:val="ab"/>
          <w:rFonts w:ascii="仿宋_GB2312" w:eastAsia="仿宋_GB2312" w:hAnsi="仿宋_GB2312" w:cs="仿宋_GB2312" w:hint="eastAsia"/>
          <w:b w:val="0"/>
          <w:sz w:val="32"/>
          <w:szCs w:val="32"/>
          <w:lang w:bidi="ar"/>
        </w:rPr>
        <w:t>%。</w:t>
      </w:r>
    </w:p>
    <w:p w14:paraId="6B2705C0"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 xml:space="preserve">3.政府采购执行情况 </w:t>
      </w:r>
    </w:p>
    <w:p w14:paraId="5314900F"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我单位本年度需政府采购的预算数为0万元。</w:t>
      </w:r>
    </w:p>
    <w:p w14:paraId="56E76C49"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07320863"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1.评价使用方法</w:t>
      </w:r>
    </w:p>
    <w:p w14:paraId="2578659B"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lang w:bidi="ar"/>
        </w:rPr>
        <w:t>区利益</w:t>
      </w:r>
      <w:proofErr w:type="gramEnd"/>
      <w:r>
        <w:rPr>
          <w:rStyle w:val="ab"/>
          <w:rFonts w:ascii="仿宋_GB2312" w:eastAsia="仿宋_GB2312" w:hAnsi="仿宋_GB2312" w:cs="仿宋_GB2312" w:hint="eastAsia"/>
          <w:b w:val="0"/>
          <w:sz w:val="32"/>
          <w:szCs w:val="32"/>
          <w:lang w:bidi="ar"/>
        </w:rPr>
        <w:t>相关方实施的调查，并对调查结果进行统计、分析和评定。</w:t>
      </w:r>
    </w:p>
    <w:p w14:paraId="16DEA229"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2.评价对象及主要内容</w:t>
      </w:r>
    </w:p>
    <w:p w14:paraId="75FFB0DE"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6D313AC5"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3.涉及的范围</w:t>
      </w:r>
      <w:bookmarkEnd w:id="1"/>
    </w:p>
    <w:p w14:paraId="14A876CE"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评价范围是对本单位整体支出从年度总体绩效目标、产出指标、效益指标、满意度指标等方面进行了全方位、多角度综合评价分析。</w:t>
      </w:r>
    </w:p>
    <w:p w14:paraId="1DE26B38" w14:textId="77777777" w:rsidR="000139D4" w:rsidRDefault="001A0F5A">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12380788"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0A85AB20"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1.管理制度健全性</w:t>
      </w:r>
    </w:p>
    <w:p w14:paraId="45029F60" w14:textId="011506BC"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w:t>
      </w:r>
      <w:r w:rsidR="00E66F20">
        <w:rPr>
          <w:rStyle w:val="ab"/>
          <w:rFonts w:ascii="仿宋_GB2312" w:eastAsia="仿宋_GB2312" w:hAnsi="仿宋_GB2312" w:cs="仿宋_GB2312" w:hint="eastAsia"/>
          <w:b w:val="0"/>
          <w:sz w:val="32"/>
          <w:szCs w:val="32"/>
          <w:lang w:bidi="ar"/>
        </w:rPr>
        <w:t>丝路佳苑幼儿园</w:t>
      </w:r>
      <w:r>
        <w:rPr>
          <w:rStyle w:val="ab"/>
          <w:rFonts w:ascii="仿宋_GB2312" w:eastAsia="仿宋_GB2312" w:hAnsi="仿宋_GB2312" w:cs="仿宋_GB2312" w:hint="eastAsia"/>
          <w:b w:val="0"/>
          <w:sz w:val="32"/>
          <w:szCs w:val="32"/>
          <w:lang w:bidi="ar"/>
        </w:rPr>
        <w:t>预算绩效管理工作实施办法》，《阿克陶县</w:t>
      </w:r>
      <w:r w:rsidR="00E66F20">
        <w:rPr>
          <w:rStyle w:val="ab"/>
          <w:rFonts w:ascii="仿宋_GB2312" w:eastAsia="仿宋_GB2312" w:hAnsi="仿宋_GB2312" w:cs="仿宋_GB2312" w:hint="eastAsia"/>
          <w:b w:val="0"/>
          <w:sz w:val="32"/>
          <w:szCs w:val="32"/>
          <w:lang w:bidi="ar"/>
        </w:rPr>
        <w:t>丝路</w:t>
      </w:r>
      <w:r w:rsidR="00E66F20">
        <w:rPr>
          <w:rStyle w:val="ab"/>
          <w:rFonts w:ascii="仿宋_GB2312" w:eastAsia="仿宋_GB2312" w:hAnsi="仿宋_GB2312" w:cs="仿宋_GB2312" w:hint="eastAsia"/>
          <w:b w:val="0"/>
          <w:sz w:val="32"/>
          <w:szCs w:val="32"/>
          <w:lang w:bidi="ar"/>
        </w:rPr>
        <w:t>佳苑幼儿园</w:t>
      </w:r>
      <w:r>
        <w:rPr>
          <w:rStyle w:val="ab"/>
          <w:rFonts w:ascii="仿宋_GB2312" w:eastAsia="仿宋_GB2312" w:hAnsi="仿宋_GB2312" w:cs="仿宋_GB2312" w:hint="eastAsia"/>
          <w:b w:val="0"/>
          <w:sz w:val="32"/>
          <w:szCs w:val="32"/>
          <w:lang w:bidi="ar"/>
        </w:rPr>
        <w:t>财务管理制度》</w:t>
      </w:r>
      <w:proofErr w:type="gramStart"/>
      <w:r>
        <w:rPr>
          <w:rStyle w:val="ab"/>
          <w:rFonts w:ascii="仿宋_GB2312" w:eastAsia="仿宋_GB2312" w:hAnsi="仿宋_GB2312" w:cs="仿宋_GB2312" w:hint="eastAsia"/>
          <w:b w:val="0"/>
          <w:sz w:val="32"/>
          <w:szCs w:val="32"/>
          <w:lang w:bidi="ar"/>
        </w:rPr>
        <w:t>等健全</w:t>
      </w:r>
      <w:proofErr w:type="gramEnd"/>
      <w:r>
        <w:rPr>
          <w:rStyle w:val="ab"/>
          <w:rFonts w:ascii="仿宋_GB2312" w:eastAsia="仿宋_GB2312" w:hAnsi="仿宋_GB2312" w:cs="仿宋_GB2312" w:hint="eastAsia"/>
          <w:b w:val="0"/>
          <w:sz w:val="32"/>
          <w:szCs w:val="32"/>
          <w:lang w:bidi="ar"/>
        </w:rPr>
        <w:t>完整的各项管理制度，有效保障了我单位高效的履行工作职能，较好的促进事业发展。</w:t>
      </w:r>
    </w:p>
    <w:p w14:paraId="10A8FAEC"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2.资金使用合</w:t>
      </w:r>
      <w:proofErr w:type="gramStart"/>
      <w:r>
        <w:rPr>
          <w:rStyle w:val="ab"/>
          <w:rFonts w:ascii="仿宋_GB2312" w:eastAsia="仿宋_GB2312" w:hAnsi="仿宋_GB2312" w:cs="仿宋_GB2312" w:hint="eastAsia"/>
          <w:bCs w:val="0"/>
          <w:sz w:val="32"/>
          <w:szCs w:val="32"/>
          <w:lang w:bidi="ar"/>
        </w:rPr>
        <w:t>规</w:t>
      </w:r>
      <w:proofErr w:type="gramEnd"/>
      <w:r>
        <w:rPr>
          <w:rStyle w:val="ab"/>
          <w:rFonts w:ascii="仿宋_GB2312" w:eastAsia="仿宋_GB2312" w:hAnsi="仿宋_GB2312" w:cs="仿宋_GB2312" w:hint="eastAsia"/>
          <w:bCs w:val="0"/>
          <w:sz w:val="32"/>
          <w:szCs w:val="32"/>
          <w:lang w:bidi="ar"/>
        </w:rPr>
        <w:t>性和安全性</w:t>
      </w:r>
    </w:p>
    <w:p w14:paraId="3DAEE96E"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7A3DF58D"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3.预决算信息公开性</w:t>
      </w:r>
    </w:p>
    <w:p w14:paraId="36022533"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B59DC7D"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116C5B6A"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1.基本支出和使用情况</w:t>
      </w:r>
    </w:p>
    <w:p w14:paraId="04FBA73C" w14:textId="2CFDC5D6"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2021年本单位基本支出全年预算总额</w:t>
      </w:r>
      <w:r w:rsidR="00C0681E">
        <w:rPr>
          <w:rStyle w:val="ab"/>
          <w:rFonts w:ascii="仿宋_GB2312" w:eastAsia="仿宋_GB2312" w:hAnsi="仿宋_GB2312" w:cs="仿宋_GB2312"/>
          <w:b w:val="0"/>
          <w:color w:val="000000" w:themeColor="text1"/>
          <w:sz w:val="32"/>
          <w:szCs w:val="32"/>
          <w:lang w:bidi="ar"/>
        </w:rPr>
        <w:t>243.48</w:t>
      </w:r>
      <w:r>
        <w:rPr>
          <w:rStyle w:val="ab"/>
          <w:rFonts w:ascii="仿宋_GB2312" w:eastAsia="仿宋_GB2312" w:hAnsi="仿宋_GB2312" w:cs="仿宋_GB2312" w:hint="eastAsia"/>
          <w:b w:val="0"/>
          <w:sz w:val="32"/>
          <w:szCs w:val="32"/>
          <w:lang w:bidi="ar"/>
        </w:rPr>
        <w:t>万元，其</w:t>
      </w:r>
      <w:r>
        <w:rPr>
          <w:rStyle w:val="ab"/>
          <w:rFonts w:ascii="仿宋_GB2312" w:eastAsia="仿宋_GB2312" w:hAnsi="仿宋_GB2312" w:cs="仿宋_GB2312" w:hint="eastAsia"/>
          <w:b w:val="0"/>
          <w:color w:val="000000" w:themeColor="text1"/>
          <w:sz w:val="32"/>
          <w:szCs w:val="32"/>
          <w:lang w:bidi="ar"/>
        </w:rPr>
        <w:t>中：人员经费</w:t>
      </w:r>
      <w:r w:rsidR="00C0681E">
        <w:rPr>
          <w:rStyle w:val="ab"/>
          <w:rFonts w:ascii="仿宋_GB2312" w:eastAsia="仿宋_GB2312" w:hAnsi="仿宋_GB2312" w:cs="仿宋_GB2312"/>
          <w:b w:val="0"/>
          <w:color w:val="000000" w:themeColor="text1"/>
          <w:sz w:val="32"/>
          <w:szCs w:val="32"/>
          <w:lang w:bidi="ar"/>
        </w:rPr>
        <w:t>243.48</w:t>
      </w:r>
      <w:r>
        <w:rPr>
          <w:rStyle w:val="ab"/>
          <w:rFonts w:ascii="仿宋_GB2312" w:eastAsia="仿宋_GB2312" w:hAnsi="仿宋_GB2312" w:cs="仿宋_GB2312" w:hint="eastAsia"/>
          <w:b w:val="0"/>
          <w:color w:val="000000" w:themeColor="text1"/>
          <w:sz w:val="32"/>
          <w:szCs w:val="32"/>
          <w:lang w:bidi="ar"/>
        </w:rPr>
        <w:t>万元，公用经费0万元。实际支出</w:t>
      </w:r>
      <w:r w:rsidR="00C0681E">
        <w:rPr>
          <w:rStyle w:val="ab"/>
          <w:rFonts w:ascii="仿宋_GB2312" w:eastAsia="仿宋_GB2312" w:hAnsi="仿宋_GB2312" w:cs="仿宋_GB2312"/>
          <w:b w:val="0"/>
          <w:color w:val="000000" w:themeColor="text1"/>
          <w:sz w:val="32"/>
          <w:szCs w:val="32"/>
          <w:lang w:bidi="ar"/>
        </w:rPr>
        <w:t>243.48</w:t>
      </w:r>
      <w:r>
        <w:rPr>
          <w:rStyle w:val="ab"/>
          <w:rFonts w:ascii="仿宋_GB2312" w:eastAsia="仿宋_GB2312" w:hAnsi="仿宋_GB2312" w:cs="仿宋_GB2312" w:hint="eastAsia"/>
          <w:b w:val="0"/>
          <w:color w:val="000000" w:themeColor="text1"/>
          <w:sz w:val="32"/>
          <w:szCs w:val="32"/>
          <w:lang w:bidi="ar"/>
        </w:rPr>
        <w:t>万元，基</w:t>
      </w:r>
      <w:r>
        <w:rPr>
          <w:rStyle w:val="ab"/>
          <w:rFonts w:ascii="仿宋_GB2312" w:eastAsia="仿宋_GB2312" w:hAnsi="仿宋_GB2312" w:cs="仿宋_GB2312" w:hint="eastAsia"/>
          <w:b w:val="0"/>
          <w:sz w:val="32"/>
          <w:szCs w:val="32"/>
          <w:lang w:bidi="ar"/>
        </w:rPr>
        <w:t>本支出预算执行率100%。</w:t>
      </w:r>
    </w:p>
    <w:p w14:paraId="454B6557"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2.三</w:t>
      </w:r>
      <w:proofErr w:type="gramStart"/>
      <w:r>
        <w:rPr>
          <w:rStyle w:val="ab"/>
          <w:rFonts w:ascii="仿宋_GB2312" w:eastAsia="仿宋_GB2312" w:hAnsi="仿宋_GB2312" w:cs="仿宋_GB2312" w:hint="eastAsia"/>
          <w:bCs w:val="0"/>
          <w:sz w:val="32"/>
          <w:szCs w:val="32"/>
          <w:lang w:bidi="ar"/>
        </w:rPr>
        <w:t>公经费</w:t>
      </w:r>
      <w:proofErr w:type="gramEnd"/>
      <w:r>
        <w:rPr>
          <w:rStyle w:val="ab"/>
          <w:rFonts w:ascii="仿宋_GB2312" w:eastAsia="仿宋_GB2312" w:hAnsi="仿宋_GB2312" w:cs="仿宋_GB2312" w:hint="eastAsia"/>
          <w:bCs w:val="0"/>
          <w:sz w:val="32"/>
          <w:szCs w:val="32"/>
          <w:lang w:bidi="ar"/>
        </w:rPr>
        <w:t>控制情况</w:t>
      </w:r>
    </w:p>
    <w:p w14:paraId="787B8B73" w14:textId="77777777"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36A1BA9B"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7580A1A6" w14:textId="77777777" w:rsidR="000139D4" w:rsidRDefault="001A0F5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62C6593C" w14:textId="221ECE1B" w:rsidR="000139D4" w:rsidRDefault="001A0F5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2021年本单位安排专项支出预算总额</w:t>
      </w:r>
      <w:r w:rsidR="00C0681E">
        <w:rPr>
          <w:rStyle w:val="ab"/>
          <w:rFonts w:ascii="仿宋_GB2312" w:eastAsia="仿宋_GB2312" w:hAnsi="仿宋_GB2312" w:cs="仿宋_GB2312"/>
          <w:b w:val="0"/>
          <w:color w:val="000000" w:themeColor="text1"/>
          <w:sz w:val="32"/>
          <w:szCs w:val="32"/>
          <w:lang w:bidi="ar"/>
        </w:rPr>
        <w:t>42.19</w:t>
      </w:r>
      <w:r>
        <w:rPr>
          <w:rStyle w:val="ab"/>
          <w:rFonts w:ascii="仿宋_GB2312" w:eastAsia="仿宋_GB2312" w:hAnsi="仿宋_GB2312" w:cs="仿宋_GB2312" w:hint="eastAsia"/>
          <w:b w:val="0"/>
          <w:color w:val="000000" w:themeColor="text1"/>
          <w:sz w:val="32"/>
          <w:szCs w:val="32"/>
          <w:lang w:bidi="ar"/>
        </w:rPr>
        <w:t>万元，实际支出</w:t>
      </w:r>
      <w:r w:rsidR="00C0681E">
        <w:rPr>
          <w:rStyle w:val="ab"/>
          <w:rFonts w:ascii="仿宋_GB2312" w:eastAsia="仿宋_GB2312" w:hAnsi="仿宋_GB2312" w:cs="仿宋_GB2312"/>
          <w:b w:val="0"/>
          <w:color w:val="000000" w:themeColor="text1"/>
          <w:sz w:val="32"/>
          <w:szCs w:val="32"/>
          <w:lang w:bidi="ar"/>
        </w:rPr>
        <w:t>42.19</w:t>
      </w:r>
      <w:r>
        <w:rPr>
          <w:rStyle w:val="ab"/>
          <w:rFonts w:ascii="仿宋_GB2312" w:eastAsia="仿宋_GB2312" w:hAnsi="仿宋_GB2312" w:cs="仿宋_GB2312" w:hint="eastAsia"/>
          <w:b w:val="0"/>
          <w:color w:val="000000" w:themeColor="text1"/>
          <w:sz w:val="32"/>
          <w:szCs w:val="32"/>
          <w:lang w:bidi="ar"/>
        </w:rPr>
        <w:t>万元，专项支出预算执行率100%。</w:t>
      </w:r>
    </w:p>
    <w:p w14:paraId="6E5A3D6B" w14:textId="3336E225" w:rsidR="000139D4" w:rsidRDefault="001A0F5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2021年本单位共有</w:t>
      </w:r>
      <w:r w:rsidR="00C0681E">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sidR="00C0681E">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个属经常性项目、0个属当年度新增项目，已完成项目</w:t>
      </w:r>
      <w:r w:rsidR="00C0681E">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个、未完成项目0个。</w:t>
      </w:r>
    </w:p>
    <w:p w14:paraId="16F31DEC" w14:textId="77777777" w:rsidR="000139D4" w:rsidRDefault="001A0F5A">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07CF9784" w14:textId="26EE8872" w:rsidR="000139D4" w:rsidRDefault="001A0F5A">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本年我单位</w:t>
      </w:r>
      <w:proofErr w:type="gramStart"/>
      <w:r>
        <w:rPr>
          <w:rStyle w:val="ab"/>
          <w:rFonts w:ascii="仿宋_GB2312" w:eastAsia="仿宋_GB2312" w:hAnsi="仿宋_GB2312" w:cs="仿宋_GB2312" w:hint="eastAsia"/>
          <w:b w:val="0"/>
          <w:color w:val="000000" w:themeColor="text1"/>
          <w:sz w:val="32"/>
          <w:szCs w:val="32"/>
          <w:lang w:bidi="ar"/>
        </w:rPr>
        <w:t>供实施</w:t>
      </w:r>
      <w:proofErr w:type="gramEnd"/>
      <w:r w:rsidR="00C0681E">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个项目，金额</w:t>
      </w:r>
      <w:r w:rsidR="00C0681E">
        <w:rPr>
          <w:rStyle w:val="ab"/>
          <w:rFonts w:ascii="仿宋_GB2312" w:eastAsia="仿宋_GB2312" w:hAnsi="仿宋_GB2312" w:cs="仿宋_GB2312"/>
          <w:b w:val="0"/>
          <w:color w:val="000000" w:themeColor="text1"/>
          <w:sz w:val="32"/>
          <w:szCs w:val="32"/>
          <w:lang w:bidi="ar"/>
        </w:rPr>
        <w:t>42.19</w:t>
      </w:r>
      <w:r>
        <w:rPr>
          <w:rStyle w:val="ab"/>
          <w:rFonts w:ascii="仿宋_GB2312" w:eastAsia="仿宋_GB2312" w:hAnsi="仿宋_GB2312" w:cs="仿宋_GB2312" w:hint="eastAsia"/>
          <w:b w:val="0"/>
          <w:color w:val="000000" w:themeColor="text1"/>
          <w:sz w:val="32"/>
          <w:szCs w:val="32"/>
          <w:lang w:bidi="ar"/>
        </w:rPr>
        <w:t>万元，分别为</w:t>
      </w:r>
      <w:r w:rsidR="00C0681E" w:rsidRPr="00C0681E">
        <w:rPr>
          <w:rStyle w:val="ab"/>
          <w:rFonts w:ascii="仿宋_GB2312" w:eastAsia="仿宋_GB2312" w:hAnsi="仿宋_GB2312" w:cs="仿宋_GB2312" w:hint="eastAsia"/>
          <w:b w:val="0"/>
          <w:color w:val="000000" w:themeColor="text1"/>
          <w:sz w:val="32"/>
          <w:szCs w:val="32"/>
          <w:lang w:bidi="ar"/>
        </w:rPr>
        <w:lastRenderedPageBreak/>
        <w:t>学前教育保障机制补助经费</w:t>
      </w:r>
      <w:r>
        <w:rPr>
          <w:rStyle w:val="ab"/>
          <w:rFonts w:ascii="仿宋_GB2312" w:eastAsia="仿宋_GB2312" w:hAnsi="仿宋_GB2312" w:cs="仿宋_GB2312" w:hint="eastAsia"/>
          <w:b w:val="0"/>
          <w:color w:val="000000" w:themeColor="text1"/>
          <w:sz w:val="32"/>
          <w:szCs w:val="32"/>
          <w:lang w:bidi="ar"/>
        </w:rPr>
        <w:t>，</w:t>
      </w:r>
      <w:r w:rsidR="00C0681E">
        <w:rPr>
          <w:rStyle w:val="ab"/>
          <w:rFonts w:ascii="仿宋_GB2312" w:eastAsia="仿宋_GB2312" w:hAnsi="仿宋_GB2312" w:cs="仿宋_GB2312"/>
          <w:b w:val="0"/>
          <w:color w:val="000000" w:themeColor="text1"/>
          <w:sz w:val="32"/>
          <w:szCs w:val="32"/>
          <w:lang w:bidi="ar"/>
        </w:rPr>
        <w:t>42.19</w:t>
      </w:r>
      <w:r>
        <w:rPr>
          <w:rStyle w:val="ab"/>
          <w:rFonts w:ascii="仿宋_GB2312" w:eastAsia="仿宋_GB2312" w:hAnsi="仿宋_GB2312" w:cs="仿宋_GB2312" w:hint="eastAsia"/>
          <w:b w:val="0"/>
          <w:color w:val="000000" w:themeColor="text1"/>
          <w:sz w:val="32"/>
          <w:szCs w:val="32"/>
          <w:lang w:bidi="ar"/>
        </w:rPr>
        <w:t>万元</w:t>
      </w:r>
      <w:r w:rsidR="00C0681E">
        <w:rPr>
          <w:rStyle w:val="ab"/>
          <w:rFonts w:ascii="仿宋_GB2312" w:eastAsia="仿宋_GB2312" w:hAnsi="仿宋_GB2312" w:cs="仿宋_GB2312" w:hint="eastAsia"/>
          <w:b w:val="0"/>
          <w:color w:val="000000" w:themeColor="text1"/>
          <w:sz w:val="32"/>
          <w:szCs w:val="32"/>
          <w:lang w:bidi="ar"/>
        </w:rPr>
        <w:t>.</w:t>
      </w:r>
      <w:r w:rsidR="00C0681E">
        <w:rPr>
          <w:rStyle w:val="ab"/>
          <w:rFonts w:ascii="仿宋_GB2312" w:eastAsia="仿宋_GB2312" w:hAnsi="仿宋_GB2312" w:cs="仿宋_GB2312"/>
          <w:b w:val="0"/>
          <w:color w:val="000000" w:themeColor="text1"/>
          <w:sz w:val="32"/>
          <w:szCs w:val="32"/>
          <w:lang w:bidi="ar"/>
        </w:rPr>
        <w:t xml:space="preserve"> </w:t>
      </w:r>
    </w:p>
    <w:p w14:paraId="57119B35" w14:textId="5D54D8B9"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（一）阿克陶县</w:t>
      </w:r>
      <w:proofErr w:type="gramStart"/>
      <w:r w:rsidR="00C0681E">
        <w:rPr>
          <w:rStyle w:val="ab"/>
          <w:rFonts w:ascii="仿宋_GB2312" w:eastAsia="仿宋_GB2312" w:hAnsi="仿宋_GB2312" w:cs="仿宋_GB2312" w:hint="eastAsia"/>
          <w:bCs w:val="0"/>
          <w:spacing w:val="-4"/>
          <w:sz w:val="32"/>
          <w:szCs w:val="32"/>
        </w:rPr>
        <w:t>丝路佳苑幼儿园</w:t>
      </w:r>
      <w:proofErr w:type="gramEnd"/>
      <w:r>
        <w:rPr>
          <w:rStyle w:val="ab"/>
          <w:rFonts w:ascii="仿宋_GB2312" w:eastAsia="仿宋_GB2312" w:hAnsi="仿宋_GB2312" w:cs="仿宋_GB2312" w:hint="eastAsia"/>
          <w:bCs w:val="0"/>
          <w:spacing w:val="-4"/>
          <w:sz w:val="32"/>
          <w:szCs w:val="32"/>
        </w:rPr>
        <w:t>项目专项组织情况分析</w:t>
      </w:r>
    </w:p>
    <w:p w14:paraId="597C275B"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0AFEA581"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661FF85D" w14:textId="60CFED9E" w:rsidR="000139D4" w:rsidRDefault="00C068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古丽萨代提</w:t>
      </w:r>
      <w:proofErr w:type="gramStart"/>
      <w:r w:rsidR="001A0F5A">
        <w:rPr>
          <w:rStyle w:val="ab"/>
          <w:rFonts w:ascii="仿宋_GB2312" w:eastAsia="仿宋_GB2312" w:hAnsi="仿宋_GB2312" w:cs="仿宋_GB2312" w:hint="eastAsia"/>
          <w:b w:val="0"/>
          <w:sz w:val="32"/>
          <w:szCs w:val="32"/>
          <w:lang w:bidi="ar"/>
        </w:rPr>
        <w:t>评价组</w:t>
      </w:r>
      <w:proofErr w:type="gramEnd"/>
      <w:r w:rsidR="001A0F5A">
        <w:rPr>
          <w:rStyle w:val="ab"/>
          <w:rFonts w:ascii="仿宋_GB2312" w:eastAsia="仿宋_GB2312" w:hAnsi="仿宋_GB2312" w:cs="仿宋_GB2312" w:hint="eastAsia"/>
          <w:b w:val="0"/>
          <w:sz w:val="32"/>
          <w:szCs w:val="32"/>
          <w:lang w:bidi="ar"/>
        </w:rPr>
        <w:t>组长，绩效评价工作职责为负责全盘工作。</w:t>
      </w:r>
    </w:p>
    <w:p w14:paraId="7387F1F5" w14:textId="5C47573B" w:rsidR="000139D4" w:rsidRDefault="00C068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别</w:t>
      </w:r>
      <w:proofErr w:type="gramStart"/>
      <w:r>
        <w:rPr>
          <w:rStyle w:val="ab"/>
          <w:rFonts w:ascii="仿宋_GB2312" w:eastAsia="仿宋_GB2312" w:hAnsi="仿宋_GB2312" w:cs="仿宋_GB2312" w:hint="eastAsia"/>
          <w:b w:val="0"/>
          <w:sz w:val="32"/>
          <w:szCs w:val="32"/>
          <w:lang w:bidi="ar"/>
        </w:rPr>
        <w:t>克</w:t>
      </w:r>
      <w:r w:rsidR="001A0F5A">
        <w:rPr>
          <w:rStyle w:val="ab"/>
          <w:rFonts w:ascii="仿宋_GB2312" w:eastAsia="仿宋_GB2312" w:hAnsi="仿宋_GB2312" w:cs="仿宋_GB2312" w:hint="eastAsia"/>
          <w:b w:val="0"/>
          <w:sz w:val="32"/>
          <w:szCs w:val="32"/>
          <w:lang w:bidi="ar"/>
        </w:rPr>
        <w:t>评价组</w:t>
      </w:r>
      <w:proofErr w:type="gramEnd"/>
      <w:r w:rsidR="001A0F5A">
        <w:rPr>
          <w:rStyle w:val="ab"/>
          <w:rFonts w:ascii="仿宋_GB2312" w:eastAsia="仿宋_GB2312" w:hAnsi="仿宋_GB2312" w:cs="仿宋_GB2312" w:hint="eastAsia"/>
          <w:b w:val="0"/>
          <w:sz w:val="32"/>
          <w:szCs w:val="32"/>
          <w:lang w:bidi="ar"/>
        </w:rPr>
        <w:t>副组长，绩效评价工作职责为</w:t>
      </w:r>
      <w:proofErr w:type="gramStart"/>
      <w:r w:rsidR="001A0F5A">
        <w:rPr>
          <w:rStyle w:val="ab"/>
          <w:rFonts w:ascii="仿宋_GB2312" w:eastAsia="仿宋_GB2312" w:hAnsi="仿宋_GB2312" w:cs="仿宋_GB2312" w:hint="eastAsia"/>
          <w:b w:val="0"/>
          <w:sz w:val="32"/>
          <w:szCs w:val="32"/>
          <w:lang w:bidi="ar"/>
        </w:rPr>
        <w:t>为</w:t>
      </w:r>
      <w:proofErr w:type="gramEnd"/>
      <w:r w:rsidR="001A0F5A">
        <w:rPr>
          <w:rStyle w:val="ab"/>
          <w:rFonts w:ascii="仿宋_GB2312" w:eastAsia="仿宋_GB2312" w:hAnsi="仿宋_GB2312" w:cs="仿宋_GB2312" w:hint="eastAsia"/>
          <w:b w:val="0"/>
          <w:sz w:val="32"/>
          <w:szCs w:val="32"/>
          <w:lang w:bidi="ar"/>
        </w:rPr>
        <w:t>对项目实施情况进行实地调查。</w:t>
      </w:r>
    </w:p>
    <w:p w14:paraId="415A2C9B" w14:textId="38D19B73" w:rsidR="000139D4" w:rsidRDefault="00C0681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宋艳红，黄鹏程，</w:t>
      </w:r>
      <w:proofErr w:type="gramStart"/>
      <w:r>
        <w:rPr>
          <w:rStyle w:val="ab"/>
          <w:rFonts w:ascii="仿宋_GB2312" w:eastAsia="仿宋_GB2312" w:hAnsi="仿宋_GB2312" w:cs="仿宋_GB2312" w:hint="eastAsia"/>
          <w:b w:val="0"/>
          <w:sz w:val="32"/>
          <w:szCs w:val="32"/>
          <w:lang w:bidi="ar"/>
        </w:rPr>
        <w:t>加森</w:t>
      </w:r>
      <w:r w:rsidR="001A0F5A">
        <w:rPr>
          <w:rStyle w:val="ab"/>
          <w:rFonts w:ascii="仿宋_GB2312" w:eastAsia="仿宋_GB2312" w:hAnsi="仿宋_GB2312" w:cs="仿宋_GB2312" w:hint="eastAsia"/>
          <w:b w:val="0"/>
          <w:sz w:val="32"/>
          <w:szCs w:val="32"/>
          <w:lang w:bidi="ar"/>
        </w:rPr>
        <w:t>任评价组</w:t>
      </w:r>
      <w:proofErr w:type="gramEnd"/>
      <w:r w:rsidR="001A0F5A">
        <w:rPr>
          <w:rStyle w:val="ab"/>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B6DFFAA"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05F5EFEF"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468B7F39" w14:textId="77777777"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709C78DC"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3DD570E1" w14:textId="77D180AD"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C0681E">
        <w:rPr>
          <w:rStyle w:val="ab"/>
          <w:rFonts w:ascii="仿宋_GB2312" w:eastAsia="仿宋_GB2312" w:hAnsi="仿宋_GB2312" w:cs="仿宋_GB2312"/>
          <w:b w:val="0"/>
          <w:color w:val="000000" w:themeColor="text1"/>
          <w:sz w:val="32"/>
          <w:szCs w:val="32"/>
          <w:lang w:bidi="ar"/>
        </w:rPr>
        <w:t>42.19</w:t>
      </w:r>
      <w:r>
        <w:rPr>
          <w:rStyle w:val="ab"/>
          <w:rFonts w:ascii="仿宋_GB2312" w:eastAsia="仿宋_GB2312" w:hAnsi="仿宋_GB2312" w:cs="仿宋_GB2312" w:hint="eastAsia"/>
          <w:b w:val="0"/>
          <w:bCs w:val="0"/>
          <w:spacing w:val="-4"/>
          <w:sz w:val="32"/>
          <w:szCs w:val="32"/>
        </w:rPr>
        <w:t>万元，实际到位</w:t>
      </w:r>
      <w:r w:rsidR="00C0681E">
        <w:rPr>
          <w:rStyle w:val="ab"/>
          <w:rFonts w:ascii="仿宋_GB2312" w:eastAsia="仿宋_GB2312" w:hAnsi="仿宋_GB2312" w:cs="仿宋_GB2312"/>
          <w:b w:val="0"/>
          <w:color w:val="000000" w:themeColor="text1"/>
          <w:sz w:val="32"/>
          <w:szCs w:val="32"/>
          <w:lang w:bidi="ar"/>
        </w:rPr>
        <w:t>42.19</w:t>
      </w:r>
      <w:r>
        <w:rPr>
          <w:rStyle w:val="ab"/>
          <w:rFonts w:ascii="仿宋_GB2312" w:eastAsia="仿宋_GB2312" w:hAnsi="仿宋_GB2312" w:cs="仿宋_GB2312" w:hint="eastAsia"/>
          <w:b w:val="0"/>
          <w:bCs w:val="0"/>
          <w:spacing w:val="-4"/>
          <w:sz w:val="32"/>
          <w:szCs w:val="32"/>
        </w:rPr>
        <w:t>万元，实际支出</w:t>
      </w:r>
      <w:r w:rsidR="00C0681E">
        <w:rPr>
          <w:rStyle w:val="ab"/>
          <w:rFonts w:ascii="仿宋_GB2312" w:eastAsia="仿宋_GB2312" w:hAnsi="仿宋_GB2312" w:cs="仿宋_GB2312"/>
          <w:b w:val="0"/>
          <w:color w:val="000000" w:themeColor="text1"/>
          <w:sz w:val="32"/>
          <w:szCs w:val="32"/>
          <w:lang w:bidi="ar"/>
        </w:rPr>
        <w:t>42.19</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、不存在用途改变、范围超支和虚列项目支出等情况；本项目严格按照《阿</w:t>
      </w:r>
      <w:r>
        <w:rPr>
          <w:rStyle w:val="ab"/>
          <w:rFonts w:ascii="仿宋_GB2312" w:eastAsia="仿宋_GB2312" w:hAnsi="仿宋_GB2312" w:cs="仿宋_GB2312" w:hint="eastAsia"/>
          <w:b w:val="0"/>
          <w:bCs w:val="0"/>
          <w:spacing w:val="-4"/>
          <w:sz w:val="32"/>
          <w:szCs w:val="32"/>
        </w:rPr>
        <w:lastRenderedPageBreak/>
        <w:t>克陶县</w:t>
      </w:r>
      <w:r w:rsidR="00C0681E">
        <w:rPr>
          <w:rStyle w:val="ab"/>
          <w:rFonts w:ascii="仿宋_GB2312" w:eastAsia="仿宋_GB2312" w:hAnsi="仿宋_GB2312" w:cs="仿宋_GB2312" w:hint="eastAsia"/>
          <w:b w:val="0"/>
          <w:bCs w:val="0"/>
          <w:spacing w:val="-4"/>
          <w:sz w:val="32"/>
          <w:szCs w:val="32"/>
        </w:rPr>
        <w:t>丝路佳苑幼儿园</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40584360"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151D9956"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2B903B74"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745A85B"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6589562"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2F67A0C7"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358FB368"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64E270B3"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5E0A6DA6"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511D655A"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lastRenderedPageBreak/>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6FC604AF"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1AAEA95C"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39A3E499" w14:textId="77777777" w:rsidR="000139D4" w:rsidRDefault="001A0F5A">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5F858192" w14:textId="77777777" w:rsidR="000139D4" w:rsidRDefault="001A0F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1FC89C87" w14:textId="77777777" w:rsidR="000139D4" w:rsidRDefault="001A0F5A">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6E299C64" w14:textId="3F52623A"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我单位2021年资产合计数为</w:t>
      </w:r>
      <w:r w:rsidR="00365398">
        <w:rPr>
          <w:rFonts w:ascii="FangSong" w:eastAsia="FangSong" w:hAnsi="FangSong" w:cs="宋体"/>
          <w:bCs/>
          <w:sz w:val="32"/>
          <w:szCs w:val="32"/>
          <w:lang w:bidi="ar"/>
        </w:rPr>
        <w:t>21</w:t>
      </w:r>
      <w:r>
        <w:rPr>
          <w:rFonts w:ascii="FangSong" w:eastAsia="FangSong" w:hAnsi="FangSong" w:cs="宋体" w:hint="eastAsia"/>
          <w:bCs/>
          <w:sz w:val="32"/>
          <w:szCs w:val="32"/>
          <w:lang w:bidi="ar"/>
        </w:rPr>
        <w:t>万元，</w:t>
      </w:r>
      <w:r w:rsidR="00C0681E">
        <w:rPr>
          <w:rFonts w:ascii="FangSong" w:eastAsia="FangSong" w:hAnsi="FangSong" w:cs="宋体" w:hint="eastAsia"/>
          <w:bCs/>
          <w:sz w:val="32"/>
          <w:szCs w:val="32"/>
          <w:lang w:bidi="ar"/>
        </w:rPr>
        <w:t>与上年</w:t>
      </w:r>
      <w:r>
        <w:rPr>
          <w:rFonts w:ascii="FangSong" w:eastAsia="FangSong" w:hAnsi="FangSong" w:cs="宋体" w:hint="eastAsia"/>
          <w:bCs/>
          <w:sz w:val="32"/>
          <w:szCs w:val="32"/>
          <w:lang w:bidi="ar"/>
        </w:rPr>
        <w:t>比</w:t>
      </w:r>
      <w:r w:rsidR="00C0681E">
        <w:rPr>
          <w:rFonts w:ascii="FangSong" w:eastAsia="FangSong" w:hAnsi="FangSong" w:cs="宋体" w:hint="eastAsia"/>
          <w:bCs/>
          <w:sz w:val="32"/>
          <w:szCs w:val="32"/>
          <w:lang w:bidi="ar"/>
        </w:rPr>
        <w:t>无变化</w:t>
      </w:r>
      <w:r>
        <w:rPr>
          <w:rFonts w:ascii="FangSong" w:eastAsia="FangSong" w:hAnsi="FangSong" w:cs="宋体" w:hint="eastAsia"/>
          <w:bCs/>
          <w:sz w:val="32"/>
          <w:szCs w:val="32"/>
          <w:lang w:bidi="ar"/>
        </w:rPr>
        <w:t>，其中：货币资金</w:t>
      </w:r>
      <w:r w:rsidR="00F14AC6">
        <w:rPr>
          <w:rFonts w:ascii="FangSong" w:eastAsia="FangSong" w:hAnsi="FangSong" w:cs="宋体"/>
          <w:bCs/>
          <w:sz w:val="32"/>
          <w:szCs w:val="32"/>
          <w:lang w:bidi="ar"/>
        </w:rPr>
        <w:t>12.5</w:t>
      </w:r>
      <w:r>
        <w:rPr>
          <w:rFonts w:ascii="FangSong" w:eastAsia="FangSong" w:hAnsi="FangSong" w:cs="宋体" w:hint="eastAsia"/>
          <w:bCs/>
          <w:sz w:val="32"/>
          <w:szCs w:val="32"/>
          <w:lang w:bidi="ar"/>
        </w:rPr>
        <w:t>万元，；财政应返还额度0万元，比上年相比无变化；办公设备及家具</w:t>
      </w:r>
      <w:r w:rsidR="00F14AC6">
        <w:rPr>
          <w:rFonts w:ascii="FangSong" w:eastAsia="FangSong" w:hAnsi="FangSong" w:cs="宋体"/>
          <w:bCs/>
          <w:sz w:val="32"/>
          <w:szCs w:val="32"/>
          <w:lang w:bidi="ar"/>
        </w:rPr>
        <w:t>8.4</w:t>
      </w:r>
      <w:r>
        <w:rPr>
          <w:rFonts w:ascii="FangSong" w:eastAsia="FangSong" w:hAnsi="FangSong" w:cs="宋体" w:hint="eastAsia"/>
          <w:bCs/>
          <w:sz w:val="32"/>
          <w:szCs w:val="32"/>
          <w:lang w:bidi="ar"/>
        </w:rPr>
        <w:t>万元，与上年相比无变化。我单位本年无资产处置情况，资产配置合理，使用规范，安全完整。</w:t>
      </w:r>
    </w:p>
    <w:p w14:paraId="4D618EC1" w14:textId="77777777"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1.资产管理情况。</w:t>
      </w:r>
    </w:p>
    <w:p w14:paraId="32AE67A4" w14:textId="77777777"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sz w:val="32"/>
          <w:szCs w:val="32"/>
          <w:lang w:bidi="ar"/>
        </w:rPr>
        <w:t>账</w:t>
      </w:r>
      <w:proofErr w:type="gramEnd"/>
      <w:r>
        <w:rPr>
          <w:rFonts w:ascii="FangSong" w:eastAsia="FangSong" w:hAnsi="FangSong" w:cs="宋体" w:hint="eastAsia"/>
          <w:bCs/>
          <w:sz w:val="32"/>
          <w:szCs w:val="32"/>
          <w:lang w:bidi="ar"/>
        </w:rPr>
        <w:t>相符、账实相符。四是在摸清固定资产存量基础上，严格审核各股室资产配置</w:t>
      </w:r>
      <w:r>
        <w:rPr>
          <w:rFonts w:ascii="FangSong" w:eastAsia="FangSong" w:hAnsi="FangSong" w:cs="宋体" w:hint="eastAsia"/>
          <w:bCs/>
          <w:sz w:val="32"/>
          <w:szCs w:val="32"/>
          <w:lang w:bidi="ar"/>
        </w:rPr>
        <w:lastRenderedPageBreak/>
        <w:t>需求，资产配置能通过调剂、收回出租出借等方式解决的，原则上不重新购置、建设、租用。</w:t>
      </w:r>
    </w:p>
    <w:p w14:paraId="67CADD23" w14:textId="77777777"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2.固定资产利用情况。</w:t>
      </w:r>
    </w:p>
    <w:p w14:paraId="6C926A65" w14:textId="00C37F23"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sidR="00F14AC6">
        <w:rPr>
          <w:rFonts w:ascii="FangSong" w:eastAsia="FangSong" w:hAnsi="FangSong" w:cs="宋体"/>
          <w:bCs/>
          <w:sz w:val="32"/>
          <w:szCs w:val="32"/>
          <w:lang w:bidi="ar"/>
        </w:rPr>
        <w:t>8.4</w:t>
      </w:r>
      <w:r>
        <w:rPr>
          <w:rFonts w:ascii="FangSong" w:eastAsia="FangSong" w:hAnsi="FangSong" w:cs="宋体" w:hint="eastAsia"/>
          <w:bCs/>
          <w:sz w:val="32"/>
          <w:szCs w:val="32"/>
          <w:lang w:bidi="ar"/>
        </w:rPr>
        <w:t>万元,其中:</w:t>
      </w:r>
      <w:r w:rsidR="00F14AC6">
        <w:rPr>
          <w:rFonts w:ascii="FangSong" w:eastAsia="FangSong" w:hAnsi="FangSong" w:cs="宋体" w:hint="eastAsia"/>
          <w:bCs/>
          <w:sz w:val="32"/>
          <w:szCs w:val="32"/>
          <w:lang w:bidi="ar"/>
        </w:rPr>
        <w:t xml:space="preserve"> </w:t>
      </w:r>
      <w:r w:rsidR="00F14AC6">
        <w:rPr>
          <w:rFonts w:ascii="FangSong" w:eastAsia="FangSong" w:hAnsi="FangSong" w:cs="宋体"/>
          <w:bCs/>
          <w:sz w:val="32"/>
          <w:szCs w:val="32"/>
          <w:lang w:bidi="ar"/>
        </w:rPr>
        <w:t>3</w:t>
      </w:r>
      <w:r>
        <w:rPr>
          <w:rFonts w:ascii="FangSong" w:eastAsia="FangSong" w:hAnsi="FangSong" w:cs="宋体" w:hint="eastAsia"/>
          <w:bCs/>
          <w:sz w:val="32"/>
          <w:szCs w:val="32"/>
          <w:lang w:bidi="ar"/>
        </w:rPr>
        <w:t>个办公设备</w:t>
      </w:r>
      <w:r w:rsidR="00F14AC6">
        <w:rPr>
          <w:rFonts w:ascii="FangSong" w:eastAsia="FangSong" w:hAnsi="FangSong" w:cs="宋体"/>
          <w:bCs/>
          <w:sz w:val="32"/>
          <w:szCs w:val="32"/>
          <w:lang w:bidi="ar"/>
        </w:rPr>
        <w:t>8.4</w:t>
      </w:r>
      <w:r>
        <w:rPr>
          <w:rFonts w:ascii="FangSong" w:eastAsia="FangSong" w:hAnsi="FangSong" w:cs="宋体" w:hint="eastAsia"/>
          <w:bCs/>
          <w:sz w:val="32"/>
          <w:szCs w:val="32"/>
          <w:lang w:bidi="ar"/>
        </w:rPr>
        <w:t>万元。目前正在使用的固定资产总额</w:t>
      </w:r>
      <w:r w:rsidR="00F14AC6">
        <w:rPr>
          <w:rFonts w:ascii="FangSong" w:eastAsia="FangSong" w:hAnsi="FangSong" w:cs="宋体"/>
          <w:bCs/>
          <w:sz w:val="32"/>
          <w:szCs w:val="32"/>
          <w:lang w:bidi="ar"/>
        </w:rPr>
        <w:t>8.4</w:t>
      </w:r>
      <w:r>
        <w:rPr>
          <w:rFonts w:ascii="FangSong" w:eastAsia="FangSong" w:hAnsi="FangSong" w:cs="宋体" w:hint="eastAsia"/>
          <w:bCs/>
          <w:sz w:val="32"/>
          <w:szCs w:val="32"/>
          <w:lang w:bidi="ar"/>
        </w:rPr>
        <w:t>万元，固定资产利用率为100%。</w:t>
      </w:r>
    </w:p>
    <w:p w14:paraId="480886FF" w14:textId="77777777" w:rsidR="000139D4" w:rsidRDefault="001A0F5A">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3.流动资产管理情况。</w:t>
      </w:r>
    </w:p>
    <w:p w14:paraId="0A2FCA78" w14:textId="77777777" w:rsidR="000139D4" w:rsidRDefault="001A0F5A">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6770B4C" w14:textId="77777777" w:rsidR="000139D4" w:rsidRDefault="001A0F5A">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7FF95B2A" w14:textId="058EB939" w:rsidR="000139D4" w:rsidRDefault="001A0F5A">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sidR="00F14AC6">
        <w:rPr>
          <w:rStyle w:val="ab"/>
          <w:rFonts w:ascii="仿宋_GB2312" w:eastAsia="仿宋_GB2312" w:hAnsi="仿宋_GB2312" w:cs="仿宋_GB2312"/>
          <w:b w:val="0"/>
          <w:bCs w:val="0"/>
          <w:spacing w:val="-4"/>
          <w:sz w:val="32"/>
          <w:szCs w:val="32"/>
        </w:rPr>
        <w:t>7</w:t>
      </w:r>
      <w:r>
        <w:rPr>
          <w:rStyle w:val="ab"/>
          <w:rFonts w:ascii="仿宋_GB2312" w:eastAsia="仿宋_GB2312" w:hAnsi="仿宋_GB2312" w:cs="仿宋_GB2312" w:hint="eastAsia"/>
          <w:b w:val="0"/>
          <w:bCs w:val="0"/>
          <w:spacing w:val="-4"/>
          <w:sz w:val="32"/>
          <w:szCs w:val="32"/>
        </w:rPr>
        <w:t>万元，年末实际在用固定资产</w:t>
      </w:r>
      <w:r w:rsidR="00F14AC6">
        <w:rPr>
          <w:rStyle w:val="ab"/>
          <w:rFonts w:ascii="仿宋_GB2312" w:eastAsia="仿宋_GB2312" w:hAnsi="仿宋_GB2312" w:cs="仿宋_GB2312"/>
          <w:b w:val="0"/>
          <w:bCs w:val="0"/>
          <w:spacing w:val="-4"/>
          <w:sz w:val="32"/>
          <w:szCs w:val="32"/>
        </w:rPr>
        <w:t>8.4</w:t>
      </w:r>
      <w:r>
        <w:rPr>
          <w:rStyle w:val="ab"/>
          <w:rFonts w:ascii="仿宋_GB2312" w:eastAsia="仿宋_GB2312" w:hAnsi="仿宋_GB2312" w:cs="仿宋_GB2312" w:hint="eastAsia"/>
          <w:b w:val="0"/>
          <w:bCs w:val="0"/>
          <w:spacing w:val="-4"/>
          <w:sz w:val="32"/>
          <w:szCs w:val="32"/>
        </w:rPr>
        <w:t>万元，固定资产利用率为100%。</w:t>
      </w:r>
    </w:p>
    <w:p w14:paraId="1C2B646E" w14:textId="77777777" w:rsidR="000139D4" w:rsidRDefault="001A0F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47B88157" w14:textId="396F4134"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部门单位整体支出自评表，共设置一级指标3个，二级指标7个，三级指标</w:t>
      </w:r>
      <w:r w:rsidR="00F14AC6">
        <w:rPr>
          <w:rStyle w:val="ab"/>
          <w:rFonts w:ascii="仿宋_GB2312" w:eastAsia="仿宋_GB2312" w:hAnsi="仿宋_GB2312" w:cs="仿宋_GB2312"/>
          <w:b w:val="0"/>
          <w:bCs w:val="0"/>
          <w:spacing w:val="-4"/>
          <w:sz w:val="32"/>
          <w:szCs w:val="32"/>
        </w:rPr>
        <w:t>10</w:t>
      </w:r>
      <w:r>
        <w:rPr>
          <w:rStyle w:val="ab"/>
          <w:rFonts w:ascii="仿宋_GB2312" w:eastAsia="仿宋_GB2312" w:hAnsi="仿宋_GB2312" w:cs="仿宋_GB2312" w:hint="eastAsia"/>
          <w:b w:val="0"/>
          <w:bCs w:val="0"/>
          <w:spacing w:val="-4"/>
          <w:sz w:val="32"/>
          <w:szCs w:val="32"/>
        </w:rPr>
        <w:t>个。</w:t>
      </w:r>
    </w:p>
    <w:p w14:paraId="0C46B4FC"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0F99DAE0" w14:textId="60C1532B"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sidR="00F14AC6" w:rsidRPr="00F14AC6">
        <w:rPr>
          <w:rStyle w:val="ab"/>
          <w:rFonts w:ascii="仿宋_GB2312" w:eastAsia="仿宋_GB2312" w:hAnsi="仿宋_GB2312" w:cs="仿宋_GB2312" w:hint="eastAsia"/>
          <w:b w:val="0"/>
          <w:bCs w:val="0"/>
          <w:spacing w:val="-4"/>
          <w:sz w:val="32"/>
          <w:szCs w:val="32"/>
        </w:rPr>
        <w:t>保障幼儿园教职工人数（人）</w:t>
      </w:r>
      <w:r>
        <w:rPr>
          <w:rStyle w:val="ab"/>
          <w:rFonts w:ascii="仿宋_GB2312" w:eastAsia="仿宋_GB2312" w:hAnsi="仿宋_GB2312" w:cs="仿宋_GB2312" w:hint="eastAsia"/>
          <w:b w:val="0"/>
          <w:bCs w:val="0"/>
          <w:spacing w:val="-4"/>
          <w:sz w:val="32"/>
          <w:szCs w:val="32"/>
        </w:rPr>
        <w:t>”指标，预期指标是</w:t>
      </w:r>
      <w:r w:rsidR="00F14AC6">
        <w:rPr>
          <w:rStyle w:val="ab"/>
          <w:rFonts w:ascii="仿宋_GB2312" w:eastAsia="仿宋_GB2312" w:hAnsi="仿宋_GB2312" w:cs="仿宋_GB2312"/>
          <w:b w:val="0"/>
          <w:bCs w:val="0"/>
          <w:spacing w:val="-4"/>
          <w:sz w:val="32"/>
          <w:szCs w:val="32"/>
        </w:rPr>
        <w:t>26</w:t>
      </w:r>
      <w:r>
        <w:rPr>
          <w:rStyle w:val="ab"/>
          <w:rFonts w:ascii="仿宋_GB2312" w:eastAsia="仿宋_GB2312" w:hAnsi="仿宋_GB2312" w:cs="仿宋_GB2312" w:hint="eastAsia"/>
          <w:b w:val="0"/>
          <w:bCs w:val="0"/>
          <w:spacing w:val="-4"/>
          <w:sz w:val="32"/>
          <w:szCs w:val="32"/>
        </w:rPr>
        <w:t>人，实际完成值是</w:t>
      </w:r>
      <w:r w:rsidR="00F14AC6">
        <w:rPr>
          <w:rStyle w:val="ab"/>
          <w:rFonts w:ascii="仿宋_GB2312" w:eastAsia="仿宋_GB2312" w:hAnsi="仿宋_GB2312" w:cs="仿宋_GB2312"/>
          <w:b w:val="0"/>
          <w:bCs w:val="0"/>
          <w:spacing w:val="-4"/>
          <w:sz w:val="32"/>
          <w:szCs w:val="32"/>
        </w:rPr>
        <w:t>26</w:t>
      </w:r>
      <w:r>
        <w:rPr>
          <w:rStyle w:val="ab"/>
          <w:rFonts w:ascii="仿宋_GB2312" w:eastAsia="仿宋_GB2312" w:hAnsi="仿宋_GB2312" w:cs="仿宋_GB2312" w:hint="eastAsia"/>
          <w:b w:val="0"/>
          <w:bCs w:val="0"/>
          <w:spacing w:val="-4"/>
          <w:sz w:val="32"/>
          <w:szCs w:val="32"/>
        </w:rPr>
        <w:t>人，指标完成率是100%，达到预期目标。</w:t>
      </w:r>
    </w:p>
    <w:p w14:paraId="1C6E871D" w14:textId="18129F93"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w:t>
      </w:r>
      <w:r w:rsidR="00F14AC6" w:rsidRPr="00F14AC6">
        <w:rPr>
          <w:rStyle w:val="ab"/>
          <w:rFonts w:ascii="仿宋_GB2312" w:eastAsia="仿宋_GB2312" w:hAnsi="仿宋_GB2312" w:cs="仿宋_GB2312" w:hint="eastAsia"/>
          <w:b w:val="0"/>
          <w:bCs w:val="0"/>
          <w:spacing w:val="-4"/>
          <w:sz w:val="32"/>
          <w:szCs w:val="32"/>
        </w:rPr>
        <w:t>保障受益幼儿人数（人）</w:t>
      </w:r>
      <w:r>
        <w:rPr>
          <w:rStyle w:val="ab"/>
          <w:rFonts w:ascii="仿宋_GB2312" w:eastAsia="仿宋_GB2312" w:hAnsi="仿宋_GB2312" w:cs="仿宋_GB2312" w:hint="eastAsia"/>
          <w:b w:val="0"/>
          <w:bCs w:val="0"/>
          <w:spacing w:val="-4"/>
          <w:sz w:val="32"/>
          <w:szCs w:val="32"/>
        </w:rPr>
        <w:t>”指标，预期指标是</w:t>
      </w:r>
      <w:r w:rsidR="00F14AC6">
        <w:rPr>
          <w:rStyle w:val="ab"/>
          <w:rFonts w:ascii="仿宋_GB2312" w:eastAsia="仿宋_GB2312" w:hAnsi="仿宋_GB2312" w:cs="仿宋_GB2312"/>
          <w:b w:val="0"/>
          <w:bCs w:val="0"/>
          <w:spacing w:val="-4"/>
          <w:sz w:val="32"/>
          <w:szCs w:val="32"/>
        </w:rPr>
        <w:t>414</w:t>
      </w:r>
      <w:r>
        <w:rPr>
          <w:rStyle w:val="ab"/>
          <w:rFonts w:ascii="仿宋_GB2312" w:eastAsia="仿宋_GB2312" w:hAnsi="仿宋_GB2312" w:cs="仿宋_GB2312" w:hint="eastAsia"/>
          <w:b w:val="0"/>
          <w:bCs w:val="0"/>
          <w:spacing w:val="-4"/>
          <w:sz w:val="32"/>
          <w:szCs w:val="32"/>
        </w:rPr>
        <w:t>，实际完成值是</w:t>
      </w:r>
      <w:r w:rsidR="00F14AC6">
        <w:rPr>
          <w:rStyle w:val="ab"/>
          <w:rFonts w:ascii="仿宋_GB2312" w:eastAsia="仿宋_GB2312" w:hAnsi="仿宋_GB2312" w:cs="仿宋_GB2312"/>
          <w:b w:val="0"/>
          <w:bCs w:val="0"/>
          <w:spacing w:val="-4"/>
          <w:sz w:val="32"/>
          <w:szCs w:val="32"/>
        </w:rPr>
        <w:t>414</w:t>
      </w:r>
      <w:r>
        <w:rPr>
          <w:rStyle w:val="ab"/>
          <w:rFonts w:ascii="仿宋_GB2312" w:eastAsia="仿宋_GB2312" w:hAnsi="仿宋_GB2312" w:cs="仿宋_GB2312" w:hint="eastAsia"/>
          <w:b w:val="0"/>
          <w:bCs w:val="0"/>
          <w:spacing w:val="-4"/>
          <w:sz w:val="32"/>
          <w:szCs w:val="32"/>
        </w:rPr>
        <w:t>，指标完成率是100%，达到预期目标。</w:t>
      </w:r>
    </w:p>
    <w:p w14:paraId="1EA49250" w14:textId="749C9953"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sidR="000B373B">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sidR="000B373B">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个，达到预期目标，数量指标完成。</w:t>
      </w:r>
    </w:p>
    <w:p w14:paraId="2A8DD9DC"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1EEB9BC0" w14:textId="26DBBEF2"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sidR="000B373B" w:rsidRPr="000B373B">
        <w:rPr>
          <w:rStyle w:val="ab"/>
          <w:rFonts w:ascii="仿宋_GB2312" w:eastAsia="仿宋_GB2312" w:hAnsi="仿宋_GB2312" w:cs="仿宋_GB2312" w:hint="eastAsia"/>
          <w:b w:val="0"/>
          <w:bCs w:val="0"/>
          <w:spacing w:val="-4"/>
          <w:sz w:val="32"/>
          <w:szCs w:val="32"/>
        </w:rPr>
        <w:t>资金使用合</w:t>
      </w:r>
      <w:proofErr w:type="gramStart"/>
      <w:r w:rsidR="000B373B" w:rsidRPr="000B373B">
        <w:rPr>
          <w:rStyle w:val="ab"/>
          <w:rFonts w:ascii="仿宋_GB2312" w:eastAsia="仿宋_GB2312" w:hAnsi="仿宋_GB2312" w:cs="仿宋_GB2312" w:hint="eastAsia"/>
          <w:b w:val="0"/>
          <w:bCs w:val="0"/>
          <w:spacing w:val="-4"/>
          <w:sz w:val="32"/>
          <w:szCs w:val="32"/>
        </w:rPr>
        <w:t>规</w:t>
      </w:r>
      <w:proofErr w:type="gramEnd"/>
      <w:r w:rsidR="000B373B" w:rsidRPr="000B373B">
        <w:rPr>
          <w:rStyle w:val="ab"/>
          <w:rFonts w:ascii="仿宋_GB2312" w:eastAsia="仿宋_GB2312" w:hAnsi="仿宋_GB2312" w:cs="仿宋_GB2312" w:hint="eastAsia"/>
          <w:b w:val="0"/>
          <w:bCs w:val="0"/>
          <w:spacing w:val="-4"/>
          <w:sz w:val="32"/>
          <w:szCs w:val="32"/>
        </w:rPr>
        <w:t>率（%）</w:t>
      </w:r>
      <w:r>
        <w:rPr>
          <w:rStyle w:val="ab"/>
          <w:rFonts w:ascii="仿宋_GB2312" w:eastAsia="仿宋_GB2312" w:hAnsi="仿宋_GB2312" w:cs="仿宋_GB2312" w:hint="eastAsia"/>
          <w:b w:val="0"/>
          <w:bCs w:val="0"/>
          <w:spacing w:val="-4"/>
          <w:sz w:val="32"/>
          <w:szCs w:val="32"/>
        </w:rPr>
        <w:t>”指标，预期指标是</w:t>
      </w:r>
      <w:r w:rsidR="000B373B">
        <w:rPr>
          <w:rStyle w:val="ab"/>
          <w:rFonts w:ascii="仿宋_GB2312" w:eastAsia="仿宋_GB2312" w:hAnsi="仿宋_GB2312" w:cs="仿宋_GB2312" w:hint="eastAsia"/>
          <w:b w:val="0"/>
          <w:bCs w:val="0"/>
          <w:spacing w:val="-4"/>
          <w:sz w:val="32"/>
          <w:szCs w:val="32"/>
        </w:rPr>
        <w:t>等于</w:t>
      </w:r>
      <w:r w:rsidR="000B373B">
        <w:rPr>
          <w:rStyle w:val="ab"/>
          <w:rFonts w:ascii="仿宋_GB2312" w:eastAsia="仿宋_GB2312" w:hAnsi="仿宋_GB2312" w:cs="仿宋_GB2312"/>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4FC2CB86"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7F06A50C"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3.产出进度</w:t>
      </w:r>
    </w:p>
    <w:p w14:paraId="3CF6C79A" w14:textId="5875E899"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sidR="000B373B">
        <w:rPr>
          <w:rStyle w:val="ab"/>
          <w:rFonts w:ascii="仿宋_GB2312" w:eastAsia="仿宋_GB2312" w:hAnsi="仿宋_GB2312" w:cs="仿宋_GB2312" w:hint="eastAsia"/>
          <w:b w:val="0"/>
          <w:bCs w:val="0"/>
          <w:spacing w:val="-4"/>
          <w:sz w:val="32"/>
          <w:szCs w:val="32"/>
        </w:rPr>
        <w:t>资金拨付</w:t>
      </w:r>
      <w:r>
        <w:rPr>
          <w:rStyle w:val="ab"/>
          <w:rFonts w:ascii="仿宋_GB2312" w:eastAsia="仿宋_GB2312" w:hAnsi="仿宋_GB2312" w:cs="仿宋_GB2312" w:hint="eastAsia"/>
          <w:b w:val="0"/>
          <w:bCs w:val="0"/>
          <w:spacing w:val="-4"/>
          <w:sz w:val="32"/>
          <w:szCs w:val="32"/>
        </w:rPr>
        <w:t>及时率（%）”指标，预期指标是等于100%，实际完成值是100%，指标完成率是100%，达到预期目标。</w:t>
      </w:r>
    </w:p>
    <w:p w14:paraId="62543DBA"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时效指标共计1个，完成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54D10028"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21870CE9" w14:textId="58749E96" w:rsidR="000139D4" w:rsidRDefault="001A0F5A" w:rsidP="000B373B">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sidR="000B373B">
        <w:rPr>
          <w:rStyle w:val="ab"/>
          <w:rFonts w:ascii="仿宋_GB2312" w:eastAsia="仿宋_GB2312" w:hAnsi="仿宋_GB2312" w:cs="仿宋_GB2312"/>
          <w:b w:val="0"/>
          <w:bCs w:val="0"/>
          <w:spacing w:val="-4"/>
          <w:sz w:val="32"/>
          <w:szCs w:val="32"/>
        </w:rPr>
        <w:t>285.67</w:t>
      </w:r>
      <w:r>
        <w:rPr>
          <w:rStyle w:val="ab"/>
          <w:rFonts w:ascii="仿宋_GB2312" w:eastAsia="仿宋_GB2312" w:hAnsi="仿宋_GB2312" w:cs="仿宋_GB2312" w:hint="eastAsia"/>
          <w:b w:val="0"/>
          <w:bCs w:val="0"/>
          <w:spacing w:val="-4"/>
          <w:sz w:val="32"/>
          <w:szCs w:val="32"/>
        </w:rPr>
        <w:t>万元，实际完成值是</w:t>
      </w:r>
      <w:r w:rsidR="000B373B">
        <w:rPr>
          <w:rStyle w:val="ab"/>
          <w:rFonts w:ascii="仿宋_GB2312" w:eastAsia="仿宋_GB2312" w:hAnsi="仿宋_GB2312" w:cs="仿宋_GB2312"/>
          <w:b w:val="0"/>
          <w:bCs w:val="0"/>
          <w:spacing w:val="-4"/>
          <w:sz w:val="32"/>
          <w:szCs w:val="32"/>
        </w:rPr>
        <w:t>285.67</w:t>
      </w:r>
      <w:r>
        <w:rPr>
          <w:rStyle w:val="ab"/>
          <w:rFonts w:ascii="仿宋_GB2312" w:eastAsia="仿宋_GB2312" w:hAnsi="仿宋_GB2312" w:cs="仿宋_GB2312" w:hint="eastAsia"/>
          <w:b w:val="0"/>
          <w:bCs w:val="0"/>
          <w:spacing w:val="-4"/>
          <w:sz w:val="32"/>
          <w:szCs w:val="32"/>
        </w:rPr>
        <w:t>万元，指标完成率是100%，达到成本控制及改善目标。</w:t>
      </w:r>
    </w:p>
    <w:p w14:paraId="5507104C" w14:textId="5105C0D5"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sidR="000B373B">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sidR="000B373B">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个，达到成本控制及改善目标，成本指标完成。</w:t>
      </w:r>
    </w:p>
    <w:p w14:paraId="0B0922A8" w14:textId="77777777"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788341D9"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5E821239"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3F02003B"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2.项目实施的社会效益分析</w:t>
      </w:r>
    </w:p>
    <w:p w14:paraId="4ACFA403" w14:textId="06522801"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w:t>
      </w:r>
      <w:r w:rsidR="000B373B" w:rsidRPr="000B373B">
        <w:rPr>
          <w:rStyle w:val="ab"/>
          <w:rFonts w:ascii="仿宋_GB2312" w:eastAsia="仿宋_GB2312" w:hAnsi="仿宋_GB2312" w:cs="仿宋_GB2312" w:hint="eastAsia"/>
          <w:b w:val="0"/>
          <w:bCs w:val="0"/>
          <w:spacing w:val="-4"/>
          <w:sz w:val="32"/>
          <w:szCs w:val="32"/>
        </w:rPr>
        <w:t>提高幼儿园教学质量</w:t>
      </w:r>
      <w:r>
        <w:rPr>
          <w:rStyle w:val="ab"/>
          <w:rFonts w:ascii="仿宋_GB2312" w:eastAsia="仿宋_GB2312" w:hAnsi="仿宋_GB2312" w:cs="仿宋_GB2312" w:hint="eastAsia"/>
          <w:b w:val="0"/>
          <w:bCs w:val="0"/>
          <w:spacing w:val="-4"/>
          <w:sz w:val="32"/>
          <w:szCs w:val="32"/>
        </w:rPr>
        <w:t>”指标，预期指标是有效</w:t>
      </w:r>
      <w:r w:rsidR="000B373B">
        <w:rPr>
          <w:rStyle w:val="ab"/>
          <w:rFonts w:ascii="仿宋_GB2312" w:eastAsia="仿宋_GB2312" w:hAnsi="仿宋_GB2312" w:cs="仿宋_GB2312" w:hint="eastAsia"/>
          <w:b w:val="0"/>
          <w:bCs w:val="0"/>
          <w:spacing w:val="-4"/>
          <w:sz w:val="32"/>
          <w:szCs w:val="32"/>
        </w:rPr>
        <w:t>提高</w:t>
      </w:r>
      <w:r>
        <w:rPr>
          <w:rStyle w:val="ab"/>
          <w:rFonts w:ascii="仿宋_GB2312" w:eastAsia="仿宋_GB2312" w:hAnsi="仿宋_GB2312" w:cs="仿宋_GB2312" w:hint="eastAsia"/>
          <w:b w:val="0"/>
          <w:bCs w:val="0"/>
          <w:spacing w:val="-4"/>
          <w:sz w:val="32"/>
          <w:szCs w:val="32"/>
        </w:rPr>
        <w:t>，实际完成值是</w:t>
      </w:r>
      <w:r w:rsidR="000B373B">
        <w:rPr>
          <w:rStyle w:val="ab"/>
          <w:rFonts w:ascii="仿宋_GB2312" w:eastAsia="仿宋_GB2312" w:hAnsi="仿宋_GB2312" w:cs="仿宋_GB2312" w:hint="eastAsia"/>
          <w:b w:val="0"/>
          <w:bCs w:val="0"/>
          <w:spacing w:val="-4"/>
          <w:sz w:val="32"/>
          <w:szCs w:val="32"/>
        </w:rPr>
        <w:t>有效提高</w:t>
      </w:r>
      <w:r>
        <w:rPr>
          <w:rStyle w:val="ab"/>
          <w:rFonts w:ascii="仿宋_GB2312" w:eastAsia="仿宋_GB2312" w:hAnsi="仿宋_GB2312" w:cs="仿宋_GB2312" w:hint="eastAsia"/>
          <w:b w:val="0"/>
          <w:bCs w:val="0"/>
          <w:spacing w:val="-4"/>
          <w:sz w:val="32"/>
          <w:szCs w:val="32"/>
        </w:rPr>
        <w:t>%，指标完成率是100%，达到单位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w:t>
      </w:r>
    </w:p>
    <w:p w14:paraId="4B523430" w14:textId="02D40895"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sidR="000B373B">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sidR="000B373B">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职能力对社会带来的影响预期目标，社会效益指标完成。</w:t>
      </w:r>
    </w:p>
    <w:p w14:paraId="2BA8EE14"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3.项目实施的生态效益分析</w:t>
      </w:r>
    </w:p>
    <w:p w14:paraId="0AC24A8A"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5AB2385E"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02295CBF" w14:textId="11F2DEE8"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sidR="000B373B" w:rsidRPr="000B373B">
        <w:rPr>
          <w:rStyle w:val="ab"/>
          <w:rFonts w:ascii="仿宋_GB2312" w:eastAsia="仿宋_GB2312" w:hAnsi="仿宋_GB2312" w:cs="仿宋_GB2312" w:hint="eastAsia"/>
          <w:b w:val="0"/>
          <w:bCs w:val="0"/>
          <w:spacing w:val="-4"/>
          <w:sz w:val="32"/>
          <w:szCs w:val="32"/>
        </w:rPr>
        <w:t>有效促进幼儿健康成长</w:t>
      </w:r>
      <w:r>
        <w:rPr>
          <w:rStyle w:val="ab"/>
          <w:rFonts w:ascii="仿宋_GB2312" w:eastAsia="仿宋_GB2312" w:hAnsi="仿宋_GB2312" w:cs="仿宋_GB2312" w:hint="eastAsia"/>
          <w:b w:val="0"/>
          <w:bCs w:val="0"/>
          <w:spacing w:val="-4"/>
          <w:sz w:val="32"/>
          <w:szCs w:val="32"/>
        </w:rPr>
        <w:t>”指标，预期指标是有效</w:t>
      </w:r>
      <w:r w:rsidR="000B373B">
        <w:rPr>
          <w:rStyle w:val="ab"/>
          <w:rFonts w:ascii="仿宋_GB2312" w:eastAsia="仿宋_GB2312" w:hAnsi="仿宋_GB2312" w:cs="仿宋_GB2312" w:hint="eastAsia"/>
          <w:b w:val="0"/>
          <w:bCs w:val="0"/>
          <w:spacing w:val="-4"/>
          <w:sz w:val="32"/>
          <w:szCs w:val="32"/>
        </w:rPr>
        <w:t>促进</w:t>
      </w:r>
      <w:r>
        <w:rPr>
          <w:rStyle w:val="ab"/>
          <w:rFonts w:ascii="仿宋_GB2312" w:eastAsia="仿宋_GB2312" w:hAnsi="仿宋_GB2312" w:cs="仿宋_GB2312" w:hint="eastAsia"/>
          <w:b w:val="0"/>
          <w:bCs w:val="0"/>
          <w:spacing w:val="-4"/>
          <w:sz w:val="32"/>
          <w:szCs w:val="32"/>
        </w:rPr>
        <w:t>，实际完成值是</w:t>
      </w:r>
      <w:r w:rsidR="000B373B">
        <w:rPr>
          <w:rStyle w:val="ab"/>
          <w:rFonts w:ascii="仿宋_GB2312" w:eastAsia="仿宋_GB2312" w:hAnsi="仿宋_GB2312" w:cs="仿宋_GB2312" w:hint="eastAsia"/>
          <w:b w:val="0"/>
          <w:bCs w:val="0"/>
          <w:spacing w:val="-4"/>
          <w:sz w:val="32"/>
          <w:szCs w:val="32"/>
        </w:rPr>
        <w:t>有效促进</w:t>
      </w:r>
      <w:r>
        <w:rPr>
          <w:rStyle w:val="ab"/>
          <w:rFonts w:ascii="仿宋_GB2312" w:eastAsia="仿宋_GB2312" w:hAnsi="仿宋_GB2312" w:cs="仿宋_GB2312" w:hint="eastAsia"/>
          <w:b w:val="0"/>
          <w:bCs w:val="0"/>
          <w:spacing w:val="-4"/>
          <w:sz w:val="32"/>
          <w:szCs w:val="32"/>
        </w:rPr>
        <w:t>%，指标完成率是100%，实现部门绩效长效机制建设，提高工作效率目标。</w:t>
      </w:r>
    </w:p>
    <w:p w14:paraId="07D7C2C3" w14:textId="774AF8E9"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sidR="000B373B" w:rsidRPr="000B373B">
        <w:rPr>
          <w:rStyle w:val="ab"/>
          <w:rFonts w:ascii="仿宋_GB2312" w:eastAsia="仿宋_GB2312" w:hAnsi="仿宋_GB2312" w:cs="仿宋_GB2312" w:hint="eastAsia"/>
          <w:b w:val="0"/>
          <w:bCs w:val="0"/>
          <w:spacing w:val="-4"/>
          <w:sz w:val="32"/>
          <w:szCs w:val="32"/>
        </w:rPr>
        <w:t>保障教育教学顺利开展</w:t>
      </w:r>
      <w:r>
        <w:rPr>
          <w:rStyle w:val="ab"/>
          <w:rFonts w:ascii="仿宋_GB2312" w:eastAsia="仿宋_GB2312" w:hAnsi="仿宋_GB2312" w:cs="仿宋_GB2312" w:hint="eastAsia"/>
          <w:b w:val="0"/>
          <w:bCs w:val="0"/>
          <w:spacing w:val="-4"/>
          <w:sz w:val="32"/>
          <w:szCs w:val="32"/>
        </w:rPr>
        <w:t>”指标，预期指标是</w:t>
      </w:r>
      <w:r w:rsidR="000B373B">
        <w:rPr>
          <w:rStyle w:val="ab"/>
          <w:rFonts w:ascii="仿宋_GB2312" w:eastAsia="仿宋_GB2312" w:hAnsi="仿宋_GB2312" w:cs="仿宋_GB2312" w:hint="eastAsia"/>
          <w:b w:val="0"/>
          <w:bCs w:val="0"/>
          <w:spacing w:val="-4"/>
          <w:sz w:val="32"/>
          <w:szCs w:val="32"/>
        </w:rPr>
        <w:t>有效保障</w:t>
      </w:r>
      <w:r>
        <w:rPr>
          <w:rStyle w:val="ab"/>
          <w:rFonts w:ascii="仿宋_GB2312" w:eastAsia="仿宋_GB2312" w:hAnsi="仿宋_GB2312" w:cs="仿宋_GB2312" w:hint="eastAsia"/>
          <w:b w:val="0"/>
          <w:bCs w:val="0"/>
          <w:spacing w:val="-4"/>
          <w:sz w:val="32"/>
          <w:szCs w:val="32"/>
        </w:rPr>
        <w:t>，实际完成值是</w:t>
      </w:r>
      <w:r w:rsidR="000B373B">
        <w:rPr>
          <w:rStyle w:val="ab"/>
          <w:rFonts w:ascii="仿宋_GB2312" w:eastAsia="仿宋_GB2312" w:hAnsi="仿宋_GB2312" w:cs="仿宋_GB2312" w:hint="eastAsia"/>
          <w:b w:val="0"/>
          <w:bCs w:val="0"/>
          <w:spacing w:val="-4"/>
          <w:sz w:val="32"/>
          <w:szCs w:val="32"/>
        </w:rPr>
        <w:t>有效保障</w:t>
      </w:r>
      <w:r>
        <w:rPr>
          <w:rStyle w:val="ab"/>
          <w:rFonts w:ascii="仿宋_GB2312" w:eastAsia="仿宋_GB2312" w:hAnsi="仿宋_GB2312" w:cs="仿宋_GB2312" w:hint="eastAsia"/>
          <w:b w:val="0"/>
          <w:bCs w:val="0"/>
          <w:spacing w:val="-4"/>
          <w:sz w:val="32"/>
          <w:szCs w:val="32"/>
        </w:rPr>
        <w:t>%，指标完成率是100%，实现部门绩效长效机制建设，提高工作效率目标。</w:t>
      </w:r>
    </w:p>
    <w:p w14:paraId="7B576F3B"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可持续影响指标共计2个，完成2个，达到预期目标，可持续影响指标完成。</w:t>
      </w:r>
    </w:p>
    <w:p w14:paraId="64532AB3" w14:textId="77777777"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659A04E5"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60BAA64C" w14:textId="077100D1"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“受益教职工满意度（%）”指标，预期指标是大于等于</w:t>
      </w:r>
      <w:r w:rsidR="000B373B" w:rsidRPr="000B373B">
        <w:rPr>
          <w:rStyle w:val="ab"/>
          <w:rFonts w:ascii="仿宋_GB2312" w:eastAsia="仿宋_GB2312" w:hAnsi="仿宋_GB2312" w:cs="仿宋_GB2312" w:hint="eastAsia"/>
          <w:b w:val="0"/>
          <w:bCs w:val="0"/>
          <w:spacing w:val="-4"/>
          <w:sz w:val="32"/>
          <w:szCs w:val="32"/>
        </w:rPr>
        <w:t>99%</w:t>
      </w:r>
      <w:r>
        <w:rPr>
          <w:rStyle w:val="ab"/>
          <w:rFonts w:ascii="仿宋_GB2312" w:eastAsia="仿宋_GB2312" w:hAnsi="仿宋_GB2312" w:cs="仿宋_GB2312" w:hint="eastAsia"/>
          <w:b w:val="0"/>
          <w:bCs w:val="0"/>
          <w:spacing w:val="-4"/>
          <w:sz w:val="32"/>
          <w:szCs w:val="32"/>
        </w:rPr>
        <w:t>%，实际完成值是</w:t>
      </w:r>
      <w:r w:rsidR="000B373B">
        <w:rPr>
          <w:rStyle w:val="ab"/>
          <w:rFonts w:ascii="仿宋_GB2312" w:eastAsia="仿宋_GB2312" w:hAnsi="仿宋_GB2312" w:cs="仿宋_GB2312"/>
          <w:b w:val="0"/>
          <w:bCs w:val="0"/>
          <w:spacing w:val="-4"/>
          <w:sz w:val="32"/>
          <w:szCs w:val="32"/>
        </w:rPr>
        <w:t>99</w:t>
      </w:r>
      <w:r>
        <w:rPr>
          <w:rStyle w:val="ab"/>
          <w:rFonts w:ascii="仿宋_GB2312" w:eastAsia="仿宋_GB2312" w:hAnsi="仿宋_GB2312" w:cs="仿宋_GB2312" w:hint="eastAsia"/>
          <w:b w:val="0"/>
          <w:bCs w:val="0"/>
          <w:spacing w:val="-4"/>
          <w:sz w:val="32"/>
          <w:szCs w:val="32"/>
        </w:rPr>
        <w:t>%，指标完成率是100%，达到部门（单位）服务对象对部门履职效果的满意度。</w:t>
      </w:r>
    </w:p>
    <w:p w14:paraId="738A9B08" w14:textId="4F08701A"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“受益家长满意度（%）”指标，预期指标是大于等于9</w:t>
      </w:r>
      <w:r w:rsidR="000B373B">
        <w:rPr>
          <w:rStyle w:val="ab"/>
          <w:rFonts w:ascii="仿宋_GB2312" w:eastAsia="仿宋_GB2312" w:hAnsi="仿宋_GB2312" w:cs="仿宋_GB2312"/>
          <w:b w:val="0"/>
          <w:bCs w:val="0"/>
          <w:spacing w:val="-4"/>
          <w:sz w:val="32"/>
          <w:szCs w:val="32"/>
        </w:rPr>
        <w:t>6</w:t>
      </w:r>
      <w:r>
        <w:rPr>
          <w:rStyle w:val="ab"/>
          <w:rFonts w:ascii="仿宋_GB2312" w:eastAsia="仿宋_GB2312" w:hAnsi="仿宋_GB2312" w:cs="仿宋_GB2312" w:hint="eastAsia"/>
          <w:b w:val="0"/>
          <w:bCs w:val="0"/>
          <w:spacing w:val="-4"/>
          <w:sz w:val="32"/>
          <w:szCs w:val="32"/>
        </w:rPr>
        <w:t>%，实际完成值是</w:t>
      </w:r>
      <w:r w:rsidR="000B373B">
        <w:rPr>
          <w:rStyle w:val="ab"/>
          <w:rFonts w:ascii="仿宋_GB2312" w:eastAsia="仿宋_GB2312" w:hAnsi="仿宋_GB2312" w:cs="仿宋_GB2312"/>
          <w:b w:val="0"/>
          <w:bCs w:val="0"/>
          <w:spacing w:val="-4"/>
          <w:sz w:val="32"/>
          <w:szCs w:val="32"/>
        </w:rPr>
        <w:t>96</w:t>
      </w:r>
      <w:r>
        <w:rPr>
          <w:rStyle w:val="ab"/>
          <w:rFonts w:ascii="仿宋_GB2312" w:eastAsia="仿宋_GB2312" w:hAnsi="仿宋_GB2312" w:cs="仿宋_GB2312" w:hint="eastAsia"/>
          <w:b w:val="0"/>
          <w:bCs w:val="0"/>
          <w:spacing w:val="-4"/>
          <w:sz w:val="32"/>
          <w:szCs w:val="32"/>
        </w:rPr>
        <w:t>%，指标完成率是100%，达到部门（单位）服务对象对部门履职效果的满意度。</w:t>
      </w:r>
    </w:p>
    <w:p w14:paraId="3992FA93" w14:textId="2C8D6BF4"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满意度指标共计</w:t>
      </w:r>
      <w:r w:rsidR="000B373B">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sidR="000B373B">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56A3B6C3" w14:textId="77777777" w:rsidR="000139D4" w:rsidRDefault="001A0F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61A73D1D" w14:textId="77777777" w:rsidR="000139D4" w:rsidRDefault="001A0F5A">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67E07F6A" w14:textId="77777777" w:rsidR="000139D4" w:rsidRDefault="001A0F5A">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2A84E558" w14:textId="77777777" w:rsidR="000139D4" w:rsidRDefault="001A0F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475F20A8" w14:textId="77777777"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2774B602"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4377308F"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4E8EC2E1"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55D6FEEA"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33FE344B" w14:textId="77777777" w:rsidR="000139D4" w:rsidRDefault="001A0F5A">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3A29008E"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52072339"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w:t>
      </w:r>
      <w:r>
        <w:rPr>
          <w:rStyle w:val="ab"/>
          <w:rFonts w:ascii="仿宋_GB2312" w:eastAsia="仿宋_GB2312" w:hAnsi="仿宋_GB2312" w:cs="仿宋_GB2312" w:hint="eastAsia"/>
          <w:b w:val="0"/>
          <w:bCs w:val="0"/>
          <w:spacing w:val="-4"/>
          <w:sz w:val="32"/>
          <w:szCs w:val="32"/>
        </w:rPr>
        <w:lastRenderedPageBreak/>
        <w:t>标体系，突出结果导向，重点考核实绩。</w:t>
      </w:r>
    </w:p>
    <w:p w14:paraId="76DF212A"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690831D4"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7A6C8FAB"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w:t>
      </w:r>
      <w:proofErr w:type="gramStart"/>
      <w:r>
        <w:rPr>
          <w:rStyle w:val="ab"/>
          <w:rFonts w:ascii="仿宋_GB2312" w:eastAsia="仿宋_GB2312" w:hAnsi="仿宋_GB2312" w:cs="仿宋_GB2312" w:hint="eastAsia"/>
          <w:b w:val="0"/>
          <w:bCs w:val="0"/>
          <w:spacing w:val="-4"/>
          <w:sz w:val="32"/>
          <w:szCs w:val="32"/>
        </w:rPr>
        <w:t>方专业</w:t>
      </w:r>
      <w:proofErr w:type="gramEnd"/>
      <w:r>
        <w:rPr>
          <w:rStyle w:val="ab"/>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31D0846A" w14:textId="77777777" w:rsidR="000139D4" w:rsidRDefault="000139D4">
      <w:pPr>
        <w:snapToGrid w:val="0"/>
        <w:spacing w:line="540" w:lineRule="exact"/>
        <w:rPr>
          <w:rStyle w:val="ab"/>
          <w:rFonts w:ascii="仿宋_GB2312" w:eastAsia="仿宋_GB2312" w:hAnsi="仿宋_GB2312" w:cs="仿宋_GB2312"/>
          <w:b w:val="0"/>
          <w:spacing w:val="-4"/>
          <w:sz w:val="32"/>
          <w:szCs w:val="32"/>
        </w:rPr>
      </w:pPr>
    </w:p>
    <w:sectPr w:rsidR="000139D4">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263AE" w14:textId="77777777" w:rsidR="008A495E" w:rsidRDefault="008A495E">
      <w:r>
        <w:separator/>
      </w:r>
    </w:p>
  </w:endnote>
  <w:endnote w:type="continuationSeparator" w:id="0">
    <w:p w14:paraId="1DAFB57B" w14:textId="77777777" w:rsidR="008A495E" w:rsidRDefault="008A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00"/>
    <w:family w:val="auto"/>
    <w:pitch w:val="default"/>
  </w:font>
  <w:font w:name="方正小标宋简体">
    <w:altName w:val="SimHei"/>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100CD" w14:textId="77777777" w:rsidR="000139D4" w:rsidRDefault="001A0F5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2678A054" w14:textId="77777777" w:rsidR="000139D4" w:rsidRDefault="000139D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CE1B1" w14:textId="77777777" w:rsidR="008A495E" w:rsidRDefault="008A495E">
      <w:r>
        <w:separator/>
      </w:r>
    </w:p>
  </w:footnote>
  <w:footnote w:type="continuationSeparator" w:id="0">
    <w:p w14:paraId="6A3248A8" w14:textId="77777777" w:rsidR="008A495E" w:rsidRDefault="008A4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C6D319F"/>
    <w:rsid w:val="FFDF92DC"/>
    <w:rsid w:val="000139D4"/>
    <w:rsid w:val="0002362A"/>
    <w:rsid w:val="00070C5E"/>
    <w:rsid w:val="000B373B"/>
    <w:rsid w:val="000C4E29"/>
    <w:rsid w:val="000D3AFA"/>
    <w:rsid w:val="000E1B81"/>
    <w:rsid w:val="00100183"/>
    <w:rsid w:val="0012092B"/>
    <w:rsid w:val="00141421"/>
    <w:rsid w:val="00191BA3"/>
    <w:rsid w:val="001A0F5A"/>
    <w:rsid w:val="001C1E1D"/>
    <w:rsid w:val="001E750D"/>
    <w:rsid w:val="0022744B"/>
    <w:rsid w:val="00234372"/>
    <w:rsid w:val="00292A50"/>
    <w:rsid w:val="002939FF"/>
    <w:rsid w:val="002F7CCD"/>
    <w:rsid w:val="00323DE0"/>
    <w:rsid w:val="00355415"/>
    <w:rsid w:val="00365398"/>
    <w:rsid w:val="003F0DB2"/>
    <w:rsid w:val="00424A01"/>
    <w:rsid w:val="00491D09"/>
    <w:rsid w:val="004E1483"/>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E7E99"/>
    <w:rsid w:val="008217AB"/>
    <w:rsid w:val="00825D99"/>
    <w:rsid w:val="00881A2A"/>
    <w:rsid w:val="0089387B"/>
    <w:rsid w:val="008A495E"/>
    <w:rsid w:val="008B76EC"/>
    <w:rsid w:val="008E7E52"/>
    <w:rsid w:val="009304D8"/>
    <w:rsid w:val="0093778D"/>
    <w:rsid w:val="0097614B"/>
    <w:rsid w:val="0099431C"/>
    <w:rsid w:val="00995137"/>
    <w:rsid w:val="009F5A38"/>
    <w:rsid w:val="00A1572A"/>
    <w:rsid w:val="00AA5126"/>
    <w:rsid w:val="00AD16CD"/>
    <w:rsid w:val="00B5590F"/>
    <w:rsid w:val="00B56A6C"/>
    <w:rsid w:val="00B86B60"/>
    <w:rsid w:val="00BA13C5"/>
    <w:rsid w:val="00BD7AB3"/>
    <w:rsid w:val="00BF62C2"/>
    <w:rsid w:val="00C0681E"/>
    <w:rsid w:val="00C77007"/>
    <w:rsid w:val="00CD2F35"/>
    <w:rsid w:val="00CD5A03"/>
    <w:rsid w:val="00D82401"/>
    <w:rsid w:val="00D9126A"/>
    <w:rsid w:val="00D93262"/>
    <w:rsid w:val="00DB1085"/>
    <w:rsid w:val="00DB3920"/>
    <w:rsid w:val="00E66F20"/>
    <w:rsid w:val="00E8316F"/>
    <w:rsid w:val="00EB1FFE"/>
    <w:rsid w:val="00EB2BF7"/>
    <w:rsid w:val="00F075B4"/>
    <w:rsid w:val="00F14AC6"/>
    <w:rsid w:val="00F326C7"/>
    <w:rsid w:val="00F84215"/>
    <w:rsid w:val="00FF2ACD"/>
    <w:rsid w:val="012008EE"/>
    <w:rsid w:val="01CC583F"/>
    <w:rsid w:val="04FF0482"/>
    <w:rsid w:val="05062887"/>
    <w:rsid w:val="055443AD"/>
    <w:rsid w:val="05F70F85"/>
    <w:rsid w:val="084208C4"/>
    <w:rsid w:val="098A3C0A"/>
    <w:rsid w:val="0A9A7091"/>
    <w:rsid w:val="0DC67F0C"/>
    <w:rsid w:val="10FE60D7"/>
    <w:rsid w:val="175D58E3"/>
    <w:rsid w:val="18061B60"/>
    <w:rsid w:val="190C3DF8"/>
    <w:rsid w:val="19F83E30"/>
    <w:rsid w:val="1B403139"/>
    <w:rsid w:val="1C6D319F"/>
    <w:rsid w:val="1D4D74D6"/>
    <w:rsid w:val="1DE32CFD"/>
    <w:rsid w:val="1F1A602A"/>
    <w:rsid w:val="1F2854B6"/>
    <w:rsid w:val="21C768CD"/>
    <w:rsid w:val="22E14253"/>
    <w:rsid w:val="23A206D7"/>
    <w:rsid w:val="23F209A3"/>
    <w:rsid w:val="2403516E"/>
    <w:rsid w:val="246C7CB6"/>
    <w:rsid w:val="256A2A9E"/>
    <w:rsid w:val="2805537E"/>
    <w:rsid w:val="289437EE"/>
    <w:rsid w:val="2B266AD3"/>
    <w:rsid w:val="2C0B0F51"/>
    <w:rsid w:val="2DA1229D"/>
    <w:rsid w:val="2EBF757D"/>
    <w:rsid w:val="31B83F5F"/>
    <w:rsid w:val="328E2AB6"/>
    <w:rsid w:val="329B12EA"/>
    <w:rsid w:val="33A83F87"/>
    <w:rsid w:val="355C2B3F"/>
    <w:rsid w:val="35F12468"/>
    <w:rsid w:val="36851B5C"/>
    <w:rsid w:val="37D360CA"/>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9EE1E48"/>
    <w:rsid w:val="5A490F5C"/>
    <w:rsid w:val="5BD21464"/>
    <w:rsid w:val="5BDE2B83"/>
    <w:rsid w:val="61635F72"/>
    <w:rsid w:val="618606C5"/>
    <w:rsid w:val="63E114D3"/>
    <w:rsid w:val="66CA526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E12E8"/>
  <w15:docId w15:val="{D6ECE083-025D-4961-B758-606581F7D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1124</Words>
  <Characters>6409</Characters>
  <Application>Microsoft Office Word</Application>
  <DocSecurity>0</DocSecurity>
  <Lines>53</Lines>
  <Paragraphs>15</Paragraphs>
  <ScaleCrop>false</ScaleCrop>
  <Company>市直单位</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2</cp:revision>
  <dcterms:created xsi:type="dcterms:W3CDTF">2022-04-01T04:08:00Z</dcterms:created>
  <dcterms:modified xsi:type="dcterms:W3CDTF">2022-04-01T04:08:00Z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75A2AA92A574482F96D17DB459AAB76E</vt:lpwstr>
  </property>
</Properties>
</file>