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D3905" w14:textId="77777777" w:rsidR="005D69A6" w:rsidRDefault="005D69A6">
      <w:pPr>
        <w:snapToGrid w:val="0"/>
        <w:spacing w:line="480" w:lineRule="auto"/>
        <w:jc w:val="left"/>
        <w:rPr>
          <w:rFonts w:ascii="仿宋_GB2312" w:eastAsia="仿宋_GB2312" w:hAnsi="仿宋_GB2312" w:cs="仿宋_GB2312"/>
          <w:color w:val="333333"/>
          <w:sz w:val="32"/>
          <w:szCs w:val="32"/>
          <w:lang w:bidi="ar"/>
        </w:rPr>
      </w:pPr>
    </w:p>
    <w:p w14:paraId="2F11625D" w14:textId="77777777" w:rsidR="005D69A6" w:rsidRDefault="005D69A6">
      <w:pPr>
        <w:spacing w:line="540" w:lineRule="exact"/>
        <w:jc w:val="center"/>
        <w:rPr>
          <w:rFonts w:ascii="仿宋_GB2312" w:eastAsia="仿宋_GB2312" w:hAnsi="仿宋_GB2312" w:cs="仿宋_GB2312"/>
          <w:b/>
          <w:kern w:val="0"/>
          <w:sz w:val="32"/>
          <w:szCs w:val="32"/>
        </w:rPr>
      </w:pPr>
    </w:p>
    <w:p w14:paraId="48F752D7" w14:textId="77777777" w:rsidR="005D69A6" w:rsidRDefault="005D69A6">
      <w:pPr>
        <w:spacing w:line="540" w:lineRule="exact"/>
        <w:jc w:val="center"/>
        <w:rPr>
          <w:rFonts w:ascii="仿宋_GB2312" w:eastAsia="仿宋_GB2312" w:hAnsi="仿宋_GB2312" w:cs="仿宋_GB2312"/>
          <w:b/>
          <w:kern w:val="0"/>
          <w:sz w:val="32"/>
          <w:szCs w:val="32"/>
        </w:rPr>
      </w:pPr>
    </w:p>
    <w:p w14:paraId="5331DFC4" w14:textId="77777777" w:rsidR="005D69A6" w:rsidRDefault="005D69A6">
      <w:pPr>
        <w:spacing w:line="540" w:lineRule="exact"/>
        <w:jc w:val="center"/>
        <w:rPr>
          <w:rFonts w:ascii="仿宋_GB2312" w:eastAsia="仿宋_GB2312" w:hAnsi="仿宋_GB2312" w:cs="仿宋_GB2312"/>
          <w:b/>
          <w:kern w:val="0"/>
          <w:sz w:val="32"/>
          <w:szCs w:val="32"/>
        </w:rPr>
      </w:pPr>
    </w:p>
    <w:p w14:paraId="3B623DFE" w14:textId="77777777" w:rsidR="005D69A6" w:rsidRDefault="005D69A6">
      <w:pPr>
        <w:spacing w:line="540" w:lineRule="exact"/>
        <w:rPr>
          <w:rFonts w:ascii="仿宋_GB2312" w:eastAsia="仿宋_GB2312" w:hAnsi="仿宋_GB2312" w:cs="仿宋_GB2312"/>
          <w:b/>
          <w:kern w:val="0"/>
          <w:sz w:val="32"/>
          <w:szCs w:val="32"/>
        </w:rPr>
      </w:pPr>
    </w:p>
    <w:p w14:paraId="42F1004E" w14:textId="77777777" w:rsidR="005D69A6" w:rsidRDefault="005D69A6">
      <w:pPr>
        <w:spacing w:line="540" w:lineRule="exact"/>
        <w:rPr>
          <w:rFonts w:ascii="仿宋_GB2312" w:eastAsia="仿宋_GB2312" w:hAnsi="仿宋_GB2312" w:cs="仿宋_GB2312"/>
          <w:b/>
          <w:kern w:val="0"/>
          <w:sz w:val="32"/>
          <w:szCs w:val="32"/>
        </w:rPr>
      </w:pPr>
    </w:p>
    <w:p w14:paraId="32A591AB" w14:textId="77777777" w:rsidR="005D69A6" w:rsidRDefault="005D69A6">
      <w:pPr>
        <w:spacing w:line="540" w:lineRule="exact"/>
        <w:jc w:val="center"/>
        <w:rPr>
          <w:rFonts w:ascii="仿宋_GB2312" w:eastAsia="仿宋_GB2312" w:hAnsi="仿宋_GB2312" w:cs="仿宋_GB2312"/>
          <w:b/>
          <w:kern w:val="0"/>
          <w:sz w:val="32"/>
          <w:szCs w:val="32"/>
        </w:rPr>
      </w:pPr>
    </w:p>
    <w:p w14:paraId="14D22517" w14:textId="77777777" w:rsidR="005D69A6" w:rsidRDefault="00AF4B7D">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w:t>
      </w:r>
      <w:r>
        <w:rPr>
          <w:rFonts w:ascii="方正小标宋简体" w:eastAsia="方正小标宋简体" w:hAnsi="方正小标宋简体" w:cs="方正小标宋简体" w:hint="eastAsia"/>
          <w:b/>
          <w:kern w:val="0"/>
          <w:sz w:val="44"/>
          <w:szCs w:val="44"/>
          <w:lang w:eastAsia="zh-Hans"/>
        </w:rPr>
        <w:t>县</w:t>
      </w:r>
      <w:r>
        <w:rPr>
          <w:rFonts w:ascii="方正小标宋简体" w:eastAsia="方正小标宋简体" w:hAnsi="方正小标宋简体" w:cs="方正小标宋简体" w:hint="eastAsia"/>
          <w:b/>
          <w:kern w:val="0"/>
          <w:sz w:val="44"/>
          <w:szCs w:val="44"/>
        </w:rPr>
        <w:t>部门单位整体支出绩效</w:t>
      </w:r>
    </w:p>
    <w:p w14:paraId="5CE5A045" w14:textId="77777777" w:rsidR="005D69A6" w:rsidRDefault="00AF4B7D">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70426AC1" w14:textId="77777777" w:rsidR="005D69A6" w:rsidRDefault="005D69A6">
      <w:pPr>
        <w:spacing w:line="540" w:lineRule="exact"/>
        <w:jc w:val="center"/>
        <w:rPr>
          <w:rFonts w:ascii="仿宋_GB2312" w:eastAsia="仿宋_GB2312" w:hAnsi="仿宋_GB2312" w:cs="仿宋_GB2312"/>
          <w:b/>
          <w:kern w:val="0"/>
          <w:sz w:val="32"/>
          <w:szCs w:val="32"/>
        </w:rPr>
      </w:pPr>
    </w:p>
    <w:p w14:paraId="3F065956" w14:textId="77777777" w:rsidR="005D69A6" w:rsidRDefault="00AF4B7D">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2021  </w:t>
      </w:r>
      <w:r>
        <w:rPr>
          <w:rFonts w:ascii="仿宋_GB2312" w:eastAsia="仿宋_GB2312" w:hAnsi="仿宋_GB2312" w:cs="仿宋_GB2312" w:hint="eastAsia"/>
          <w:kern w:val="0"/>
          <w:sz w:val="32"/>
          <w:szCs w:val="32"/>
        </w:rPr>
        <w:t>年度）</w:t>
      </w:r>
    </w:p>
    <w:p w14:paraId="719E0F62" w14:textId="77777777" w:rsidR="005D69A6" w:rsidRDefault="005D69A6">
      <w:pPr>
        <w:spacing w:line="540" w:lineRule="exact"/>
        <w:jc w:val="center"/>
        <w:rPr>
          <w:rFonts w:ascii="仿宋_GB2312" w:eastAsia="仿宋_GB2312" w:hAnsi="仿宋_GB2312" w:cs="仿宋_GB2312"/>
          <w:kern w:val="0"/>
          <w:sz w:val="32"/>
          <w:szCs w:val="32"/>
        </w:rPr>
      </w:pPr>
    </w:p>
    <w:p w14:paraId="57C105F5" w14:textId="77777777" w:rsidR="005D69A6" w:rsidRDefault="005D69A6">
      <w:pPr>
        <w:spacing w:line="540" w:lineRule="exact"/>
        <w:jc w:val="center"/>
        <w:rPr>
          <w:rFonts w:ascii="仿宋_GB2312" w:eastAsia="仿宋_GB2312" w:hAnsi="仿宋_GB2312" w:cs="仿宋_GB2312"/>
          <w:kern w:val="0"/>
          <w:sz w:val="32"/>
          <w:szCs w:val="32"/>
        </w:rPr>
      </w:pPr>
    </w:p>
    <w:p w14:paraId="230E5C73" w14:textId="77777777" w:rsidR="005D69A6" w:rsidRDefault="005D69A6">
      <w:pPr>
        <w:spacing w:line="540" w:lineRule="exact"/>
        <w:jc w:val="center"/>
        <w:rPr>
          <w:rFonts w:ascii="仿宋_GB2312" w:eastAsia="仿宋_GB2312" w:hAnsi="仿宋_GB2312" w:cs="仿宋_GB2312"/>
          <w:kern w:val="0"/>
          <w:sz w:val="32"/>
          <w:szCs w:val="32"/>
        </w:rPr>
      </w:pPr>
    </w:p>
    <w:p w14:paraId="78FD7673" w14:textId="77777777" w:rsidR="005D69A6" w:rsidRDefault="005D69A6">
      <w:pPr>
        <w:spacing w:line="540" w:lineRule="exact"/>
        <w:jc w:val="center"/>
        <w:rPr>
          <w:rFonts w:ascii="仿宋_GB2312" w:eastAsia="仿宋_GB2312" w:hAnsi="仿宋_GB2312" w:cs="仿宋_GB2312"/>
          <w:kern w:val="0"/>
          <w:sz w:val="32"/>
          <w:szCs w:val="32"/>
        </w:rPr>
      </w:pPr>
    </w:p>
    <w:p w14:paraId="2EB60F57" w14:textId="77777777" w:rsidR="005D69A6" w:rsidRDefault="005D69A6">
      <w:pPr>
        <w:spacing w:line="540" w:lineRule="exact"/>
        <w:jc w:val="center"/>
        <w:rPr>
          <w:rFonts w:ascii="仿宋_GB2312" w:eastAsia="仿宋_GB2312" w:hAnsi="仿宋_GB2312" w:cs="仿宋_GB2312"/>
          <w:kern w:val="0"/>
          <w:sz w:val="32"/>
          <w:szCs w:val="32"/>
        </w:rPr>
      </w:pPr>
    </w:p>
    <w:p w14:paraId="1977564C" w14:textId="77777777" w:rsidR="005D69A6" w:rsidRDefault="005D69A6">
      <w:pPr>
        <w:spacing w:line="540" w:lineRule="exact"/>
        <w:jc w:val="center"/>
        <w:rPr>
          <w:rFonts w:ascii="仿宋_GB2312" w:eastAsia="仿宋_GB2312" w:hAnsi="仿宋_GB2312" w:cs="仿宋_GB2312"/>
          <w:kern w:val="0"/>
          <w:sz w:val="32"/>
          <w:szCs w:val="32"/>
        </w:rPr>
      </w:pPr>
    </w:p>
    <w:p w14:paraId="12366559" w14:textId="77777777" w:rsidR="005D69A6" w:rsidRDefault="005D69A6">
      <w:pPr>
        <w:spacing w:line="540" w:lineRule="exact"/>
        <w:rPr>
          <w:rFonts w:ascii="仿宋_GB2312" w:eastAsia="仿宋_GB2312" w:hAnsi="仿宋_GB2312" w:cs="仿宋_GB2312"/>
          <w:kern w:val="0"/>
          <w:sz w:val="32"/>
          <w:szCs w:val="32"/>
        </w:rPr>
      </w:pPr>
    </w:p>
    <w:p w14:paraId="4BDAC29A" w14:textId="77777777" w:rsidR="005D69A6" w:rsidRDefault="00AF4B7D">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22685B6C" w14:textId="77777777" w:rsidR="005D69A6" w:rsidRDefault="00AF4B7D">
      <w:pPr>
        <w:spacing w:afterLines="100" w:after="31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部门单位名称（公章）：中国共产党阿克陶县委员会党校</w:t>
      </w:r>
    </w:p>
    <w:p w14:paraId="18881108" w14:textId="77777777" w:rsidR="005D69A6" w:rsidRDefault="00AF4B7D">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 xml:space="preserve"> 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 xml:space="preserve"> 3 </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 xml:space="preserve">  14 </w:t>
      </w:r>
      <w:r>
        <w:rPr>
          <w:rFonts w:ascii="仿宋_GB2312" w:eastAsia="仿宋_GB2312" w:hAnsi="仿宋_GB2312" w:cs="仿宋_GB2312" w:hint="eastAsia"/>
          <w:kern w:val="0"/>
          <w:sz w:val="32"/>
          <w:szCs w:val="32"/>
        </w:rPr>
        <w:t>日</w:t>
      </w:r>
    </w:p>
    <w:p w14:paraId="37022EBB" w14:textId="77777777" w:rsidR="005D69A6" w:rsidRDefault="005D69A6">
      <w:pPr>
        <w:pStyle w:val="3"/>
      </w:pPr>
    </w:p>
    <w:p w14:paraId="69C79911" w14:textId="77777777" w:rsidR="005D69A6" w:rsidRDefault="00AF4B7D">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t>基本概况</w:t>
      </w:r>
      <w:bookmarkEnd w:id="0"/>
    </w:p>
    <w:p w14:paraId="294818EA" w14:textId="77777777" w:rsidR="005D69A6" w:rsidRDefault="00AF4B7D">
      <w:pPr>
        <w:pStyle w:val="1"/>
        <w:snapToGrid w:val="0"/>
        <w:spacing w:line="540" w:lineRule="exact"/>
        <w:ind w:firstLine="640"/>
        <w:outlineLvl w:val="1"/>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（一）单位基本情况</w:t>
      </w:r>
    </w:p>
    <w:p w14:paraId="4DF08686" w14:textId="77777777" w:rsidR="005D69A6" w:rsidRDefault="00AF4B7D">
      <w:pPr>
        <w:pStyle w:val="1"/>
        <w:snapToGrid w:val="0"/>
        <w:spacing w:line="540" w:lineRule="exact"/>
        <w:ind w:firstLine="640"/>
        <w:outlineLvl w:val="2"/>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1.</w:t>
      </w:r>
      <w:r>
        <w:rPr>
          <w:rStyle w:val="a9"/>
          <w:rFonts w:ascii="仿宋_GB2312" w:eastAsia="仿宋_GB2312" w:hAnsi="仿宋_GB2312" w:cs="仿宋_GB2312" w:hint="eastAsia"/>
          <w:bCs w:val="0"/>
          <w:color w:val="333333"/>
          <w:sz w:val="32"/>
          <w:szCs w:val="32"/>
          <w:lang w:bidi="ar"/>
        </w:rPr>
        <w:t>部门主要职能</w:t>
      </w:r>
    </w:p>
    <w:p w14:paraId="1F65A164" w14:textId="77777777" w:rsidR="005D69A6" w:rsidRDefault="00AF4B7D">
      <w:pPr>
        <w:ind w:firstLine="560"/>
        <w:rPr>
          <w:rStyle w:val="a9"/>
          <w:rFonts w:ascii="仿宋_GB2312" w:eastAsia="仿宋_GB2312" w:hAnsi="仿宋_GB2312" w:cs="仿宋_GB2312"/>
          <w:b w:val="0"/>
          <w:bCs w:val="0"/>
          <w:sz w:val="28"/>
          <w:szCs w:val="28"/>
        </w:rPr>
      </w:pPr>
      <w:r>
        <w:rPr>
          <w:rFonts w:ascii="仿宋_GB2312" w:eastAsia="仿宋_GB2312" w:hAnsi="仿宋_GB2312" w:cs="仿宋_GB2312" w:hint="eastAsia"/>
          <w:sz w:val="28"/>
          <w:szCs w:val="28"/>
        </w:rPr>
        <w:t>宣传马克思列宁主义、毛泽东思想、邓小平理论、“三个代表”重要思想、科学发展观、习近平新时代中国特色社会主义思想及最新理论成果；配合组织人事部门对学员在校学习期间的表现进行考核、考察，并根据干部的政治理论素质和工作能力提出使用建议。严格规范教学管理，加强学员党性教育；参与县委关于党校（行政学校）工作政策以及干部培训计划的制定工作，示范、指导和推动基层党校建设。完成上级交办的其他工作。</w:t>
      </w:r>
    </w:p>
    <w:p w14:paraId="18ED4396" w14:textId="77777777" w:rsidR="005D69A6" w:rsidRDefault="00AF4B7D">
      <w:pPr>
        <w:pStyle w:val="1"/>
        <w:snapToGrid w:val="0"/>
        <w:spacing w:line="540" w:lineRule="exact"/>
        <w:ind w:firstLine="640"/>
        <w:outlineLvl w:val="2"/>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2.</w:t>
      </w:r>
      <w:r>
        <w:rPr>
          <w:rStyle w:val="a9"/>
          <w:rFonts w:ascii="仿宋_GB2312" w:eastAsia="仿宋_GB2312" w:hAnsi="仿宋_GB2312" w:cs="仿宋_GB2312" w:hint="eastAsia"/>
          <w:bCs w:val="0"/>
          <w:color w:val="333333"/>
          <w:sz w:val="32"/>
          <w:szCs w:val="32"/>
          <w:lang w:bidi="ar"/>
        </w:rPr>
        <w:t>部门机构设置及人员构成</w:t>
      </w:r>
    </w:p>
    <w:p w14:paraId="61468531" w14:textId="77777777" w:rsidR="005D69A6" w:rsidRDefault="00AF4B7D">
      <w:pPr>
        <w:pStyle w:val="1"/>
        <w:snapToGrid w:val="0"/>
        <w:spacing w:line="540" w:lineRule="exac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中国共产党阿克陶县委员会党校单位机关行政编制</w:t>
      </w:r>
      <w:r>
        <w:rPr>
          <w:rFonts w:ascii="仿宋_GB2312" w:eastAsia="仿宋_GB2312" w:hAnsi="仿宋_GB2312" w:cs="仿宋_GB2312" w:hint="eastAsia"/>
          <w:sz w:val="28"/>
          <w:szCs w:val="28"/>
        </w:rPr>
        <w:t>21</w:t>
      </w:r>
      <w:r>
        <w:rPr>
          <w:rFonts w:ascii="仿宋_GB2312" w:eastAsia="仿宋_GB2312" w:hAnsi="仿宋_GB2312" w:cs="仿宋_GB2312" w:hint="eastAsia"/>
          <w:sz w:val="28"/>
          <w:szCs w:val="28"/>
        </w:rPr>
        <w:t>名，其中：行政编制</w:t>
      </w:r>
      <w:r>
        <w:rPr>
          <w:rFonts w:ascii="仿宋_GB2312" w:eastAsia="仿宋_GB2312" w:hAnsi="仿宋_GB2312" w:cs="仿宋_GB2312" w:hint="eastAsia"/>
          <w:sz w:val="28"/>
          <w:szCs w:val="28"/>
        </w:rPr>
        <w:t>11</w:t>
      </w:r>
      <w:r>
        <w:rPr>
          <w:rFonts w:ascii="仿宋_GB2312" w:eastAsia="仿宋_GB2312" w:hAnsi="仿宋_GB2312" w:cs="仿宋_GB2312" w:hint="eastAsia"/>
          <w:sz w:val="28"/>
          <w:szCs w:val="28"/>
        </w:rPr>
        <w:t>名，事业编制</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名。实有人员</w:t>
      </w:r>
      <w:r>
        <w:rPr>
          <w:rFonts w:ascii="仿宋_GB2312" w:eastAsia="仿宋_GB2312" w:hAnsi="仿宋_GB2312" w:cs="仿宋_GB2312" w:hint="eastAsia"/>
          <w:sz w:val="28"/>
          <w:szCs w:val="28"/>
        </w:rPr>
        <w:t>20</w:t>
      </w:r>
      <w:r>
        <w:rPr>
          <w:rFonts w:ascii="仿宋_GB2312" w:eastAsia="仿宋_GB2312" w:hAnsi="仿宋_GB2312" w:cs="仿宋_GB2312" w:hint="eastAsia"/>
          <w:sz w:val="28"/>
          <w:szCs w:val="28"/>
        </w:rPr>
        <w:t>人。</w:t>
      </w:r>
    </w:p>
    <w:p w14:paraId="69708F60" w14:textId="77777777" w:rsidR="005D69A6" w:rsidRDefault="00AF4B7D">
      <w:pPr>
        <w:pStyle w:val="1"/>
        <w:snapToGrid w:val="0"/>
        <w:spacing w:line="540" w:lineRule="exact"/>
        <w:ind w:firstLine="640"/>
        <w:outlineLvl w:val="2"/>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3.</w:t>
      </w:r>
      <w:r>
        <w:rPr>
          <w:rStyle w:val="a9"/>
          <w:rFonts w:ascii="仿宋_GB2312" w:eastAsia="仿宋_GB2312" w:hAnsi="仿宋_GB2312" w:cs="仿宋_GB2312" w:hint="eastAsia"/>
          <w:bCs w:val="0"/>
          <w:color w:val="333333"/>
          <w:sz w:val="32"/>
          <w:szCs w:val="32"/>
          <w:lang w:bidi="ar"/>
        </w:rPr>
        <w:t>年度重点工作</w:t>
      </w:r>
    </w:p>
    <w:p w14:paraId="1E394944" w14:textId="77777777" w:rsidR="005D69A6" w:rsidRDefault="00AF4B7D">
      <w:pPr>
        <w:ind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1.</w:t>
      </w:r>
      <w:r>
        <w:rPr>
          <w:rFonts w:ascii="仿宋_GB2312" w:eastAsia="仿宋_GB2312" w:hAnsi="仿宋_GB2312" w:cs="仿宋_GB2312" w:hint="eastAsia"/>
          <w:b/>
          <w:bCs/>
          <w:sz w:val="28"/>
          <w:szCs w:val="28"/>
        </w:rPr>
        <w:t>持续抓</w:t>
      </w:r>
      <w:proofErr w:type="gramStart"/>
      <w:r>
        <w:rPr>
          <w:rFonts w:ascii="仿宋_GB2312" w:eastAsia="仿宋_GB2312" w:hAnsi="仿宋_GB2312" w:cs="仿宋_GB2312" w:hint="eastAsia"/>
          <w:b/>
          <w:bCs/>
          <w:sz w:val="28"/>
          <w:szCs w:val="28"/>
        </w:rPr>
        <w:t>实稳定</w:t>
      </w:r>
      <w:proofErr w:type="gramEnd"/>
      <w:r>
        <w:rPr>
          <w:rFonts w:ascii="仿宋_GB2312" w:eastAsia="仿宋_GB2312" w:hAnsi="仿宋_GB2312" w:cs="仿宋_GB2312" w:hint="eastAsia"/>
          <w:b/>
          <w:bCs/>
          <w:sz w:val="28"/>
          <w:szCs w:val="28"/>
        </w:rPr>
        <w:t>工作，以稳定促社会安定</w:t>
      </w:r>
    </w:p>
    <w:p w14:paraId="16BC850E" w14:textId="77777777" w:rsidR="005D69A6" w:rsidRDefault="00AF4B7D">
      <w:pPr>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一是严格</w:t>
      </w:r>
      <w:proofErr w:type="gramStart"/>
      <w:r>
        <w:rPr>
          <w:rFonts w:ascii="仿宋_GB2312" w:eastAsia="仿宋_GB2312" w:hAnsi="仿宋_GB2312" w:cs="仿宋_GB2312" w:hint="eastAsia"/>
          <w:sz w:val="28"/>
          <w:szCs w:val="28"/>
        </w:rPr>
        <w:t>落实维稳值班</w:t>
      </w:r>
      <w:proofErr w:type="gramEnd"/>
      <w:r>
        <w:rPr>
          <w:rFonts w:ascii="仿宋_GB2312" w:eastAsia="仿宋_GB2312" w:hAnsi="仿宋_GB2312" w:cs="仿宋_GB2312" w:hint="eastAsia"/>
          <w:sz w:val="28"/>
          <w:szCs w:val="28"/>
        </w:rPr>
        <w:t>备勤工作。党校全体干部职工严格按照“三年规划”要求，</w:t>
      </w:r>
      <w:proofErr w:type="gramStart"/>
      <w:r>
        <w:rPr>
          <w:rFonts w:ascii="仿宋_GB2312" w:eastAsia="仿宋_GB2312" w:hAnsi="仿宋_GB2312" w:cs="仿宋_GB2312" w:hint="eastAsia"/>
          <w:sz w:val="28"/>
          <w:szCs w:val="28"/>
        </w:rPr>
        <w:t>持续抓好</w:t>
      </w:r>
      <w:proofErr w:type="gramEnd"/>
      <w:r>
        <w:rPr>
          <w:rFonts w:ascii="仿宋_GB2312" w:eastAsia="仿宋_GB2312" w:hAnsi="仿宋_GB2312" w:cs="仿宋_GB2312" w:hint="eastAsia"/>
          <w:sz w:val="28"/>
          <w:szCs w:val="28"/>
        </w:rPr>
        <w:t>“常态化”之年值班备勤，签订目标责任书，始终按照“带班领导</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安保力量”模式常态化开展工作，确保顺利完成全年</w:t>
      </w:r>
      <w:proofErr w:type="gramStart"/>
      <w:r>
        <w:rPr>
          <w:rFonts w:ascii="仿宋_GB2312" w:eastAsia="仿宋_GB2312" w:hAnsi="仿宋_GB2312" w:cs="仿宋_GB2312" w:hint="eastAsia"/>
          <w:sz w:val="28"/>
          <w:szCs w:val="28"/>
        </w:rPr>
        <w:t>党校维稳安保</w:t>
      </w:r>
      <w:proofErr w:type="gramEnd"/>
      <w:r>
        <w:rPr>
          <w:rFonts w:ascii="仿宋_GB2312" w:eastAsia="仿宋_GB2312" w:hAnsi="仿宋_GB2312" w:cs="仿宋_GB2312" w:hint="eastAsia"/>
          <w:sz w:val="28"/>
          <w:szCs w:val="28"/>
        </w:rPr>
        <w:t>工作。</w:t>
      </w:r>
    </w:p>
    <w:p w14:paraId="59492B46" w14:textId="77777777" w:rsidR="005D69A6" w:rsidRDefault="00AF4B7D">
      <w:pPr>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二是严格落实“访惠聚”工作制度，积极履行后盾单位职责。阿克陶县委党校坚决贯彻落实自治区、自治州党委及县委的安排部署，</w:t>
      </w:r>
      <w:r>
        <w:rPr>
          <w:rFonts w:ascii="仿宋_GB2312" w:eastAsia="仿宋_GB2312" w:hAnsi="仿宋_GB2312" w:cs="仿宋_GB2312" w:hint="eastAsia"/>
          <w:sz w:val="28"/>
          <w:szCs w:val="28"/>
        </w:rPr>
        <w:lastRenderedPageBreak/>
        <w:t>2021</w:t>
      </w:r>
      <w:r>
        <w:rPr>
          <w:rFonts w:ascii="仿宋_GB2312" w:eastAsia="仿宋_GB2312" w:hAnsi="仿宋_GB2312" w:cs="仿宋_GB2312" w:hint="eastAsia"/>
          <w:sz w:val="28"/>
          <w:szCs w:val="28"/>
        </w:rPr>
        <w:t>年继续下派</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名政治站位高、业务能力强的干部参加“访惠聚”工作；同时，继续按要求落实“单位做后盾”的主体责任，及时解</w:t>
      </w:r>
      <w:r>
        <w:rPr>
          <w:rFonts w:ascii="仿宋_GB2312" w:eastAsia="仿宋_GB2312" w:hAnsi="仿宋_GB2312" w:cs="仿宋_GB2312" w:hint="eastAsia"/>
          <w:sz w:val="28"/>
          <w:szCs w:val="28"/>
        </w:rPr>
        <w:t>决保障办公、学习等基本用品用心用</w:t>
      </w:r>
      <w:proofErr w:type="gramStart"/>
      <w:r>
        <w:rPr>
          <w:rFonts w:ascii="仿宋_GB2312" w:eastAsia="仿宋_GB2312" w:hAnsi="仿宋_GB2312" w:cs="仿宋_GB2312" w:hint="eastAsia"/>
          <w:sz w:val="28"/>
          <w:szCs w:val="28"/>
        </w:rPr>
        <w:t>情抓好</w:t>
      </w:r>
      <w:proofErr w:type="gramEnd"/>
      <w:r>
        <w:rPr>
          <w:rFonts w:ascii="仿宋_GB2312" w:eastAsia="仿宋_GB2312" w:hAnsi="仿宋_GB2312" w:cs="仿宋_GB2312" w:hint="eastAsia"/>
          <w:sz w:val="28"/>
          <w:szCs w:val="28"/>
        </w:rPr>
        <w:t>安全稳定工作。</w:t>
      </w:r>
    </w:p>
    <w:p w14:paraId="670DF751" w14:textId="77777777" w:rsidR="005D69A6" w:rsidRDefault="00AF4B7D">
      <w:pPr>
        <w:ind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2</w:t>
      </w:r>
      <w:r>
        <w:rPr>
          <w:rFonts w:ascii="仿宋_GB2312" w:eastAsia="仿宋_GB2312" w:hAnsi="仿宋_GB2312" w:cs="仿宋_GB2312" w:hint="eastAsia"/>
          <w:b/>
          <w:bCs/>
          <w:sz w:val="28"/>
          <w:szCs w:val="28"/>
        </w:rPr>
        <w:t>、</w:t>
      </w:r>
      <w:proofErr w:type="gramStart"/>
      <w:r>
        <w:rPr>
          <w:rFonts w:ascii="仿宋_GB2312" w:eastAsia="仿宋_GB2312" w:hAnsi="仿宋_GB2312" w:cs="仿宋_GB2312" w:hint="eastAsia"/>
          <w:b/>
          <w:bCs/>
          <w:sz w:val="28"/>
          <w:szCs w:val="28"/>
        </w:rPr>
        <w:t>持续抓好</w:t>
      </w:r>
      <w:proofErr w:type="gramEnd"/>
      <w:r>
        <w:rPr>
          <w:rFonts w:ascii="仿宋_GB2312" w:eastAsia="仿宋_GB2312" w:hAnsi="仿宋_GB2312" w:cs="仿宋_GB2312" w:hint="eastAsia"/>
          <w:b/>
          <w:bCs/>
          <w:sz w:val="28"/>
          <w:szCs w:val="28"/>
        </w:rPr>
        <w:t>党建工作，以党建促工作落实</w:t>
      </w:r>
    </w:p>
    <w:p w14:paraId="1DD5C4EE" w14:textId="77777777" w:rsidR="005D69A6" w:rsidRDefault="00AF4B7D">
      <w:pPr>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一是进一步完善健全党建制度化、规范化、精细化工</w:t>
      </w:r>
      <w:proofErr w:type="gramStart"/>
      <w:r>
        <w:rPr>
          <w:rFonts w:ascii="仿宋_GB2312" w:eastAsia="仿宋_GB2312" w:hAnsi="仿宋_GB2312" w:cs="仿宋_GB2312" w:hint="eastAsia"/>
          <w:sz w:val="28"/>
          <w:szCs w:val="28"/>
        </w:rPr>
        <w:t>作体制</w:t>
      </w:r>
      <w:proofErr w:type="gramEnd"/>
      <w:r>
        <w:rPr>
          <w:rFonts w:ascii="仿宋_GB2312" w:eastAsia="仿宋_GB2312" w:hAnsi="仿宋_GB2312" w:cs="仿宋_GB2312" w:hint="eastAsia"/>
          <w:sz w:val="28"/>
          <w:szCs w:val="28"/>
        </w:rPr>
        <w:t>机制。按照</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年初</w:t>
      </w:r>
      <w:proofErr w:type="gramStart"/>
      <w:r>
        <w:rPr>
          <w:rFonts w:ascii="仿宋_GB2312" w:eastAsia="仿宋_GB2312" w:hAnsi="仿宋_GB2312" w:cs="仿宋_GB2312" w:hint="eastAsia"/>
          <w:sz w:val="28"/>
          <w:szCs w:val="28"/>
        </w:rPr>
        <w:t>阿克陶县党建</w:t>
      </w:r>
      <w:proofErr w:type="gramEnd"/>
      <w:r>
        <w:rPr>
          <w:rFonts w:ascii="仿宋_GB2312" w:eastAsia="仿宋_GB2312" w:hAnsi="仿宋_GB2312" w:cs="仿宋_GB2312" w:hint="eastAsia"/>
          <w:sz w:val="28"/>
          <w:szCs w:val="28"/>
        </w:rPr>
        <w:t>工作会议精神，</w:t>
      </w:r>
      <w:r>
        <w:rPr>
          <w:rFonts w:ascii="仿宋_GB2312" w:eastAsia="仿宋_GB2312" w:hAnsi="仿宋_GB2312" w:cs="仿宋_GB2312" w:hint="eastAsia"/>
          <w:sz w:val="28"/>
          <w:szCs w:val="28"/>
        </w:rPr>
        <w:t>2021</w:t>
      </w:r>
      <w:r>
        <w:rPr>
          <w:rFonts w:ascii="仿宋_GB2312" w:eastAsia="仿宋_GB2312" w:hAnsi="仿宋_GB2312" w:cs="仿宋_GB2312" w:hint="eastAsia"/>
          <w:sz w:val="28"/>
          <w:szCs w:val="28"/>
        </w:rPr>
        <w:t>年阿克陶县委党校将结合党校实际，继续将进一步完善《阿克陶县委党校教职工出勤管理制度》《阿克陶县委党校教职工工作落实及作风建设制度》《阿克陶县委党校财务管理制度》《阿克陶县委党校“三重一大”决策监督制度》《中共阿克陶县委党校采购工作管理规定》《中共阿克陶县委党校房屋出租管理制度》等各项制度。</w:t>
      </w:r>
    </w:p>
    <w:p w14:paraId="2CF0A485" w14:textId="77777777" w:rsidR="005D69A6" w:rsidRDefault="00AF4B7D">
      <w:pPr>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二是扎实开展党风廉</w:t>
      </w:r>
      <w:r>
        <w:rPr>
          <w:rFonts w:ascii="仿宋_GB2312" w:eastAsia="仿宋_GB2312" w:hAnsi="仿宋_GB2312" w:cs="仿宋_GB2312" w:hint="eastAsia"/>
          <w:sz w:val="28"/>
          <w:szCs w:val="28"/>
        </w:rPr>
        <w:t>政学习教育活动。按照党风廉政先关要求，严格制定党校党风廉政教育方案，</w:t>
      </w:r>
      <w:r>
        <w:rPr>
          <w:rFonts w:ascii="仿宋_GB2312" w:eastAsia="仿宋_GB2312" w:hAnsi="仿宋_GB2312" w:cs="仿宋_GB2312" w:hint="eastAsia"/>
          <w:sz w:val="28"/>
          <w:szCs w:val="28"/>
        </w:rPr>
        <w:t>2021</w:t>
      </w:r>
      <w:r>
        <w:rPr>
          <w:rFonts w:ascii="仿宋_GB2312" w:eastAsia="仿宋_GB2312" w:hAnsi="仿宋_GB2312" w:cs="仿宋_GB2312" w:hint="eastAsia"/>
          <w:sz w:val="28"/>
          <w:szCs w:val="28"/>
        </w:rPr>
        <w:t>年计划召开不少于</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次党风廉政专题研究部署会议；严格落实党风廉政主体责任制，签订责任书；对各项规章制度、纪律执行不到位人员下发通报并计入年底考核。</w:t>
      </w:r>
    </w:p>
    <w:p w14:paraId="26E455CA" w14:textId="77777777" w:rsidR="005D69A6" w:rsidRDefault="00AF4B7D">
      <w:pPr>
        <w:ind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3.</w:t>
      </w:r>
      <w:r>
        <w:rPr>
          <w:rFonts w:ascii="仿宋_GB2312" w:eastAsia="仿宋_GB2312" w:hAnsi="仿宋_GB2312" w:cs="仿宋_GB2312" w:hint="eastAsia"/>
          <w:b/>
          <w:bCs/>
          <w:sz w:val="28"/>
          <w:szCs w:val="28"/>
        </w:rPr>
        <w:t>持续抓住主课主业，以业务</w:t>
      </w:r>
      <w:proofErr w:type="gramStart"/>
      <w:r>
        <w:rPr>
          <w:rFonts w:ascii="仿宋_GB2312" w:eastAsia="仿宋_GB2312" w:hAnsi="仿宋_GB2312" w:cs="仿宋_GB2312" w:hint="eastAsia"/>
          <w:b/>
          <w:bCs/>
          <w:sz w:val="28"/>
          <w:szCs w:val="28"/>
        </w:rPr>
        <w:t>促能力</w:t>
      </w:r>
      <w:proofErr w:type="gramEnd"/>
      <w:r>
        <w:rPr>
          <w:rFonts w:ascii="仿宋_GB2312" w:eastAsia="仿宋_GB2312" w:hAnsi="仿宋_GB2312" w:cs="仿宋_GB2312" w:hint="eastAsia"/>
          <w:b/>
          <w:bCs/>
          <w:sz w:val="28"/>
          <w:szCs w:val="28"/>
        </w:rPr>
        <w:t>提升</w:t>
      </w:r>
    </w:p>
    <w:p w14:paraId="20BBE733" w14:textId="77777777" w:rsidR="005D69A6" w:rsidRDefault="00AF4B7D">
      <w:pPr>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深化政治理论学习，以学习</w:t>
      </w:r>
      <w:proofErr w:type="gramStart"/>
      <w:r>
        <w:rPr>
          <w:rFonts w:ascii="仿宋_GB2312" w:eastAsia="仿宋_GB2312" w:hAnsi="仿宋_GB2312" w:cs="仿宋_GB2312" w:hint="eastAsia"/>
          <w:sz w:val="28"/>
          <w:szCs w:val="28"/>
        </w:rPr>
        <w:t>促能力</w:t>
      </w:r>
      <w:proofErr w:type="gramEnd"/>
      <w:r>
        <w:rPr>
          <w:rFonts w:ascii="仿宋_GB2312" w:eastAsia="仿宋_GB2312" w:hAnsi="仿宋_GB2312" w:cs="仿宋_GB2312" w:hint="eastAsia"/>
          <w:sz w:val="28"/>
          <w:szCs w:val="28"/>
        </w:rPr>
        <w:t>提升。为牢固树立“党校姓党”的根本宗旨，着力提升教师队伍政治素质，阿克陶县委党校将继续把政治理论学习作为抓手，依托“不忘初心、牢记使命”主题教育，采取“集中</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自学”的学习方式，将《习近平新时代中国特色社会主义思想学习纲要</w:t>
      </w:r>
      <w:r>
        <w:rPr>
          <w:rFonts w:ascii="仿宋_GB2312" w:eastAsia="仿宋_GB2312" w:hAnsi="仿宋_GB2312" w:cs="仿宋_GB2312" w:hint="eastAsia"/>
          <w:sz w:val="28"/>
          <w:szCs w:val="28"/>
        </w:rPr>
        <w:t>》、《习近平新时代中国特色社会主义思想三十讲》、十九届五中、六中全会列入年度学习计划。</w:t>
      </w:r>
    </w:p>
    <w:p w14:paraId="63A14792" w14:textId="77777777" w:rsidR="005D69A6" w:rsidRDefault="005D69A6">
      <w:pPr>
        <w:pStyle w:val="1"/>
        <w:snapToGrid w:val="0"/>
        <w:spacing w:line="540" w:lineRule="exact"/>
        <w:ind w:firstLine="640"/>
        <w:rPr>
          <w:rStyle w:val="a9"/>
          <w:rFonts w:ascii="仿宋_GB2312" w:eastAsia="仿宋_GB2312" w:hAnsi="仿宋_GB2312" w:cs="仿宋_GB2312"/>
          <w:b w:val="0"/>
          <w:color w:val="333333"/>
          <w:sz w:val="32"/>
          <w:szCs w:val="32"/>
          <w:lang w:bidi="ar"/>
        </w:rPr>
      </w:pPr>
    </w:p>
    <w:p w14:paraId="3D43A726" w14:textId="77777777" w:rsidR="005D69A6" w:rsidRDefault="00AF4B7D">
      <w:pPr>
        <w:pStyle w:val="1"/>
        <w:snapToGrid w:val="0"/>
        <w:spacing w:line="540" w:lineRule="exact"/>
        <w:ind w:firstLine="640"/>
        <w:outlineLvl w:val="1"/>
        <w:rPr>
          <w:rStyle w:val="a9"/>
          <w:rFonts w:ascii="仿宋_GB2312" w:eastAsia="仿宋_GB2312" w:hAnsi="仿宋_GB2312" w:cs="仿宋_GB2312"/>
          <w:b w:val="0"/>
          <w:color w:val="333333"/>
          <w:sz w:val="32"/>
          <w:szCs w:val="32"/>
          <w:lang w:bidi="ar"/>
        </w:rPr>
      </w:pPr>
      <w:r>
        <w:rPr>
          <w:rStyle w:val="a9"/>
          <w:rFonts w:ascii="仿宋_GB2312" w:eastAsia="仿宋_GB2312" w:hAnsi="仿宋_GB2312" w:cs="仿宋_GB2312" w:hint="eastAsia"/>
          <w:bCs w:val="0"/>
          <w:color w:val="333333"/>
          <w:sz w:val="32"/>
          <w:szCs w:val="32"/>
          <w:lang w:bidi="ar"/>
        </w:rPr>
        <w:t>（二）决策过程</w:t>
      </w:r>
    </w:p>
    <w:p w14:paraId="677020FD" w14:textId="77777777" w:rsidR="005D69A6" w:rsidRDefault="00AF4B7D">
      <w:pPr>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我单位决策机制根据行政事业单位内部控制体系建设相关要求，逐步完善《三重一大会议制度》，根据制度规定</w:t>
      </w:r>
    </w:p>
    <w:p w14:paraId="53AE6EFD" w14:textId="77777777" w:rsidR="005D69A6" w:rsidRDefault="00AF4B7D">
      <w:pPr>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党校年度工作目标任务确定、单位中长期发展规划制定等重要问题。</w:t>
      </w:r>
      <w:r>
        <w:rPr>
          <w:rFonts w:ascii="仿宋_GB2312" w:eastAsia="仿宋_GB2312" w:hAnsi="仿宋_GB2312" w:cs="仿宋_GB2312" w:hint="eastAsia"/>
          <w:sz w:val="28"/>
          <w:szCs w:val="28"/>
        </w:rPr>
        <w:br/>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上级重要文件通知、会议精神的贯彻落实及向上级请示报告的重要事项。</w:t>
      </w:r>
      <w:r>
        <w:rPr>
          <w:rFonts w:ascii="仿宋_GB2312" w:eastAsia="仿宋_GB2312" w:hAnsi="仿宋_GB2312" w:cs="仿宋_GB2312" w:hint="eastAsia"/>
          <w:sz w:val="28"/>
          <w:szCs w:val="28"/>
        </w:rPr>
        <w:br/>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重要规范性文件审查制定，教学科研等业务工作。</w:t>
      </w:r>
      <w:r>
        <w:rPr>
          <w:rFonts w:ascii="仿宋_GB2312" w:eastAsia="仿宋_GB2312" w:hAnsi="仿宋_GB2312" w:cs="仿宋_GB2312" w:hint="eastAsia"/>
          <w:sz w:val="28"/>
          <w:szCs w:val="28"/>
        </w:rPr>
        <w:br/>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领导班子成员分工、内设机构调整，重要制度的制定、修改和废止以及其他重大决策事项。</w:t>
      </w:r>
      <w:r>
        <w:rPr>
          <w:rFonts w:ascii="仿宋_GB2312" w:eastAsia="仿宋_GB2312" w:hAnsi="仿宋_GB2312" w:cs="仿宋_GB2312" w:hint="eastAsia"/>
          <w:sz w:val="28"/>
          <w:szCs w:val="28"/>
        </w:rPr>
        <w:br/>
      </w:r>
      <w:r>
        <w:rPr>
          <w:rFonts w:ascii="仿宋_GB2312" w:eastAsia="仿宋_GB2312" w:hAnsi="仿宋_GB2312" w:cs="仿宋_GB2312" w:hint="eastAsia"/>
          <w:sz w:val="28"/>
          <w:szCs w:val="28"/>
        </w:rPr>
        <w:t xml:space="preserve">　　（二）重要人事事项</w:t>
      </w:r>
      <w:r>
        <w:rPr>
          <w:rFonts w:ascii="仿宋_GB2312" w:eastAsia="仿宋_GB2312" w:hAnsi="仿宋_GB2312" w:cs="仿宋_GB2312" w:hint="eastAsia"/>
          <w:sz w:val="28"/>
          <w:szCs w:val="28"/>
        </w:rPr>
        <w:br/>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单位干部竞争上岗与职务调整，干部的推荐选拔，公开考选工作人员以及其他重要的人事任免事项。</w:t>
      </w:r>
      <w:r>
        <w:rPr>
          <w:rFonts w:ascii="仿宋_GB2312" w:eastAsia="仿宋_GB2312" w:hAnsi="仿宋_GB2312" w:cs="仿宋_GB2312" w:hint="eastAsia"/>
          <w:sz w:val="28"/>
          <w:szCs w:val="28"/>
        </w:rPr>
        <w:br/>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国家、省、市、县级荣誉称号获得人选的推荐和确定。</w:t>
      </w:r>
      <w:r>
        <w:rPr>
          <w:rFonts w:ascii="仿宋_GB2312" w:eastAsia="仿宋_GB2312" w:hAnsi="仿宋_GB2312" w:cs="仿宋_GB2312" w:hint="eastAsia"/>
          <w:sz w:val="28"/>
          <w:szCs w:val="28"/>
        </w:rPr>
        <w:br/>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对违反党纪政纪干部职工的处分和处理。</w:t>
      </w:r>
      <w:r>
        <w:rPr>
          <w:rFonts w:ascii="仿宋_GB2312" w:eastAsia="仿宋_GB2312" w:hAnsi="仿宋_GB2312" w:cs="仿宋_GB2312" w:hint="eastAsia"/>
          <w:sz w:val="28"/>
          <w:szCs w:val="28"/>
        </w:rPr>
        <w:br/>
      </w:r>
      <w:r>
        <w:rPr>
          <w:rFonts w:ascii="仿宋_GB2312" w:eastAsia="仿宋_GB2312" w:hAnsi="仿宋_GB2312" w:cs="仿宋_GB2312" w:hint="eastAsia"/>
          <w:sz w:val="28"/>
          <w:szCs w:val="28"/>
        </w:rPr>
        <w:t xml:space="preserve">　　（三）重大项目安排</w:t>
      </w:r>
      <w:r>
        <w:rPr>
          <w:rFonts w:ascii="仿宋_GB2312" w:eastAsia="仿宋_GB2312" w:hAnsi="仿宋_GB2312" w:cs="仿宋_GB2312" w:hint="eastAsia"/>
          <w:sz w:val="28"/>
          <w:szCs w:val="28"/>
        </w:rPr>
        <w:br/>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各类专项资金的申报与确定。</w:t>
      </w:r>
      <w:r>
        <w:rPr>
          <w:rFonts w:ascii="仿宋_GB2312" w:eastAsia="仿宋_GB2312" w:hAnsi="仿宋_GB2312" w:cs="仿宋_GB2312" w:hint="eastAsia"/>
          <w:sz w:val="28"/>
          <w:szCs w:val="28"/>
        </w:rPr>
        <w:br/>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大额固定资产处置及设备采购。</w:t>
      </w:r>
      <w:r>
        <w:rPr>
          <w:rFonts w:ascii="仿宋_GB2312" w:eastAsia="仿宋_GB2312" w:hAnsi="仿宋_GB2312" w:cs="仿宋_GB2312" w:hint="eastAsia"/>
          <w:sz w:val="28"/>
          <w:szCs w:val="28"/>
        </w:rPr>
        <w:br/>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其他需要领导班子集体研究的重大项目安排。</w:t>
      </w:r>
      <w:r>
        <w:rPr>
          <w:rFonts w:ascii="仿宋_GB2312" w:eastAsia="仿宋_GB2312" w:hAnsi="仿宋_GB2312" w:cs="仿宋_GB2312" w:hint="eastAsia"/>
          <w:sz w:val="28"/>
          <w:szCs w:val="28"/>
        </w:rPr>
        <w:br/>
      </w:r>
      <w:r>
        <w:rPr>
          <w:rFonts w:ascii="仿宋_GB2312" w:eastAsia="仿宋_GB2312" w:hAnsi="仿宋_GB2312" w:cs="仿宋_GB2312" w:hint="eastAsia"/>
          <w:sz w:val="28"/>
          <w:szCs w:val="28"/>
        </w:rPr>
        <w:t xml:space="preserve">　　（四）大额资金使用</w:t>
      </w:r>
      <w:r>
        <w:rPr>
          <w:rFonts w:ascii="仿宋_GB2312" w:eastAsia="仿宋_GB2312" w:hAnsi="仿宋_GB2312" w:cs="仿宋_GB2312" w:hint="eastAsia"/>
          <w:sz w:val="28"/>
          <w:szCs w:val="28"/>
        </w:rPr>
        <w:br/>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年度经费预算。</w:t>
      </w:r>
      <w:r>
        <w:rPr>
          <w:rFonts w:ascii="仿宋_GB2312" w:eastAsia="仿宋_GB2312" w:hAnsi="仿宋_GB2312" w:cs="仿宋_GB2312" w:hint="eastAsia"/>
          <w:sz w:val="28"/>
          <w:szCs w:val="28"/>
        </w:rPr>
        <w:br/>
      </w:r>
      <w:r>
        <w:rPr>
          <w:rFonts w:ascii="仿宋_GB2312" w:eastAsia="仿宋_GB2312" w:hAnsi="仿宋_GB2312" w:cs="仿宋_GB2312" w:hint="eastAsia"/>
          <w:sz w:val="28"/>
          <w:szCs w:val="28"/>
        </w:rPr>
        <w:lastRenderedPageBreak/>
        <w:t xml:space="preserve">　　</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一次性</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万元以上的资金支出。</w:t>
      </w:r>
      <w:r>
        <w:rPr>
          <w:rFonts w:ascii="仿宋_GB2312" w:eastAsia="仿宋_GB2312" w:hAnsi="仿宋_GB2312" w:cs="仿宋_GB2312" w:hint="eastAsia"/>
          <w:sz w:val="28"/>
          <w:szCs w:val="28"/>
        </w:rPr>
        <w:br/>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其他大额度资金的运作安排。通过以上内容进行单位事项决策。</w:t>
      </w:r>
    </w:p>
    <w:p w14:paraId="65E4BB05" w14:textId="77777777" w:rsidR="005D69A6" w:rsidRDefault="00AF4B7D">
      <w:pPr>
        <w:pStyle w:val="1"/>
        <w:snapToGrid w:val="0"/>
        <w:spacing w:line="540" w:lineRule="exact"/>
        <w:ind w:firstLineChars="0" w:firstLine="0"/>
        <w:outlineLvl w:val="1"/>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（三）项</w:t>
      </w:r>
      <w:r>
        <w:rPr>
          <w:rStyle w:val="a9"/>
          <w:rFonts w:ascii="仿宋_GB2312" w:eastAsia="仿宋_GB2312" w:hAnsi="仿宋_GB2312" w:cs="仿宋_GB2312" w:hint="eastAsia"/>
          <w:bCs w:val="0"/>
          <w:color w:val="333333"/>
          <w:sz w:val="32"/>
          <w:szCs w:val="32"/>
          <w:lang w:bidi="ar"/>
        </w:rPr>
        <w:t>目资金分配</w:t>
      </w:r>
    </w:p>
    <w:p w14:paraId="12E7AA3A" w14:textId="77777777" w:rsidR="005D69A6" w:rsidRDefault="00AF4B7D">
      <w:pPr>
        <w:pStyle w:val="1"/>
        <w:snapToGrid w:val="0"/>
        <w:spacing w:line="540" w:lineRule="exact"/>
        <w:ind w:firstLine="640"/>
        <w:outlineLvl w:val="2"/>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1.</w:t>
      </w:r>
      <w:r>
        <w:rPr>
          <w:rStyle w:val="a9"/>
          <w:rFonts w:ascii="仿宋_GB2312" w:eastAsia="仿宋_GB2312" w:hAnsi="仿宋_GB2312" w:cs="仿宋_GB2312" w:hint="eastAsia"/>
          <w:bCs w:val="0"/>
          <w:color w:val="333333"/>
          <w:sz w:val="32"/>
          <w:szCs w:val="32"/>
          <w:lang w:bidi="ar"/>
        </w:rPr>
        <w:t>部门（单位）预算编制及分配依据</w:t>
      </w:r>
    </w:p>
    <w:p w14:paraId="5C7A2CC4" w14:textId="77777777" w:rsidR="005D69A6" w:rsidRDefault="00AF4B7D">
      <w:pPr>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基本支出根据财政部门预算编制的相关文件、通知，实行“二上</w:t>
      </w:r>
      <w:proofErr w:type="gramStart"/>
      <w:r>
        <w:rPr>
          <w:rFonts w:ascii="仿宋_GB2312" w:eastAsia="仿宋_GB2312" w:hAnsi="仿宋_GB2312" w:cs="仿宋_GB2312" w:hint="eastAsia"/>
          <w:sz w:val="28"/>
          <w:szCs w:val="28"/>
        </w:rPr>
        <w:t>二</w:t>
      </w:r>
      <w:proofErr w:type="gramEnd"/>
      <w:r>
        <w:rPr>
          <w:rFonts w:ascii="仿宋_GB2312" w:eastAsia="仿宋_GB2312" w:hAnsi="仿宋_GB2312" w:cs="仿宋_GB2312" w:hint="eastAsia"/>
          <w:sz w:val="28"/>
          <w:szCs w:val="28"/>
        </w:rPr>
        <w:t>下”的基本流程进行预算编制，并根据财政部门预算批复、预期绩效目标进行相应分配；由财政部门按照进度每</w:t>
      </w:r>
      <w:proofErr w:type="gramStart"/>
      <w:r>
        <w:rPr>
          <w:rFonts w:ascii="仿宋_GB2312" w:eastAsia="仿宋_GB2312" w:hAnsi="仿宋_GB2312" w:cs="仿宋_GB2312" w:hint="eastAsia"/>
          <w:sz w:val="28"/>
          <w:szCs w:val="28"/>
        </w:rPr>
        <w:t>月分</w:t>
      </w:r>
      <w:proofErr w:type="gramEnd"/>
      <w:r>
        <w:rPr>
          <w:rFonts w:ascii="仿宋_GB2312" w:eastAsia="仿宋_GB2312" w:hAnsi="仿宋_GB2312" w:cs="仿宋_GB2312" w:hint="eastAsia"/>
          <w:sz w:val="28"/>
          <w:szCs w:val="28"/>
        </w:rPr>
        <w:t>期拨付，人员支出按照工资计划发放工资；资金支出时按照我单位内控体系中设定的流程进行申报审批。</w:t>
      </w:r>
    </w:p>
    <w:p w14:paraId="56142FCC" w14:textId="77777777" w:rsidR="005D69A6" w:rsidRDefault="00AF4B7D">
      <w:pPr>
        <w:pStyle w:val="1"/>
        <w:snapToGrid w:val="0"/>
        <w:spacing w:line="540" w:lineRule="exact"/>
        <w:ind w:firstLine="640"/>
        <w:outlineLvl w:val="2"/>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2.</w:t>
      </w:r>
      <w:r>
        <w:rPr>
          <w:rStyle w:val="a9"/>
          <w:rFonts w:ascii="仿宋_GB2312" w:eastAsia="仿宋_GB2312" w:hAnsi="仿宋_GB2312" w:cs="仿宋_GB2312" w:hint="eastAsia"/>
          <w:bCs w:val="0"/>
          <w:color w:val="333333"/>
          <w:sz w:val="32"/>
          <w:szCs w:val="32"/>
          <w:lang w:bidi="ar"/>
        </w:rPr>
        <w:t>分配结果</w:t>
      </w:r>
    </w:p>
    <w:p w14:paraId="5F7A81B8" w14:textId="77777777" w:rsidR="005D69A6" w:rsidRDefault="00AF4B7D">
      <w:pPr>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预算批复的项目支出属于政府采购的，严格按照《中华人民共和国政府采购法》、自治区财政部门印发的</w:t>
      </w:r>
      <w:proofErr w:type="gramStart"/>
      <w:r>
        <w:rPr>
          <w:rFonts w:ascii="仿宋_GB2312" w:eastAsia="仿宋_GB2312" w:hAnsi="仿宋_GB2312" w:cs="仿宋_GB2312" w:hint="eastAsia"/>
          <w:sz w:val="28"/>
          <w:szCs w:val="28"/>
        </w:rPr>
        <w:t>《</w:t>
      </w:r>
      <w:proofErr w:type="gramEnd"/>
      <w:r>
        <w:rPr>
          <w:rFonts w:ascii="仿宋_GB2312" w:eastAsia="仿宋_GB2312" w:hAnsi="仿宋_GB2312" w:cs="仿宋_GB2312" w:hint="eastAsia"/>
          <w:sz w:val="28"/>
          <w:szCs w:val="28"/>
        </w:rPr>
        <w:t>地方预算单位政府集中采购目录及标准指引（</w:t>
      </w:r>
      <w:r>
        <w:rPr>
          <w:rFonts w:ascii="仿宋_GB2312" w:eastAsia="仿宋_GB2312" w:hAnsi="仿宋_GB2312" w:cs="仿宋_GB2312" w:hint="eastAsia"/>
          <w:sz w:val="28"/>
          <w:szCs w:val="28"/>
        </w:rPr>
        <w:t>2021</w:t>
      </w:r>
      <w:r>
        <w:rPr>
          <w:rFonts w:ascii="仿宋_GB2312" w:eastAsia="仿宋_GB2312" w:hAnsi="仿宋_GB2312" w:cs="仿宋_GB2312" w:hint="eastAsia"/>
          <w:sz w:val="28"/>
          <w:szCs w:val="28"/>
        </w:rPr>
        <w:t>年版）规定及本单位内控制度，组织人员制定并申报采购计划，按批复采购方式进行；属于非政府采购的项目，按照</w:t>
      </w:r>
      <w:r>
        <w:rPr>
          <w:rFonts w:ascii="仿宋_GB2312" w:eastAsia="仿宋_GB2312" w:hAnsi="仿宋_GB2312" w:cs="仿宋_GB2312" w:hint="eastAsia"/>
          <w:sz w:val="28"/>
          <w:szCs w:val="28"/>
        </w:rPr>
        <w:t>“三重一大”制度规定重大项目支出上党组会研究决定。我单位资金分配与绩效目标一致，符合绩效目标合理性。</w:t>
      </w:r>
    </w:p>
    <w:p w14:paraId="79CF5D29" w14:textId="77777777" w:rsidR="005D69A6" w:rsidRDefault="00AF4B7D">
      <w:pPr>
        <w:pStyle w:val="1"/>
        <w:snapToGrid w:val="0"/>
        <w:spacing w:line="540" w:lineRule="exact"/>
        <w:ind w:firstLine="640"/>
        <w:outlineLvl w:val="2"/>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3.</w:t>
      </w:r>
      <w:r>
        <w:rPr>
          <w:rStyle w:val="a9"/>
          <w:rFonts w:ascii="仿宋_GB2312" w:eastAsia="仿宋_GB2312" w:hAnsi="仿宋_GB2312" w:cs="仿宋_GB2312" w:hint="eastAsia"/>
          <w:bCs w:val="0"/>
          <w:color w:val="333333"/>
          <w:sz w:val="32"/>
          <w:szCs w:val="32"/>
          <w:lang w:bidi="ar"/>
        </w:rPr>
        <w:t>重点支出保障率</w:t>
      </w:r>
    </w:p>
    <w:p w14:paraId="2335EEA0" w14:textId="77777777" w:rsidR="005D69A6" w:rsidRDefault="00AF4B7D">
      <w:pPr>
        <w:pStyle w:val="11"/>
        <w:snapToGrid w:val="0"/>
        <w:spacing w:line="540" w:lineRule="exact"/>
        <w:ind w:firstLine="640"/>
        <w:rPr>
          <w:rFonts w:ascii="仿宋_GB2312" w:eastAsia="仿宋_GB2312" w:hAnsi="仿宋_GB2312" w:cs="仿宋_GB2312"/>
          <w:sz w:val="28"/>
          <w:szCs w:val="28"/>
        </w:rPr>
      </w:pPr>
      <w:r>
        <w:rPr>
          <w:rStyle w:val="a9"/>
          <w:rFonts w:ascii="仿宋_GB2312" w:eastAsia="仿宋_GB2312" w:hAnsi="仿宋_GB2312" w:cs="仿宋_GB2312" w:hint="eastAsia"/>
          <w:bCs w:val="0"/>
          <w:color w:val="333333"/>
          <w:sz w:val="32"/>
          <w:szCs w:val="32"/>
          <w:lang w:bidi="ar"/>
        </w:rPr>
        <w:t>本年度无重点项目支出。</w:t>
      </w:r>
      <w:r>
        <w:rPr>
          <w:rFonts w:ascii="仿宋_GB2312" w:eastAsia="仿宋_GB2312" w:hAnsi="仿宋_GB2312" w:cs="仿宋_GB2312" w:hint="eastAsia"/>
          <w:sz w:val="28"/>
          <w:szCs w:val="28"/>
        </w:rPr>
        <w:t>我单位本年主要实施</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个重点项目，履行了保障教育教学正常开展等主要职责。</w:t>
      </w:r>
    </w:p>
    <w:p w14:paraId="671025FF" w14:textId="77777777" w:rsidR="005D69A6" w:rsidRDefault="00AF4B7D">
      <w:pPr>
        <w:pStyle w:val="11"/>
        <w:snapToGrid w:val="0"/>
        <w:spacing w:line="540" w:lineRule="exac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本年度预算安排的重点项目支出</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万元，项目总支出</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万元，重点支出保障率为</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w:t>
      </w:r>
    </w:p>
    <w:p w14:paraId="718E987A" w14:textId="77777777" w:rsidR="005D69A6" w:rsidRDefault="00AF4B7D">
      <w:pPr>
        <w:pStyle w:val="1"/>
        <w:snapToGrid w:val="0"/>
        <w:spacing w:line="540" w:lineRule="exact"/>
        <w:ind w:firstLine="640"/>
        <w:outlineLvl w:val="1"/>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（四）部门单位整体支出规模</w:t>
      </w:r>
    </w:p>
    <w:p w14:paraId="067C6F4B" w14:textId="77777777" w:rsidR="005D69A6" w:rsidRDefault="00AF4B7D">
      <w:pPr>
        <w:pStyle w:val="1"/>
        <w:snapToGrid w:val="0"/>
        <w:spacing w:line="540" w:lineRule="exact"/>
        <w:ind w:firstLine="640"/>
        <w:outlineLvl w:val="2"/>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lastRenderedPageBreak/>
        <w:t>1.</w:t>
      </w:r>
      <w:r>
        <w:rPr>
          <w:rStyle w:val="a9"/>
          <w:rFonts w:ascii="仿宋_GB2312" w:eastAsia="仿宋_GB2312" w:hAnsi="仿宋_GB2312" w:cs="仿宋_GB2312" w:hint="eastAsia"/>
          <w:bCs w:val="0"/>
          <w:color w:val="333333"/>
          <w:sz w:val="32"/>
          <w:szCs w:val="32"/>
          <w:lang w:bidi="ar"/>
        </w:rPr>
        <w:t>预算执行情况</w:t>
      </w:r>
    </w:p>
    <w:p w14:paraId="6EC6442B" w14:textId="77777777" w:rsidR="005D69A6" w:rsidRDefault="00AF4B7D">
      <w:pPr>
        <w:pStyle w:val="1"/>
        <w:snapToGrid w:val="0"/>
        <w:spacing w:line="540" w:lineRule="exac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）年初预算执行情况</w:t>
      </w:r>
    </w:p>
    <w:p w14:paraId="4732211A" w14:textId="77777777" w:rsidR="005D69A6" w:rsidRDefault="00AF4B7D">
      <w:pPr>
        <w:pStyle w:val="1"/>
        <w:snapToGrid w:val="0"/>
        <w:spacing w:line="540" w:lineRule="exact"/>
        <w:ind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我单位年初预算数为</w:t>
      </w:r>
      <w:r>
        <w:rPr>
          <w:rFonts w:ascii="仿宋_GB2312" w:eastAsia="仿宋_GB2312" w:hAnsi="仿宋_GB2312" w:cs="仿宋_GB2312" w:hint="eastAsia"/>
          <w:color w:val="000000" w:themeColor="text1"/>
          <w:sz w:val="28"/>
          <w:szCs w:val="28"/>
        </w:rPr>
        <w:t>291.20</w:t>
      </w:r>
      <w:r>
        <w:rPr>
          <w:rFonts w:ascii="仿宋_GB2312" w:eastAsia="仿宋_GB2312" w:hAnsi="仿宋_GB2312" w:cs="仿宋_GB2312" w:hint="eastAsia"/>
          <w:color w:val="000000" w:themeColor="text1"/>
          <w:sz w:val="28"/>
          <w:szCs w:val="28"/>
        </w:rPr>
        <w:t>万元，实际预算执行数</w:t>
      </w:r>
      <w:r w:rsidRPr="00FE36FD">
        <w:rPr>
          <w:rFonts w:ascii="仿宋_GB2312" w:eastAsia="仿宋_GB2312" w:hAnsi="仿宋_GB2312" w:cs="仿宋_GB2312" w:hint="eastAsia"/>
          <w:sz w:val="28"/>
          <w:szCs w:val="28"/>
        </w:rPr>
        <w:t>287.50</w:t>
      </w:r>
      <w:r>
        <w:rPr>
          <w:rFonts w:ascii="仿宋_GB2312" w:eastAsia="仿宋_GB2312" w:hAnsi="仿宋_GB2312" w:cs="仿宋_GB2312" w:hint="eastAsia"/>
          <w:color w:val="000000" w:themeColor="text1"/>
          <w:sz w:val="28"/>
          <w:szCs w:val="28"/>
        </w:rPr>
        <w:t>万元，预算执行率为</w:t>
      </w:r>
      <w:r>
        <w:rPr>
          <w:rFonts w:ascii="仿宋_GB2312" w:eastAsia="仿宋_GB2312" w:hAnsi="仿宋_GB2312" w:cs="仿宋_GB2312" w:hint="eastAsia"/>
          <w:color w:val="000000" w:themeColor="text1"/>
          <w:sz w:val="28"/>
          <w:szCs w:val="28"/>
        </w:rPr>
        <w:t>98.73</w:t>
      </w:r>
      <w:r>
        <w:rPr>
          <w:rFonts w:ascii="仿宋_GB2312" w:eastAsia="仿宋_GB2312" w:hAnsi="仿宋_GB2312" w:cs="仿宋_GB2312" w:hint="eastAsia"/>
          <w:color w:val="000000" w:themeColor="text1"/>
          <w:sz w:val="28"/>
          <w:szCs w:val="28"/>
        </w:rPr>
        <w:t>%</w:t>
      </w:r>
      <w:r>
        <w:rPr>
          <w:rFonts w:ascii="仿宋_GB2312" w:eastAsia="仿宋_GB2312" w:hAnsi="仿宋_GB2312" w:cs="仿宋_GB2312" w:hint="eastAsia"/>
          <w:color w:val="000000" w:themeColor="text1"/>
          <w:sz w:val="28"/>
          <w:szCs w:val="28"/>
        </w:rPr>
        <w:t>。</w:t>
      </w:r>
    </w:p>
    <w:p w14:paraId="692CC978" w14:textId="77777777" w:rsidR="005D69A6" w:rsidRDefault="00AF4B7D">
      <w:pPr>
        <w:pStyle w:val="1"/>
        <w:snapToGrid w:val="0"/>
        <w:spacing w:line="540" w:lineRule="exac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）全年预算执行情况</w:t>
      </w:r>
    </w:p>
    <w:p w14:paraId="7639F76D" w14:textId="49D01BBF" w:rsidR="005D69A6" w:rsidRDefault="00AF4B7D">
      <w:pPr>
        <w:pStyle w:val="1"/>
        <w:snapToGrid w:val="0"/>
        <w:spacing w:line="540" w:lineRule="exact"/>
        <w:ind w:firstLine="560"/>
        <w:rPr>
          <w:rFonts w:ascii="仿宋_GB2312" w:eastAsia="仿宋_GB2312" w:hAnsi="仿宋_GB2312" w:cs="仿宋_GB2312"/>
          <w:sz w:val="28"/>
          <w:szCs w:val="28"/>
        </w:rPr>
      </w:pPr>
      <w:r>
        <w:rPr>
          <w:rFonts w:ascii="仿宋_GB2312" w:eastAsia="仿宋_GB2312" w:hAnsi="仿宋_GB2312" w:cs="仿宋_GB2312" w:hint="eastAsia"/>
          <w:color w:val="000000" w:themeColor="text1"/>
          <w:sz w:val="28"/>
          <w:szCs w:val="28"/>
        </w:rPr>
        <w:t>全年预算数为</w:t>
      </w:r>
      <w:r w:rsidR="00FE36FD">
        <w:rPr>
          <w:rFonts w:ascii="仿宋_GB2312" w:eastAsia="仿宋_GB2312" w:hAnsi="仿宋_GB2312" w:cs="仿宋_GB2312" w:hint="eastAsia"/>
          <w:color w:val="000000" w:themeColor="text1"/>
          <w:sz w:val="28"/>
          <w:szCs w:val="28"/>
        </w:rPr>
        <w:t>472.00</w:t>
      </w:r>
      <w:r>
        <w:rPr>
          <w:rFonts w:ascii="仿宋_GB2312" w:eastAsia="仿宋_GB2312" w:hAnsi="仿宋_GB2312" w:cs="仿宋_GB2312" w:hint="eastAsia"/>
          <w:color w:val="000000" w:themeColor="text1"/>
          <w:sz w:val="28"/>
          <w:szCs w:val="28"/>
        </w:rPr>
        <w:t>万元，全年实际支出资金</w:t>
      </w:r>
      <w:r>
        <w:rPr>
          <w:rFonts w:ascii="仿宋_GB2312" w:eastAsia="仿宋_GB2312" w:hAnsi="仿宋_GB2312" w:cs="仿宋_GB2312" w:hint="eastAsia"/>
          <w:color w:val="000000" w:themeColor="text1"/>
          <w:sz w:val="28"/>
          <w:szCs w:val="28"/>
        </w:rPr>
        <w:t>413.53</w:t>
      </w:r>
      <w:r>
        <w:rPr>
          <w:rFonts w:ascii="仿宋_GB2312" w:eastAsia="仿宋_GB2312" w:hAnsi="仿宋_GB2312" w:cs="仿宋_GB2312" w:hint="eastAsia"/>
          <w:color w:val="000000" w:themeColor="text1"/>
          <w:sz w:val="28"/>
          <w:szCs w:val="28"/>
        </w:rPr>
        <w:t>万元，</w:t>
      </w:r>
      <w:r>
        <w:rPr>
          <w:rFonts w:ascii="仿宋_GB2312" w:eastAsia="仿宋_GB2312" w:hAnsi="仿宋_GB2312" w:cs="仿宋_GB2312" w:hint="eastAsia"/>
          <w:sz w:val="28"/>
          <w:szCs w:val="28"/>
        </w:rPr>
        <w:t>预算执行率为</w:t>
      </w:r>
      <w:r w:rsidR="00FE36FD">
        <w:rPr>
          <w:rFonts w:ascii="仿宋_GB2312" w:eastAsia="仿宋_GB2312" w:hAnsi="仿宋_GB2312" w:cs="仿宋_GB2312"/>
          <w:sz w:val="28"/>
          <w:szCs w:val="28"/>
        </w:rPr>
        <w:t>87.61</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w:t>
      </w:r>
    </w:p>
    <w:p w14:paraId="28D613F3" w14:textId="77777777" w:rsidR="005D69A6" w:rsidRDefault="00AF4B7D">
      <w:pPr>
        <w:pStyle w:val="1"/>
        <w:snapToGrid w:val="0"/>
        <w:spacing w:line="540" w:lineRule="exact"/>
        <w:ind w:firstLine="640"/>
        <w:outlineLvl w:val="2"/>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2.</w:t>
      </w:r>
      <w:r>
        <w:rPr>
          <w:rStyle w:val="a9"/>
          <w:rFonts w:ascii="仿宋_GB2312" w:eastAsia="仿宋_GB2312" w:hAnsi="仿宋_GB2312" w:cs="仿宋_GB2312" w:hint="eastAsia"/>
          <w:bCs w:val="0"/>
          <w:color w:val="333333"/>
          <w:sz w:val="32"/>
          <w:szCs w:val="32"/>
          <w:lang w:bidi="ar"/>
        </w:rPr>
        <w:t>预算调整情况</w:t>
      </w:r>
    </w:p>
    <w:p w14:paraId="37C814CA" w14:textId="17A647C1" w:rsidR="005D69A6" w:rsidRDefault="00AF4B7D">
      <w:pPr>
        <w:spacing w:line="560" w:lineRule="exact"/>
        <w:ind w:firstLineChars="200" w:firstLine="560"/>
        <w:rPr>
          <w:rFonts w:ascii="仿宋_GB2312" w:eastAsia="仿宋_GB2312" w:hAnsi="仿宋_GB2312" w:cs="仿宋_GB2312"/>
          <w:sz w:val="28"/>
          <w:szCs w:val="28"/>
        </w:rPr>
      </w:pPr>
      <w:r w:rsidRPr="00CE1586">
        <w:rPr>
          <w:rFonts w:ascii="仿宋_GB2312" w:eastAsia="仿宋_GB2312" w:hAnsi="仿宋_GB2312" w:cs="仿宋_GB2312" w:hint="eastAsia"/>
          <w:sz w:val="28"/>
          <w:szCs w:val="28"/>
        </w:rPr>
        <w:t>我单位年初批复预</w:t>
      </w:r>
      <w:r w:rsidRPr="00CE1586">
        <w:rPr>
          <w:rFonts w:ascii="仿宋_GB2312" w:eastAsia="仿宋_GB2312" w:hAnsi="仿宋_GB2312" w:cs="仿宋_GB2312" w:hint="eastAsia"/>
          <w:color w:val="000000" w:themeColor="text1"/>
          <w:sz w:val="28"/>
          <w:szCs w:val="28"/>
        </w:rPr>
        <w:t>算数</w:t>
      </w:r>
      <w:r w:rsidRPr="00CE1586">
        <w:rPr>
          <w:rFonts w:ascii="仿宋_GB2312" w:eastAsia="仿宋_GB2312" w:hAnsi="仿宋_GB2312" w:cs="仿宋_GB2312" w:hint="eastAsia"/>
          <w:color w:val="000000" w:themeColor="text1"/>
          <w:sz w:val="28"/>
          <w:szCs w:val="28"/>
        </w:rPr>
        <w:t>291.20</w:t>
      </w:r>
      <w:r w:rsidRPr="00CE1586">
        <w:rPr>
          <w:rFonts w:ascii="仿宋_GB2312" w:eastAsia="仿宋_GB2312" w:hAnsi="仿宋_GB2312" w:cs="仿宋_GB2312" w:hint="eastAsia"/>
          <w:color w:val="000000" w:themeColor="text1"/>
          <w:sz w:val="28"/>
          <w:szCs w:val="28"/>
        </w:rPr>
        <w:t>万元，</w:t>
      </w:r>
      <w:r w:rsidR="00FE36FD" w:rsidRPr="00CE1586">
        <w:rPr>
          <w:rFonts w:ascii="仿宋_GB2312" w:eastAsia="仿宋_GB2312" w:hAnsi="仿宋_GB2312" w:cs="仿宋_GB2312" w:hint="eastAsia"/>
          <w:color w:val="000000" w:themeColor="text1"/>
          <w:sz w:val="28"/>
          <w:szCs w:val="28"/>
        </w:rPr>
        <w:t>年中调整数：1</w:t>
      </w:r>
      <w:r w:rsidR="00FE36FD" w:rsidRPr="00CE1586">
        <w:rPr>
          <w:rFonts w:ascii="仿宋_GB2312" w:eastAsia="仿宋_GB2312" w:hAnsi="仿宋_GB2312" w:cs="仿宋_GB2312"/>
          <w:color w:val="000000" w:themeColor="text1"/>
          <w:sz w:val="28"/>
          <w:szCs w:val="28"/>
        </w:rPr>
        <w:t>79.8</w:t>
      </w:r>
      <w:r w:rsidR="00FE36FD" w:rsidRPr="00CE1586">
        <w:rPr>
          <w:rFonts w:ascii="仿宋_GB2312" w:eastAsia="仿宋_GB2312" w:hAnsi="仿宋_GB2312" w:cs="仿宋_GB2312" w:hint="eastAsia"/>
          <w:color w:val="000000" w:themeColor="text1"/>
          <w:sz w:val="28"/>
          <w:szCs w:val="28"/>
        </w:rPr>
        <w:t>万元，</w:t>
      </w:r>
      <w:r w:rsidRPr="00CE1586">
        <w:rPr>
          <w:rFonts w:ascii="仿宋_GB2312" w:eastAsia="仿宋_GB2312" w:hAnsi="仿宋_GB2312" w:cs="仿宋_GB2312" w:hint="eastAsia"/>
          <w:color w:val="000000" w:themeColor="text1"/>
          <w:sz w:val="28"/>
          <w:szCs w:val="28"/>
        </w:rPr>
        <w:t>调整</w:t>
      </w:r>
      <w:r w:rsidR="00FE36FD" w:rsidRPr="00CE1586">
        <w:rPr>
          <w:rFonts w:ascii="仿宋_GB2312" w:eastAsia="仿宋_GB2312" w:hAnsi="仿宋_GB2312" w:cs="仿宋_GB2312" w:hint="eastAsia"/>
          <w:color w:val="000000" w:themeColor="text1"/>
          <w:sz w:val="28"/>
          <w:szCs w:val="28"/>
        </w:rPr>
        <w:t>后全年</w:t>
      </w:r>
      <w:r w:rsidRPr="00CE1586">
        <w:rPr>
          <w:rFonts w:ascii="仿宋_GB2312" w:eastAsia="仿宋_GB2312" w:hAnsi="仿宋_GB2312" w:cs="仿宋_GB2312" w:hint="eastAsia"/>
          <w:color w:val="000000" w:themeColor="text1"/>
          <w:sz w:val="28"/>
          <w:szCs w:val="28"/>
        </w:rPr>
        <w:t>预算数</w:t>
      </w:r>
      <w:r w:rsidRPr="00CE1586">
        <w:rPr>
          <w:rFonts w:ascii="仿宋_GB2312" w:eastAsia="仿宋_GB2312" w:hAnsi="仿宋_GB2312" w:cs="仿宋_GB2312" w:hint="eastAsia"/>
          <w:color w:val="000000" w:themeColor="text1"/>
          <w:sz w:val="28"/>
          <w:szCs w:val="28"/>
        </w:rPr>
        <w:t>472</w:t>
      </w:r>
      <w:r w:rsidRPr="00CE1586">
        <w:rPr>
          <w:rFonts w:ascii="仿宋_GB2312" w:eastAsia="仿宋_GB2312" w:hAnsi="仿宋_GB2312" w:cs="仿宋_GB2312" w:hint="eastAsia"/>
          <w:color w:val="000000" w:themeColor="text1"/>
          <w:sz w:val="28"/>
          <w:szCs w:val="28"/>
        </w:rPr>
        <w:t>.</w:t>
      </w:r>
      <w:r w:rsidRPr="00CE1586">
        <w:rPr>
          <w:rFonts w:ascii="仿宋_GB2312" w:eastAsia="仿宋_GB2312" w:hAnsi="仿宋_GB2312" w:cs="仿宋_GB2312" w:hint="eastAsia"/>
          <w:color w:val="000000" w:themeColor="text1"/>
          <w:sz w:val="28"/>
          <w:szCs w:val="28"/>
        </w:rPr>
        <w:t>00</w:t>
      </w:r>
      <w:r w:rsidRPr="00CE1586">
        <w:rPr>
          <w:rFonts w:ascii="仿宋_GB2312" w:eastAsia="仿宋_GB2312" w:hAnsi="仿宋_GB2312" w:cs="仿宋_GB2312" w:hint="eastAsia"/>
          <w:color w:val="000000" w:themeColor="text1"/>
          <w:sz w:val="28"/>
          <w:szCs w:val="28"/>
        </w:rPr>
        <w:t>万</w:t>
      </w:r>
      <w:r w:rsidRPr="00CE1586">
        <w:rPr>
          <w:rFonts w:ascii="仿宋_GB2312" w:eastAsia="仿宋_GB2312" w:hAnsi="仿宋_GB2312" w:cs="仿宋_GB2312" w:hint="eastAsia"/>
          <w:sz w:val="28"/>
          <w:szCs w:val="28"/>
        </w:rPr>
        <w:t>元，</w:t>
      </w:r>
      <w:r w:rsidRPr="00CE1586">
        <w:rPr>
          <w:rFonts w:ascii="仿宋_GB2312" w:eastAsia="仿宋_GB2312" w:hAnsi="仿宋_GB2312" w:cs="仿宋_GB2312" w:hint="eastAsia"/>
          <w:sz w:val="28"/>
          <w:szCs w:val="28"/>
        </w:rPr>
        <w:t>主要原因是本年有结转结余</w:t>
      </w:r>
      <w:r w:rsidRPr="00CE1586">
        <w:rPr>
          <w:rFonts w:ascii="仿宋_GB2312" w:eastAsia="仿宋_GB2312" w:hAnsi="仿宋_GB2312" w:cs="仿宋_GB2312" w:hint="eastAsia"/>
          <w:sz w:val="28"/>
          <w:szCs w:val="28"/>
        </w:rPr>
        <w:t>58.47</w:t>
      </w:r>
      <w:r w:rsidRPr="00CE1586">
        <w:rPr>
          <w:rFonts w:ascii="仿宋_GB2312" w:eastAsia="仿宋_GB2312" w:hAnsi="仿宋_GB2312" w:cs="仿宋_GB2312" w:hint="eastAsia"/>
          <w:sz w:val="28"/>
          <w:szCs w:val="28"/>
        </w:rPr>
        <w:t>万元。</w:t>
      </w:r>
      <w:r w:rsidR="00FE36FD" w:rsidRPr="00CE1586">
        <w:rPr>
          <w:rStyle w:val="a9"/>
          <w:rFonts w:ascii="仿宋_GB2312" w:eastAsia="仿宋_GB2312" w:hAnsi="仿宋_GB2312" w:cs="仿宋_GB2312" w:hint="eastAsia"/>
          <w:b w:val="0"/>
          <w:sz w:val="28"/>
          <w:szCs w:val="28"/>
          <w:lang w:bidi="ar"/>
        </w:rPr>
        <w:t>预算调整率</w:t>
      </w:r>
      <w:r w:rsidR="00FE36FD" w:rsidRPr="00CE1586">
        <w:rPr>
          <w:rStyle w:val="a9"/>
          <w:rFonts w:ascii="仿宋_GB2312" w:eastAsia="仿宋_GB2312" w:hAnsi="仿宋_GB2312" w:cs="仿宋_GB2312" w:hint="eastAsia"/>
          <w:b w:val="0"/>
          <w:sz w:val="28"/>
          <w:szCs w:val="28"/>
          <w:lang w:bidi="ar"/>
        </w:rPr>
        <w:t>6</w:t>
      </w:r>
      <w:r w:rsidR="00FE36FD" w:rsidRPr="00CE1586">
        <w:rPr>
          <w:rStyle w:val="a9"/>
          <w:rFonts w:ascii="仿宋_GB2312" w:eastAsia="仿宋_GB2312" w:hAnsi="仿宋_GB2312" w:cs="仿宋_GB2312"/>
          <w:b w:val="0"/>
          <w:sz w:val="28"/>
          <w:szCs w:val="28"/>
          <w:lang w:bidi="ar"/>
        </w:rPr>
        <w:t>1.74</w:t>
      </w:r>
      <w:r w:rsidR="00FE36FD" w:rsidRPr="00CE1586">
        <w:rPr>
          <w:rStyle w:val="a9"/>
          <w:rFonts w:ascii="仿宋_GB2312" w:eastAsia="仿宋_GB2312" w:hAnsi="仿宋_GB2312" w:cs="仿宋_GB2312" w:hint="eastAsia"/>
          <w:b w:val="0"/>
          <w:sz w:val="28"/>
          <w:szCs w:val="28"/>
          <w:lang w:bidi="ar"/>
        </w:rPr>
        <w:t>%</w:t>
      </w:r>
      <w:r w:rsidR="00FE36FD">
        <w:rPr>
          <w:rStyle w:val="a9"/>
          <w:rFonts w:ascii="仿宋_GB2312" w:eastAsia="仿宋_GB2312" w:hAnsi="仿宋_GB2312" w:cs="仿宋_GB2312" w:hint="eastAsia"/>
          <w:b w:val="0"/>
          <w:sz w:val="32"/>
          <w:szCs w:val="32"/>
          <w:lang w:bidi="ar"/>
        </w:rPr>
        <w:t>。</w:t>
      </w:r>
    </w:p>
    <w:p w14:paraId="11D2561D" w14:textId="77777777" w:rsidR="005D69A6" w:rsidRDefault="00AF4B7D">
      <w:pPr>
        <w:pStyle w:val="1"/>
        <w:snapToGrid w:val="0"/>
        <w:spacing w:line="540" w:lineRule="exact"/>
        <w:ind w:firstLine="640"/>
        <w:outlineLvl w:val="2"/>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3.</w:t>
      </w:r>
      <w:r>
        <w:rPr>
          <w:rStyle w:val="a9"/>
          <w:rFonts w:ascii="仿宋_GB2312" w:eastAsia="仿宋_GB2312" w:hAnsi="仿宋_GB2312" w:cs="仿宋_GB2312" w:hint="eastAsia"/>
          <w:bCs w:val="0"/>
          <w:color w:val="333333"/>
          <w:sz w:val="32"/>
          <w:szCs w:val="32"/>
          <w:lang w:bidi="ar"/>
        </w:rPr>
        <w:t>政府采购执行情况</w:t>
      </w:r>
      <w:r>
        <w:rPr>
          <w:rStyle w:val="a9"/>
          <w:rFonts w:ascii="仿宋_GB2312" w:eastAsia="仿宋_GB2312" w:hAnsi="仿宋_GB2312" w:cs="仿宋_GB2312" w:hint="eastAsia"/>
          <w:bCs w:val="0"/>
          <w:color w:val="333333"/>
          <w:sz w:val="32"/>
          <w:szCs w:val="32"/>
          <w:lang w:bidi="ar"/>
        </w:rPr>
        <w:t xml:space="preserve"> </w:t>
      </w:r>
    </w:p>
    <w:p w14:paraId="4D3E4A03" w14:textId="77777777" w:rsidR="005D69A6" w:rsidRDefault="00AF4B7D">
      <w:pPr>
        <w:pStyle w:val="1"/>
        <w:snapToGrid w:val="0"/>
        <w:spacing w:line="540" w:lineRule="exac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年初政府采购预算数为</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万元，实际政府采购数为</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万元，政府采购执行率为</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w:t>
      </w:r>
    </w:p>
    <w:p w14:paraId="69AA26C2" w14:textId="77777777" w:rsidR="005D69A6" w:rsidRDefault="00AF4B7D">
      <w:pPr>
        <w:pStyle w:val="1"/>
        <w:snapToGrid w:val="0"/>
        <w:spacing w:line="540" w:lineRule="exact"/>
        <w:ind w:firstLine="640"/>
        <w:outlineLvl w:val="1"/>
        <w:rPr>
          <w:rStyle w:val="a9"/>
          <w:rFonts w:ascii="仿宋_GB2312" w:eastAsia="仿宋_GB2312" w:hAnsi="仿宋_GB2312" w:cs="仿宋_GB2312"/>
          <w:bCs w:val="0"/>
          <w:sz w:val="32"/>
          <w:szCs w:val="32"/>
          <w:lang w:bidi="ar"/>
        </w:rPr>
      </w:pPr>
      <w:r>
        <w:rPr>
          <w:rStyle w:val="a9"/>
          <w:rFonts w:ascii="仿宋_GB2312" w:eastAsia="仿宋_GB2312" w:hAnsi="仿宋_GB2312" w:cs="仿宋_GB2312" w:hint="eastAsia"/>
          <w:bCs w:val="0"/>
          <w:sz w:val="32"/>
          <w:szCs w:val="32"/>
          <w:lang w:bidi="ar"/>
        </w:rPr>
        <w:t>（五）评价使用方法和主要内容、涉及范围</w:t>
      </w:r>
    </w:p>
    <w:p w14:paraId="3F9DE03B" w14:textId="77777777" w:rsidR="005D69A6" w:rsidRDefault="00AF4B7D">
      <w:pPr>
        <w:pStyle w:val="1"/>
        <w:snapToGrid w:val="0"/>
        <w:spacing w:line="540" w:lineRule="exact"/>
        <w:ind w:firstLine="640"/>
        <w:outlineLvl w:val="2"/>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1.</w:t>
      </w:r>
      <w:r>
        <w:rPr>
          <w:rStyle w:val="a9"/>
          <w:rFonts w:ascii="仿宋_GB2312" w:eastAsia="仿宋_GB2312" w:hAnsi="仿宋_GB2312" w:cs="仿宋_GB2312" w:hint="eastAsia"/>
          <w:bCs w:val="0"/>
          <w:color w:val="333333"/>
          <w:sz w:val="32"/>
          <w:szCs w:val="32"/>
          <w:lang w:bidi="ar"/>
        </w:rPr>
        <w:t>评价使用方法</w:t>
      </w:r>
    </w:p>
    <w:p w14:paraId="26B005A9" w14:textId="77777777" w:rsidR="005D69A6" w:rsidRDefault="00AF4B7D">
      <w:pPr>
        <w:pStyle w:val="1"/>
        <w:snapToGrid w:val="0"/>
        <w:spacing w:line="540" w:lineRule="exact"/>
        <w:ind w:firstLine="560"/>
        <w:rPr>
          <w:bCs/>
          <w:sz w:val="28"/>
          <w:szCs w:val="28"/>
        </w:rPr>
      </w:pPr>
      <w:bookmarkStart w:id="1" w:name="_Hlk49856735"/>
      <w:r>
        <w:rPr>
          <w:rFonts w:ascii="仿宋_GB2312" w:eastAsia="仿宋_GB2312" w:hAnsi="仿宋_GB2312" w:cs="仿宋_GB2312" w:hint="eastAsia"/>
          <w:sz w:val="28"/>
          <w:szCs w:val="28"/>
        </w:rPr>
        <w:t>本次评价主要采取比较法和调查法。一是比较法。对项目支出情况及建设后的产出及效果与项目实施计划目标进行比较，分析预计目标的完成程度。二是公众评判法。通过专家评估、公众问卷及抽样调查等方式进行评判的方法。问卷调查是针对项目</w:t>
      </w:r>
      <w:proofErr w:type="gramStart"/>
      <w:r>
        <w:rPr>
          <w:rFonts w:ascii="仿宋_GB2312" w:eastAsia="仿宋_GB2312" w:hAnsi="仿宋_GB2312" w:cs="仿宋_GB2312" w:hint="eastAsia"/>
          <w:sz w:val="28"/>
          <w:szCs w:val="28"/>
        </w:rPr>
        <w:t>区利益</w:t>
      </w:r>
      <w:proofErr w:type="gramEnd"/>
      <w:r>
        <w:rPr>
          <w:rFonts w:ascii="仿宋_GB2312" w:eastAsia="仿宋_GB2312" w:hAnsi="仿宋_GB2312" w:cs="仿宋_GB2312" w:hint="eastAsia"/>
          <w:sz w:val="28"/>
          <w:szCs w:val="28"/>
        </w:rPr>
        <w:t>相关方实施的调查，并对调查结果进行统计、分析和评定。</w:t>
      </w:r>
    </w:p>
    <w:p w14:paraId="49D5F026" w14:textId="77777777" w:rsidR="005D69A6" w:rsidRDefault="00AF4B7D">
      <w:pPr>
        <w:pStyle w:val="1"/>
        <w:snapToGrid w:val="0"/>
        <w:spacing w:line="540" w:lineRule="exact"/>
        <w:ind w:firstLine="640"/>
        <w:outlineLvl w:val="2"/>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2.</w:t>
      </w:r>
      <w:r>
        <w:rPr>
          <w:rStyle w:val="a9"/>
          <w:rFonts w:ascii="仿宋_GB2312" w:eastAsia="仿宋_GB2312" w:hAnsi="仿宋_GB2312" w:cs="仿宋_GB2312" w:hint="eastAsia"/>
          <w:bCs w:val="0"/>
          <w:color w:val="333333"/>
          <w:sz w:val="32"/>
          <w:szCs w:val="32"/>
          <w:lang w:bidi="ar"/>
        </w:rPr>
        <w:t>评价对象及主要内容</w:t>
      </w:r>
    </w:p>
    <w:p w14:paraId="2F6AADC9" w14:textId="77777777" w:rsidR="005D69A6" w:rsidRDefault="00AF4B7D">
      <w:pPr>
        <w:pStyle w:val="1"/>
        <w:snapToGrid w:val="0"/>
        <w:spacing w:line="540" w:lineRule="exac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评价的对象及主要内容为</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一是部门单位整体管理及使用情况，具体涉及预算管理、基本支出和专项支出的管理及使用情况；二是部门单位整体支出绩效情况，具体涉及部门单位整体支出绩效目标的实</w:t>
      </w:r>
      <w:r>
        <w:rPr>
          <w:rFonts w:ascii="仿宋_GB2312" w:eastAsia="仿宋_GB2312" w:hAnsi="仿宋_GB2312" w:cs="仿宋_GB2312" w:hint="eastAsia"/>
          <w:sz w:val="28"/>
          <w:szCs w:val="28"/>
        </w:rPr>
        <w:lastRenderedPageBreak/>
        <w:t>现程度，包括是否达到预定产出、效果和效益效率等；三是部门单位专项组织实施情况，具体涉及专项组织情况分析和相关管理情况；四是资产管理情况，具体涉及资产管理规范性和资产变动情况。</w:t>
      </w:r>
    </w:p>
    <w:p w14:paraId="2A99B28A" w14:textId="77777777" w:rsidR="005D69A6" w:rsidRDefault="00AF4B7D">
      <w:pPr>
        <w:pStyle w:val="1"/>
        <w:snapToGrid w:val="0"/>
        <w:spacing w:line="540" w:lineRule="exact"/>
        <w:ind w:firstLine="640"/>
        <w:outlineLvl w:val="2"/>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3.</w:t>
      </w:r>
      <w:r>
        <w:rPr>
          <w:rStyle w:val="a9"/>
          <w:rFonts w:ascii="仿宋_GB2312" w:eastAsia="仿宋_GB2312" w:hAnsi="仿宋_GB2312" w:cs="仿宋_GB2312" w:hint="eastAsia"/>
          <w:bCs w:val="0"/>
          <w:color w:val="333333"/>
          <w:sz w:val="32"/>
          <w:szCs w:val="32"/>
          <w:lang w:bidi="ar"/>
        </w:rPr>
        <w:t>涉及的范围</w:t>
      </w:r>
      <w:bookmarkEnd w:id="1"/>
    </w:p>
    <w:p w14:paraId="65632CA6" w14:textId="77777777" w:rsidR="005D69A6" w:rsidRDefault="00AF4B7D">
      <w:pPr>
        <w:pStyle w:val="1"/>
        <w:snapToGrid w:val="0"/>
        <w:spacing w:line="540" w:lineRule="exac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评价范围是对本单位整体支出从年度总体绩效目标、产出指标、效益指标、满意度指标等方面进行了全方位、多角度综合评价分析。</w:t>
      </w:r>
    </w:p>
    <w:p w14:paraId="28B4D850" w14:textId="77777777" w:rsidR="005D69A6" w:rsidRDefault="00AF4B7D">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w:t>
      </w:r>
      <w:r>
        <w:rPr>
          <w:rFonts w:ascii="仿宋_GB2312" w:eastAsia="仿宋_GB2312" w:hAnsi="仿宋_GB2312" w:cs="仿宋_GB2312" w:hint="eastAsia"/>
          <w:b/>
          <w:color w:val="333333"/>
          <w:sz w:val="32"/>
          <w:szCs w:val="32"/>
          <w:lang w:bidi="ar"/>
        </w:rPr>
        <w:t>情况</w:t>
      </w:r>
      <w:bookmarkEnd w:id="2"/>
    </w:p>
    <w:p w14:paraId="3CDB4024" w14:textId="77777777" w:rsidR="005D69A6" w:rsidRDefault="00AF4B7D">
      <w:pPr>
        <w:pStyle w:val="1"/>
        <w:snapToGrid w:val="0"/>
        <w:spacing w:line="540" w:lineRule="exact"/>
        <w:ind w:firstLine="640"/>
        <w:outlineLvl w:val="1"/>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（一）预算管理情况</w:t>
      </w:r>
    </w:p>
    <w:p w14:paraId="42387F11" w14:textId="77777777" w:rsidR="005D69A6" w:rsidRDefault="00AF4B7D">
      <w:pPr>
        <w:pStyle w:val="1"/>
        <w:snapToGrid w:val="0"/>
        <w:spacing w:line="540" w:lineRule="exact"/>
        <w:ind w:firstLine="640"/>
        <w:outlineLvl w:val="2"/>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1.</w:t>
      </w:r>
      <w:r>
        <w:rPr>
          <w:rStyle w:val="a9"/>
          <w:rFonts w:ascii="仿宋_GB2312" w:eastAsia="仿宋_GB2312" w:hAnsi="仿宋_GB2312" w:cs="仿宋_GB2312" w:hint="eastAsia"/>
          <w:bCs w:val="0"/>
          <w:color w:val="333333"/>
          <w:sz w:val="32"/>
          <w:szCs w:val="32"/>
          <w:lang w:bidi="ar"/>
        </w:rPr>
        <w:t>管理制度健全性</w:t>
      </w:r>
    </w:p>
    <w:p w14:paraId="0C6F8ECA" w14:textId="77777777" w:rsidR="005D69A6" w:rsidRDefault="00AF4B7D">
      <w:pPr>
        <w:pStyle w:val="1"/>
        <w:snapToGrid w:val="0"/>
        <w:spacing w:line="540" w:lineRule="exac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本单位为加强预算管理，规范财务行为，已制定《阿克陶县委党校部门单位预算绩效管理工作实施办法》，《阿克陶县委党校财务管理制度》</w:t>
      </w:r>
      <w:proofErr w:type="gramStart"/>
      <w:r>
        <w:rPr>
          <w:rFonts w:ascii="仿宋_GB2312" w:eastAsia="仿宋_GB2312" w:hAnsi="仿宋_GB2312" w:cs="仿宋_GB2312" w:hint="eastAsia"/>
          <w:sz w:val="28"/>
          <w:szCs w:val="28"/>
        </w:rPr>
        <w:t>等健全</w:t>
      </w:r>
      <w:proofErr w:type="gramEnd"/>
      <w:r>
        <w:rPr>
          <w:rFonts w:ascii="仿宋_GB2312" w:eastAsia="仿宋_GB2312" w:hAnsi="仿宋_GB2312" w:cs="仿宋_GB2312" w:hint="eastAsia"/>
          <w:sz w:val="28"/>
          <w:szCs w:val="28"/>
        </w:rPr>
        <w:t>完整的各项管理制度，有效保障了我单位高效的履行工作职能，较好的促进事业发展。</w:t>
      </w:r>
    </w:p>
    <w:p w14:paraId="2EC5862B" w14:textId="77777777" w:rsidR="005D69A6" w:rsidRDefault="00AF4B7D">
      <w:pPr>
        <w:pStyle w:val="1"/>
        <w:snapToGrid w:val="0"/>
        <w:spacing w:line="540" w:lineRule="exact"/>
        <w:ind w:firstLine="640"/>
        <w:outlineLvl w:val="2"/>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2.</w:t>
      </w:r>
      <w:r>
        <w:rPr>
          <w:rStyle w:val="a9"/>
          <w:rFonts w:ascii="仿宋_GB2312" w:eastAsia="仿宋_GB2312" w:hAnsi="仿宋_GB2312" w:cs="仿宋_GB2312" w:hint="eastAsia"/>
          <w:bCs w:val="0"/>
          <w:color w:val="333333"/>
          <w:sz w:val="32"/>
          <w:szCs w:val="32"/>
          <w:lang w:bidi="ar"/>
        </w:rPr>
        <w:t>资金使用合</w:t>
      </w:r>
      <w:proofErr w:type="gramStart"/>
      <w:r>
        <w:rPr>
          <w:rStyle w:val="a9"/>
          <w:rFonts w:ascii="仿宋_GB2312" w:eastAsia="仿宋_GB2312" w:hAnsi="仿宋_GB2312" w:cs="仿宋_GB2312" w:hint="eastAsia"/>
          <w:bCs w:val="0"/>
          <w:color w:val="333333"/>
          <w:sz w:val="32"/>
          <w:szCs w:val="32"/>
          <w:lang w:bidi="ar"/>
        </w:rPr>
        <w:t>规</w:t>
      </w:r>
      <w:proofErr w:type="gramEnd"/>
      <w:r>
        <w:rPr>
          <w:rStyle w:val="a9"/>
          <w:rFonts w:ascii="仿宋_GB2312" w:eastAsia="仿宋_GB2312" w:hAnsi="仿宋_GB2312" w:cs="仿宋_GB2312" w:hint="eastAsia"/>
          <w:bCs w:val="0"/>
          <w:color w:val="333333"/>
          <w:sz w:val="32"/>
          <w:szCs w:val="32"/>
          <w:lang w:bidi="ar"/>
        </w:rPr>
        <w:t>性和安全性</w:t>
      </w:r>
    </w:p>
    <w:p w14:paraId="6AB8EE98" w14:textId="77777777" w:rsidR="005D69A6" w:rsidRDefault="00AF4B7D">
      <w:pPr>
        <w:pStyle w:val="1"/>
        <w:snapToGrid w:val="0"/>
        <w:spacing w:line="540" w:lineRule="exac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部门预算资金使用符合国家法规和财务管理制度；预算资金拨付有完整的审批程序和手续，符合项目预算批复或合同规定的用途；不存在截留、挤占、挪用、虚列支出等情况，确保我单位预算资金规范运行。</w:t>
      </w:r>
    </w:p>
    <w:p w14:paraId="53A6284A" w14:textId="77777777" w:rsidR="005D69A6" w:rsidRDefault="00AF4B7D">
      <w:pPr>
        <w:pStyle w:val="1"/>
        <w:snapToGrid w:val="0"/>
        <w:spacing w:line="540" w:lineRule="exact"/>
        <w:ind w:firstLine="640"/>
        <w:outlineLvl w:val="2"/>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3.</w:t>
      </w:r>
      <w:r>
        <w:rPr>
          <w:rStyle w:val="a9"/>
          <w:rFonts w:ascii="仿宋_GB2312" w:eastAsia="仿宋_GB2312" w:hAnsi="仿宋_GB2312" w:cs="仿宋_GB2312" w:hint="eastAsia"/>
          <w:bCs w:val="0"/>
          <w:color w:val="333333"/>
          <w:sz w:val="32"/>
          <w:szCs w:val="32"/>
          <w:lang w:bidi="ar"/>
        </w:rPr>
        <w:t>预决算信息公开性</w:t>
      </w:r>
    </w:p>
    <w:p w14:paraId="28648E61" w14:textId="77777777" w:rsidR="005D69A6" w:rsidRDefault="00AF4B7D">
      <w:pPr>
        <w:pStyle w:val="1"/>
        <w:snapToGrid w:val="0"/>
        <w:spacing w:line="540" w:lineRule="exact"/>
        <w:ind w:firstLine="560"/>
        <w:rPr>
          <w:bCs/>
          <w:sz w:val="28"/>
          <w:szCs w:val="28"/>
        </w:rPr>
      </w:pPr>
      <w:r>
        <w:rPr>
          <w:rFonts w:ascii="仿宋_GB2312" w:eastAsia="仿宋_GB2312" w:hAnsi="仿宋_GB2312" w:cs="仿宋_GB2312" w:hint="eastAsia"/>
          <w:sz w:val="28"/>
          <w:szCs w:val="28"/>
        </w:rPr>
        <w:t>按照阿克陶县财政局预决算</w:t>
      </w:r>
      <w:r>
        <w:rPr>
          <w:rFonts w:ascii="仿宋_GB2312" w:eastAsia="仿宋_GB2312" w:hAnsi="仿宋_GB2312" w:cs="仿宋_GB2312" w:hint="eastAsia"/>
          <w:sz w:val="28"/>
          <w:szCs w:val="28"/>
        </w:rPr>
        <w:t>信息公开工作要求，我单位在阿克陶县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34B6DD81" w14:textId="77777777" w:rsidR="005D69A6" w:rsidRDefault="00AF4B7D">
      <w:pPr>
        <w:pStyle w:val="1"/>
        <w:snapToGrid w:val="0"/>
        <w:spacing w:line="540" w:lineRule="exact"/>
        <w:ind w:firstLine="640"/>
        <w:outlineLvl w:val="1"/>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（二）基本支出和使用情况</w:t>
      </w:r>
    </w:p>
    <w:p w14:paraId="665C7587" w14:textId="77777777" w:rsidR="005D69A6" w:rsidRDefault="00AF4B7D">
      <w:pPr>
        <w:pStyle w:val="1"/>
        <w:snapToGrid w:val="0"/>
        <w:spacing w:line="540" w:lineRule="exact"/>
        <w:ind w:firstLine="640"/>
        <w:outlineLvl w:val="2"/>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lastRenderedPageBreak/>
        <w:t>1.</w:t>
      </w:r>
      <w:r>
        <w:rPr>
          <w:rStyle w:val="a9"/>
          <w:rFonts w:ascii="仿宋_GB2312" w:eastAsia="仿宋_GB2312" w:hAnsi="仿宋_GB2312" w:cs="仿宋_GB2312" w:hint="eastAsia"/>
          <w:bCs w:val="0"/>
          <w:color w:val="333333"/>
          <w:sz w:val="32"/>
          <w:szCs w:val="32"/>
          <w:lang w:bidi="ar"/>
        </w:rPr>
        <w:t>基本支出和使用情况</w:t>
      </w:r>
    </w:p>
    <w:p w14:paraId="4AD7866C" w14:textId="00ED4491" w:rsidR="00FE36FD" w:rsidRPr="00FE36FD" w:rsidRDefault="00AF4B7D" w:rsidP="00FE36FD">
      <w:pPr>
        <w:pStyle w:val="1"/>
        <w:snapToGrid w:val="0"/>
        <w:spacing w:line="540" w:lineRule="exact"/>
        <w:ind w:firstLine="560"/>
        <w:rPr>
          <w:rFonts w:ascii="仿宋_GB2312" w:eastAsia="仿宋_GB2312" w:hAnsi="仿宋_GB2312" w:cs="仿宋_GB2312"/>
          <w:sz w:val="28"/>
          <w:szCs w:val="28"/>
        </w:rPr>
      </w:pPr>
      <w:r w:rsidRPr="00FE36FD">
        <w:rPr>
          <w:rFonts w:ascii="仿宋_GB2312" w:eastAsia="仿宋_GB2312" w:hAnsi="仿宋_GB2312" w:cs="仿宋_GB2312" w:hint="eastAsia"/>
          <w:sz w:val="28"/>
          <w:szCs w:val="28"/>
        </w:rPr>
        <w:t>2021</w:t>
      </w:r>
      <w:r w:rsidRPr="00FE36FD">
        <w:rPr>
          <w:rFonts w:ascii="仿宋_GB2312" w:eastAsia="仿宋_GB2312" w:hAnsi="仿宋_GB2312" w:cs="仿宋_GB2312" w:hint="eastAsia"/>
          <w:sz w:val="28"/>
          <w:szCs w:val="28"/>
        </w:rPr>
        <w:t>年我单位基本支出全年预算金额为</w:t>
      </w:r>
      <w:r w:rsidR="00FE36FD" w:rsidRPr="00FE36FD">
        <w:rPr>
          <w:rFonts w:ascii="仿宋_GB2312" w:eastAsia="仿宋_GB2312" w:hAnsi="仿宋_GB2312" w:cs="仿宋_GB2312"/>
          <w:sz w:val="28"/>
          <w:szCs w:val="28"/>
        </w:rPr>
        <w:t>342.55</w:t>
      </w:r>
      <w:r w:rsidRPr="00FE36FD">
        <w:rPr>
          <w:rFonts w:ascii="仿宋_GB2312" w:eastAsia="仿宋_GB2312" w:hAnsi="仿宋_GB2312" w:cs="仿宋_GB2312" w:hint="eastAsia"/>
          <w:sz w:val="28"/>
          <w:szCs w:val="28"/>
        </w:rPr>
        <w:t>万元</w:t>
      </w:r>
      <w:r w:rsidR="00075B38">
        <w:rPr>
          <w:rFonts w:ascii="仿宋_GB2312" w:eastAsia="仿宋_GB2312" w:hAnsi="仿宋_GB2312" w:cs="仿宋_GB2312" w:hint="eastAsia"/>
          <w:sz w:val="28"/>
          <w:szCs w:val="28"/>
        </w:rPr>
        <w:t>，</w:t>
      </w:r>
      <w:r w:rsidRPr="00FE36FD">
        <w:rPr>
          <w:rFonts w:ascii="仿宋_GB2312" w:eastAsia="仿宋_GB2312" w:hAnsi="仿宋_GB2312" w:cs="仿宋_GB2312" w:hint="eastAsia"/>
          <w:sz w:val="28"/>
          <w:szCs w:val="28"/>
        </w:rPr>
        <w:t>其中：人员经费</w:t>
      </w:r>
      <w:r w:rsidRPr="00FE36FD">
        <w:rPr>
          <w:rFonts w:ascii="仿宋_GB2312" w:eastAsia="仿宋_GB2312" w:hAnsi="仿宋_GB2312" w:cs="仿宋_GB2312" w:hint="eastAsia"/>
          <w:sz w:val="28"/>
          <w:szCs w:val="28"/>
        </w:rPr>
        <w:t>334</w:t>
      </w:r>
      <w:r w:rsidRPr="00FE36FD">
        <w:rPr>
          <w:rFonts w:ascii="仿宋_GB2312" w:eastAsia="仿宋_GB2312" w:hAnsi="仿宋_GB2312" w:cs="仿宋_GB2312" w:hint="eastAsia"/>
          <w:sz w:val="28"/>
          <w:szCs w:val="28"/>
        </w:rPr>
        <w:t>.</w:t>
      </w:r>
      <w:r w:rsidRPr="00FE36FD">
        <w:rPr>
          <w:rFonts w:ascii="仿宋_GB2312" w:eastAsia="仿宋_GB2312" w:hAnsi="仿宋_GB2312" w:cs="仿宋_GB2312" w:hint="eastAsia"/>
          <w:sz w:val="28"/>
          <w:szCs w:val="28"/>
        </w:rPr>
        <w:t>5</w:t>
      </w:r>
      <w:r w:rsidRPr="00FE36FD">
        <w:rPr>
          <w:rFonts w:ascii="仿宋_GB2312" w:eastAsia="仿宋_GB2312" w:hAnsi="仿宋_GB2312" w:cs="仿宋_GB2312" w:hint="eastAsia"/>
          <w:sz w:val="28"/>
          <w:szCs w:val="28"/>
        </w:rPr>
        <w:t>6</w:t>
      </w:r>
      <w:r w:rsidRPr="00FE36FD">
        <w:rPr>
          <w:rFonts w:ascii="仿宋_GB2312" w:eastAsia="仿宋_GB2312" w:hAnsi="仿宋_GB2312" w:cs="仿宋_GB2312" w:hint="eastAsia"/>
          <w:sz w:val="28"/>
          <w:szCs w:val="28"/>
        </w:rPr>
        <w:t>万元，公用经费</w:t>
      </w:r>
      <w:r w:rsidRPr="00FE36FD">
        <w:rPr>
          <w:rFonts w:ascii="仿宋_GB2312" w:eastAsia="仿宋_GB2312" w:hAnsi="仿宋_GB2312" w:cs="仿宋_GB2312" w:hint="eastAsia"/>
          <w:sz w:val="28"/>
          <w:szCs w:val="28"/>
        </w:rPr>
        <w:t>7</w:t>
      </w:r>
      <w:r w:rsidRPr="00FE36FD">
        <w:rPr>
          <w:rFonts w:ascii="仿宋_GB2312" w:eastAsia="仿宋_GB2312" w:hAnsi="仿宋_GB2312" w:cs="仿宋_GB2312" w:hint="eastAsia"/>
          <w:sz w:val="28"/>
          <w:szCs w:val="28"/>
        </w:rPr>
        <w:t>.</w:t>
      </w:r>
      <w:r w:rsidRPr="00FE36FD">
        <w:rPr>
          <w:rFonts w:ascii="仿宋_GB2312" w:eastAsia="仿宋_GB2312" w:hAnsi="仿宋_GB2312" w:cs="仿宋_GB2312" w:hint="eastAsia"/>
          <w:sz w:val="28"/>
          <w:szCs w:val="28"/>
        </w:rPr>
        <w:t>99</w:t>
      </w:r>
      <w:r w:rsidRPr="00FE36FD">
        <w:rPr>
          <w:rFonts w:ascii="仿宋_GB2312" w:eastAsia="仿宋_GB2312" w:hAnsi="仿宋_GB2312" w:cs="仿宋_GB2312" w:hint="eastAsia"/>
          <w:sz w:val="28"/>
          <w:szCs w:val="28"/>
        </w:rPr>
        <w:t>万元。</w:t>
      </w:r>
      <w:r w:rsidR="00075B38">
        <w:rPr>
          <w:rFonts w:ascii="仿宋_GB2312" w:eastAsia="仿宋_GB2312" w:hAnsi="仿宋_GB2312" w:cs="仿宋_GB2312" w:hint="eastAsia"/>
          <w:sz w:val="28"/>
          <w:szCs w:val="28"/>
        </w:rPr>
        <w:t>实际支出3</w:t>
      </w:r>
      <w:r w:rsidR="00075B38">
        <w:rPr>
          <w:rFonts w:ascii="仿宋_GB2312" w:eastAsia="仿宋_GB2312" w:hAnsi="仿宋_GB2312" w:cs="仿宋_GB2312"/>
          <w:sz w:val="28"/>
          <w:szCs w:val="28"/>
        </w:rPr>
        <w:t>42.55</w:t>
      </w:r>
      <w:r w:rsidR="00075B38">
        <w:rPr>
          <w:rFonts w:ascii="仿宋_GB2312" w:eastAsia="仿宋_GB2312" w:hAnsi="仿宋_GB2312" w:cs="仿宋_GB2312" w:hint="eastAsia"/>
          <w:sz w:val="28"/>
          <w:szCs w:val="28"/>
        </w:rPr>
        <w:t>万元，基本支出预算</w:t>
      </w:r>
      <w:r w:rsidR="00FE36FD" w:rsidRPr="00FE36FD">
        <w:rPr>
          <w:rFonts w:ascii="仿宋_GB2312" w:eastAsia="仿宋_GB2312" w:hAnsi="仿宋_GB2312" w:cs="仿宋_GB2312" w:hint="eastAsia"/>
          <w:sz w:val="28"/>
          <w:szCs w:val="28"/>
        </w:rPr>
        <w:t>执行率为</w:t>
      </w:r>
      <w:r w:rsidR="00FE36FD" w:rsidRPr="00FE36FD">
        <w:rPr>
          <w:rFonts w:ascii="仿宋_GB2312" w:eastAsia="仿宋_GB2312" w:hAnsi="仿宋_GB2312" w:cs="仿宋_GB2312"/>
          <w:sz w:val="28"/>
          <w:szCs w:val="28"/>
        </w:rPr>
        <w:t>100%</w:t>
      </w:r>
      <w:r w:rsidR="00075B38">
        <w:rPr>
          <w:rFonts w:ascii="仿宋_GB2312" w:eastAsia="仿宋_GB2312" w:hAnsi="仿宋_GB2312" w:cs="仿宋_GB2312" w:hint="eastAsia"/>
          <w:sz w:val="28"/>
          <w:szCs w:val="28"/>
        </w:rPr>
        <w:t>。</w:t>
      </w:r>
    </w:p>
    <w:p w14:paraId="0415A9D1" w14:textId="5BBF2DB5" w:rsidR="005D69A6" w:rsidRPr="00075B38" w:rsidRDefault="00FE36FD" w:rsidP="00075B38">
      <w:pPr>
        <w:pStyle w:val="1"/>
        <w:snapToGrid w:val="0"/>
        <w:spacing w:line="540" w:lineRule="exact"/>
        <w:ind w:firstLine="560"/>
        <w:rPr>
          <w:rFonts w:ascii="仿宋_GB2312" w:eastAsia="仿宋_GB2312" w:hAnsi="仿宋_GB2312" w:cs="仿宋_GB2312" w:hint="eastAsia"/>
          <w:bCs/>
          <w:sz w:val="28"/>
          <w:szCs w:val="28"/>
          <w:lang w:bidi="ar"/>
        </w:rPr>
      </w:pPr>
      <w:r w:rsidRPr="00075B38">
        <w:rPr>
          <w:rStyle w:val="a9"/>
          <w:rFonts w:ascii="仿宋_GB2312" w:eastAsia="仿宋_GB2312" w:hAnsi="仿宋_GB2312" w:cs="仿宋_GB2312" w:hint="eastAsia"/>
          <w:b w:val="0"/>
          <w:sz w:val="28"/>
          <w:szCs w:val="28"/>
          <w:lang w:bidi="ar"/>
        </w:rPr>
        <w:t>基本支出严格按照财务管理制度执行。人员工资由编办、</w:t>
      </w:r>
      <w:proofErr w:type="gramStart"/>
      <w:r w:rsidRPr="00075B38">
        <w:rPr>
          <w:rStyle w:val="a9"/>
          <w:rFonts w:ascii="仿宋_GB2312" w:eastAsia="仿宋_GB2312" w:hAnsi="仿宋_GB2312" w:cs="仿宋_GB2312" w:hint="eastAsia"/>
          <w:b w:val="0"/>
          <w:sz w:val="28"/>
          <w:szCs w:val="28"/>
          <w:lang w:bidi="ar"/>
        </w:rPr>
        <w:t>人社局</w:t>
      </w:r>
      <w:proofErr w:type="gramEnd"/>
      <w:r w:rsidRPr="00075B38">
        <w:rPr>
          <w:rStyle w:val="a9"/>
          <w:rFonts w:ascii="仿宋_GB2312" w:eastAsia="仿宋_GB2312" w:hAnsi="仿宋_GB2312" w:cs="仿宋_GB2312" w:hint="eastAsia"/>
          <w:b w:val="0"/>
          <w:sz w:val="28"/>
          <w:szCs w:val="28"/>
          <w:lang w:bidi="ar"/>
        </w:rPr>
        <w:t>、社保局、</w:t>
      </w:r>
      <w:proofErr w:type="gramStart"/>
      <w:r w:rsidRPr="00075B38">
        <w:rPr>
          <w:rStyle w:val="a9"/>
          <w:rFonts w:ascii="仿宋_GB2312" w:eastAsia="仿宋_GB2312" w:hAnsi="仿宋_GB2312" w:cs="仿宋_GB2312" w:hint="eastAsia"/>
          <w:b w:val="0"/>
          <w:sz w:val="28"/>
          <w:szCs w:val="28"/>
          <w:lang w:bidi="ar"/>
        </w:rPr>
        <w:t>医</w:t>
      </w:r>
      <w:proofErr w:type="gramEnd"/>
      <w:r w:rsidRPr="00075B38">
        <w:rPr>
          <w:rStyle w:val="a9"/>
          <w:rFonts w:ascii="仿宋_GB2312" w:eastAsia="仿宋_GB2312" w:hAnsi="仿宋_GB2312" w:cs="仿宋_GB2312" w:hint="eastAsia"/>
          <w:b w:val="0"/>
          <w:sz w:val="28"/>
          <w:szCs w:val="28"/>
          <w:lang w:bidi="ar"/>
        </w:rPr>
        <w:t>保局、住房公积金管理办公室及财政局等部门逐个审核，按月申报及发放。基本公用经费用于支付办公室日常的邮电费、办公用品、办公</w:t>
      </w:r>
      <w:proofErr w:type="gramStart"/>
      <w:r w:rsidRPr="00075B38">
        <w:rPr>
          <w:rStyle w:val="a9"/>
          <w:rFonts w:ascii="仿宋_GB2312" w:eastAsia="仿宋_GB2312" w:hAnsi="仿宋_GB2312" w:cs="仿宋_GB2312" w:hint="eastAsia"/>
          <w:b w:val="0"/>
          <w:sz w:val="28"/>
          <w:szCs w:val="28"/>
          <w:lang w:bidi="ar"/>
        </w:rPr>
        <w:t>耗材款</w:t>
      </w:r>
      <w:proofErr w:type="gramEnd"/>
      <w:r w:rsidRPr="00075B38">
        <w:rPr>
          <w:rStyle w:val="a9"/>
          <w:rFonts w:ascii="仿宋_GB2312" w:eastAsia="仿宋_GB2312" w:hAnsi="仿宋_GB2312" w:cs="仿宋_GB2312" w:hint="eastAsia"/>
          <w:b w:val="0"/>
          <w:sz w:val="28"/>
          <w:szCs w:val="28"/>
          <w:lang w:bidi="ar"/>
        </w:rPr>
        <w:t>等，公务用车运行维护费主要用于车辆加油、维修及购买车辆保险。</w:t>
      </w:r>
    </w:p>
    <w:p w14:paraId="4E206E5F" w14:textId="77777777" w:rsidR="005D69A6" w:rsidRDefault="00AF4B7D">
      <w:pPr>
        <w:pStyle w:val="1"/>
        <w:snapToGrid w:val="0"/>
        <w:spacing w:line="540" w:lineRule="exact"/>
        <w:ind w:firstLineChars="100" w:firstLine="320"/>
        <w:outlineLvl w:val="2"/>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2</w:t>
      </w:r>
      <w:r>
        <w:rPr>
          <w:rStyle w:val="a9"/>
          <w:rFonts w:ascii="仿宋_GB2312" w:eastAsia="仿宋_GB2312" w:hAnsi="仿宋_GB2312" w:cs="仿宋_GB2312" w:hint="eastAsia"/>
          <w:bCs w:val="0"/>
          <w:color w:val="333333"/>
          <w:sz w:val="32"/>
          <w:szCs w:val="32"/>
          <w:lang w:bidi="ar"/>
        </w:rPr>
        <w:t>.</w:t>
      </w:r>
      <w:r>
        <w:rPr>
          <w:rStyle w:val="a9"/>
          <w:rFonts w:ascii="仿宋_GB2312" w:eastAsia="仿宋_GB2312" w:hAnsi="仿宋_GB2312" w:cs="仿宋_GB2312" w:hint="eastAsia"/>
          <w:bCs w:val="0"/>
          <w:color w:val="333333"/>
          <w:sz w:val="32"/>
          <w:szCs w:val="32"/>
          <w:lang w:bidi="ar"/>
        </w:rPr>
        <w:t>三</w:t>
      </w:r>
      <w:proofErr w:type="gramStart"/>
      <w:r>
        <w:rPr>
          <w:rStyle w:val="a9"/>
          <w:rFonts w:ascii="仿宋_GB2312" w:eastAsia="仿宋_GB2312" w:hAnsi="仿宋_GB2312" w:cs="仿宋_GB2312" w:hint="eastAsia"/>
          <w:bCs w:val="0"/>
          <w:color w:val="333333"/>
          <w:sz w:val="32"/>
          <w:szCs w:val="32"/>
          <w:lang w:bidi="ar"/>
        </w:rPr>
        <w:t>公经费</w:t>
      </w:r>
      <w:proofErr w:type="gramEnd"/>
      <w:r>
        <w:rPr>
          <w:rStyle w:val="a9"/>
          <w:rFonts w:ascii="仿宋_GB2312" w:eastAsia="仿宋_GB2312" w:hAnsi="仿宋_GB2312" w:cs="仿宋_GB2312" w:hint="eastAsia"/>
          <w:bCs w:val="0"/>
          <w:color w:val="333333"/>
          <w:sz w:val="32"/>
          <w:szCs w:val="32"/>
          <w:lang w:bidi="ar"/>
        </w:rPr>
        <w:t>控制情况</w:t>
      </w:r>
    </w:p>
    <w:p w14:paraId="4D371C3C" w14:textId="77777777" w:rsidR="005D69A6" w:rsidRPr="00075B38" w:rsidRDefault="00AF4B7D">
      <w:pPr>
        <w:pStyle w:val="1"/>
        <w:snapToGrid w:val="0"/>
        <w:spacing w:line="540" w:lineRule="exact"/>
        <w:ind w:firstLine="560"/>
        <w:rPr>
          <w:rFonts w:ascii="仿宋_GB2312" w:eastAsia="仿宋_GB2312" w:hAnsi="仿宋_GB2312" w:cs="仿宋_GB2312"/>
          <w:sz w:val="28"/>
          <w:szCs w:val="28"/>
        </w:rPr>
      </w:pPr>
      <w:r w:rsidRPr="00075B38">
        <w:rPr>
          <w:rFonts w:ascii="仿宋_GB2312" w:eastAsia="仿宋_GB2312" w:hAnsi="仿宋_GB2312" w:cs="仿宋_GB2312" w:hint="eastAsia"/>
          <w:sz w:val="28"/>
          <w:szCs w:val="28"/>
        </w:rPr>
        <w:t>我单位坚决贯彻落实中央、自治区、阿克陶县厉行勤俭办公的工作要求，提倡本单位全体干部职工，勤俭节约，切实降低行</w:t>
      </w:r>
      <w:r w:rsidRPr="00075B38">
        <w:rPr>
          <w:rFonts w:ascii="仿宋_GB2312" w:eastAsia="仿宋_GB2312" w:hAnsi="仿宋_GB2312" w:cs="仿宋_GB2312" w:hint="eastAsia"/>
          <w:sz w:val="28"/>
          <w:szCs w:val="28"/>
        </w:rPr>
        <w:t>政运行成本，确保每年“三公经费”只减不增。</w:t>
      </w:r>
      <w:r w:rsidRPr="00075B38">
        <w:rPr>
          <w:rFonts w:ascii="仿宋_GB2312" w:eastAsia="仿宋_GB2312" w:hAnsi="仿宋_GB2312" w:cs="仿宋_GB2312" w:hint="eastAsia"/>
          <w:sz w:val="28"/>
          <w:szCs w:val="28"/>
        </w:rPr>
        <w:t>2021</w:t>
      </w:r>
      <w:r w:rsidRPr="00075B38">
        <w:rPr>
          <w:rFonts w:ascii="仿宋_GB2312" w:eastAsia="仿宋_GB2312" w:hAnsi="仿宋_GB2312" w:cs="仿宋_GB2312" w:hint="eastAsia"/>
          <w:sz w:val="28"/>
          <w:szCs w:val="28"/>
        </w:rPr>
        <w:t>年“三公经费”预算为</w:t>
      </w:r>
      <w:r w:rsidRPr="00075B38">
        <w:rPr>
          <w:rFonts w:ascii="仿宋_GB2312" w:eastAsia="仿宋_GB2312" w:hAnsi="仿宋_GB2312" w:cs="仿宋_GB2312" w:hint="eastAsia"/>
          <w:sz w:val="28"/>
          <w:szCs w:val="28"/>
        </w:rPr>
        <w:t>0</w:t>
      </w:r>
      <w:r w:rsidRPr="00075B38">
        <w:rPr>
          <w:rFonts w:ascii="仿宋_GB2312" w:eastAsia="仿宋_GB2312" w:hAnsi="仿宋_GB2312" w:cs="仿宋_GB2312" w:hint="eastAsia"/>
          <w:sz w:val="28"/>
          <w:szCs w:val="28"/>
        </w:rPr>
        <w:t>万元，实际支出</w:t>
      </w:r>
      <w:r w:rsidRPr="00075B38">
        <w:rPr>
          <w:rFonts w:ascii="仿宋_GB2312" w:eastAsia="仿宋_GB2312" w:hAnsi="仿宋_GB2312" w:cs="仿宋_GB2312" w:hint="eastAsia"/>
          <w:sz w:val="28"/>
          <w:szCs w:val="28"/>
        </w:rPr>
        <w:t>0</w:t>
      </w:r>
      <w:r w:rsidRPr="00075B38">
        <w:rPr>
          <w:rFonts w:ascii="仿宋_GB2312" w:eastAsia="仿宋_GB2312" w:hAnsi="仿宋_GB2312" w:cs="仿宋_GB2312" w:hint="eastAsia"/>
          <w:sz w:val="28"/>
          <w:szCs w:val="28"/>
        </w:rPr>
        <w:t>万元，“三公经费”控制率为</w:t>
      </w:r>
      <w:r w:rsidRPr="00075B38">
        <w:rPr>
          <w:rFonts w:ascii="仿宋_GB2312" w:eastAsia="仿宋_GB2312" w:hAnsi="仿宋_GB2312" w:cs="仿宋_GB2312" w:hint="eastAsia"/>
          <w:sz w:val="28"/>
          <w:szCs w:val="28"/>
        </w:rPr>
        <w:t>0%</w:t>
      </w:r>
      <w:r w:rsidRPr="00075B38">
        <w:rPr>
          <w:rFonts w:ascii="仿宋_GB2312" w:eastAsia="仿宋_GB2312" w:hAnsi="仿宋_GB2312" w:cs="仿宋_GB2312" w:hint="eastAsia"/>
          <w:sz w:val="28"/>
          <w:szCs w:val="28"/>
        </w:rPr>
        <w:t>，其中：因公出国（境）费预算为</w:t>
      </w:r>
      <w:r w:rsidRPr="00075B38">
        <w:rPr>
          <w:rFonts w:ascii="仿宋_GB2312" w:eastAsia="仿宋_GB2312" w:hAnsi="仿宋_GB2312" w:cs="仿宋_GB2312" w:hint="eastAsia"/>
          <w:sz w:val="28"/>
          <w:szCs w:val="28"/>
        </w:rPr>
        <w:t>0</w:t>
      </w:r>
      <w:r w:rsidRPr="00075B38">
        <w:rPr>
          <w:rFonts w:ascii="仿宋_GB2312" w:eastAsia="仿宋_GB2312" w:hAnsi="仿宋_GB2312" w:cs="仿宋_GB2312" w:hint="eastAsia"/>
          <w:sz w:val="28"/>
          <w:szCs w:val="28"/>
        </w:rPr>
        <w:t>万元，实际支出</w:t>
      </w:r>
      <w:r w:rsidRPr="00075B38">
        <w:rPr>
          <w:rFonts w:ascii="仿宋_GB2312" w:eastAsia="仿宋_GB2312" w:hAnsi="仿宋_GB2312" w:cs="仿宋_GB2312" w:hint="eastAsia"/>
          <w:sz w:val="28"/>
          <w:szCs w:val="28"/>
        </w:rPr>
        <w:t>0</w:t>
      </w:r>
      <w:r w:rsidRPr="00075B38">
        <w:rPr>
          <w:rFonts w:ascii="仿宋_GB2312" w:eastAsia="仿宋_GB2312" w:hAnsi="仿宋_GB2312" w:cs="仿宋_GB2312" w:hint="eastAsia"/>
          <w:sz w:val="28"/>
          <w:szCs w:val="28"/>
        </w:rPr>
        <w:t>万元；公务接待费预算为</w:t>
      </w:r>
      <w:r w:rsidRPr="00075B38">
        <w:rPr>
          <w:rFonts w:ascii="仿宋_GB2312" w:eastAsia="仿宋_GB2312" w:hAnsi="仿宋_GB2312" w:cs="仿宋_GB2312" w:hint="eastAsia"/>
          <w:sz w:val="28"/>
          <w:szCs w:val="28"/>
        </w:rPr>
        <w:t>0</w:t>
      </w:r>
      <w:r w:rsidRPr="00075B38">
        <w:rPr>
          <w:rFonts w:ascii="仿宋_GB2312" w:eastAsia="仿宋_GB2312" w:hAnsi="仿宋_GB2312" w:cs="仿宋_GB2312" w:hint="eastAsia"/>
          <w:sz w:val="28"/>
          <w:szCs w:val="28"/>
        </w:rPr>
        <w:t>万元，实际支出</w:t>
      </w:r>
      <w:r w:rsidRPr="00075B38">
        <w:rPr>
          <w:rFonts w:ascii="仿宋_GB2312" w:eastAsia="仿宋_GB2312" w:hAnsi="仿宋_GB2312" w:cs="仿宋_GB2312" w:hint="eastAsia"/>
          <w:sz w:val="28"/>
          <w:szCs w:val="28"/>
        </w:rPr>
        <w:t>0</w:t>
      </w:r>
      <w:r w:rsidRPr="00075B38">
        <w:rPr>
          <w:rFonts w:ascii="仿宋_GB2312" w:eastAsia="仿宋_GB2312" w:hAnsi="仿宋_GB2312" w:cs="仿宋_GB2312" w:hint="eastAsia"/>
          <w:sz w:val="28"/>
          <w:szCs w:val="28"/>
        </w:rPr>
        <w:t>万元；公务用车购置费预算为</w:t>
      </w:r>
      <w:r w:rsidRPr="00075B38">
        <w:rPr>
          <w:rFonts w:ascii="仿宋_GB2312" w:eastAsia="仿宋_GB2312" w:hAnsi="仿宋_GB2312" w:cs="仿宋_GB2312" w:hint="eastAsia"/>
          <w:sz w:val="28"/>
          <w:szCs w:val="28"/>
        </w:rPr>
        <w:t>0</w:t>
      </w:r>
      <w:r w:rsidRPr="00075B38">
        <w:rPr>
          <w:rFonts w:ascii="仿宋_GB2312" w:eastAsia="仿宋_GB2312" w:hAnsi="仿宋_GB2312" w:cs="仿宋_GB2312" w:hint="eastAsia"/>
          <w:sz w:val="28"/>
          <w:szCs w:val="28"/>
        </w:rPr>
        <w:t>万元，实际支出</w:t>
      </w:r>
      <w:r w:rsidRPr="00075B38">
        <w:rPr>
          <w:rFonts w:ascii="仿宋_GB2312" w:eastAsia="仿宋_GB2312" w:hAnsi="仿宋_GB2312" w:cs="仿宋_GB2312" w:hint="eastAsia"/>
          <w:sz w:val="28"/>
          <w:szCs w:val="28"/>
        </w:rPr>
        <w:t>0</w:t>
      </w:r>
      <w:r w:rsidRPr="00075B38">
        <w:rPr>
          <w:rFonts w:ascii="仿宋_GB2312" w:eastAsia="仿宋_GB2312" w:hAnsi="仿宋_GB2312" w:cs="仿宋_GB2312" w:hint="eastAsia"/>
          <w:sz w:val="28"/>
          <w:szCs w:val="28"/>
        </w:rPr>
        <w:t>万元；公务用车运行维护费预算为</w:t>
      </w:r>
      <w:r w:rsidRPr="00075B38">
        <w:rPr>
          <w:rFonts w:ascii="仿宋_GB2312" w:eastAsia="仿宋_GB2312" w:hAnsi="仿宋_GB2312" w:cs="仿宋_GB2312" w:hint="eastAsia"/>
          <w:sz w:val="28"/>
          <w:szCs w:val="28"/>
        </w:rPr>
        <w:t>0</w:t>
      </w:r>
      <w:r w:rsidRPr="00075B38">
        <w:rPr>
          <w:rFonts w:ascii="仿宋_GB2312" w:eastAsia="仿宋_GB2312" w:hAnsi="仿宋_GB2312" w:cs="仿宋_GB2312" w:hint="eastAsia"/>
          <w:sz w:val="28"/>
          <w:szCs w:val="28"/>
        </w:rPr>
        <w:t>万元，实际支出</w:t>
      </w:r>
      <w:r w:rsidRPr="00075B38">
        <w:rPr>
          <w:rFonts w:ascii="仿宋_GB2312" w:eastAsia="仿宋_GB2312" w:hAnsi="仿宋_GB2312" w:cs="仿宋_GB2312" w:hint="eastAsia"/>
          <w:sz w:val="28"/>
          <w:szCs w:val="28"/>
        </w:rPr>
        <w:t>0</w:t>
      </w:r>
      <w:r w:rsidRPr="00075B38">
        <w:rPr>
          <w:rFonts w:ascii="仿宋_GB2312" w:eastAsia="仿宋_GB2312" w:hAnsi="仿宋_GB2312" w:cs="仿宋_GB2312" w:hint="eastAsia"/>
          <w:sz w:val="28"/>
          <w:szCs w:val="28"/>
        </w:rPr>
        <w:t>万元，公务用车运行维护费控制率</w:t>
      </w:r>
      <w:r w:rsidRPr="00075B38">
        <w:rPr>
          <w:rFonts w:ascii="仿宋_GB2312" w:eastAsia="仿宋_GB2312" w:hAnsi="仿宋_GB2312" w:cs="仿宋_GB2312" w:hint="eastAsia"/>
          <w:sz w:val="28"/>
          <w:szCs w:val="28"/>
        </w:rPr>
        <w:t>0%</w:t>
      </w:r>
      <w:r w:rsidRPr="00075B38">
        <w:rPr>
          <w:rFonts w:ascii="仿宋_GB2312" w:eastAsia="仿宋_GB2312" w:hAnsi="仿宋_GB2312" w:cs="仿宋_GB2312" w:hint="eastAsia"/>
          <w:sz w:val="28"/>
          <w:szCs w:val="28"/>
        </w:rPr>
        <w:t>，符合财政部门本年预算要求和相关管理制度要求。</w:t>
      </w:r>
    </w:p>
    <w:p w14:paraId="56430EF3" w14:textId="77777777" w:rsidR="005D69A6" w:rsidRPr="00075B38" w:rsidRDefault="00AF4B7D">
      <w:pPr>
        <w:pStyle w:val="1"/>
        <w:snapToGrid w:val="0"/>
        <w:spacing w:line="540" w:lineRule="exact"/>
        <w:ind w:firstLine="640"/>
        <w:outlineLvl w:val="1"/>
        <w:rPr>
          <w:rStyle w:val="a9"/>
          <w:rFonts w:ascii="仿宋_GB2312" w:eastAsia="仿宋_GB2312" w:hAnsi="仿宋_GB2312" w:cs="仿宋_GB2312"/>
          <w:bCs w:val="0"/>
          <w:sz w:val="32"/>
          <w:szCs w:val="32"/>
          <w:lang w:bidi="ar"/>
        </w:rPr>
      </w:pPr>
      <w:r w:rsidRPr="00075B38">
        <w:rPr>
          <w:rStyle w:val="a9"/>
          <w:rFonts w:ascii="仿宋_GB2312" w:eastAsia="仿宋_GB2312" w:hAnsi="仿宋_GB2312" w:cs="仿宋_GB2312" w:hint="eastAsia"/>
          <w:bCs w:val="0"/>
          <w:sz w:val="32"/>
          <w:szCs w:val="32"/>
          <w:lang w:bidi="ar"/>
        </w:rPr>
        <w:t>（三）专项支出管理和使用情况</w:t>
      </w:r>
    </w:p>
    <w:p w14:paraId="65A1625B" w14:textId="77777777" w:rsidR="005D69A6" w:rsidRPr="00075B38" w:rsidRDefault="00AF4B7D">
      <w:pPr>
        <w:pStyle w:val="1"/>
        <w:snapToGrid w:val="0"/>
        <w:spacing w:line="540" w:lineRule="exact"/>
        <w:ind w:firstLine="560"/>
        <w:rPr>
          <w:rFonts w:ascii="仿宋_GB2312" w:eastAsia="仿宋_GB2312" w:hAnsi="仿宋_GB2312" w:cs="仿宋_GB2312"/>
          <w:sz w:val="28"/>
          <w:szCs w:val="28"/>
        </w:rPr>
      </w:pPr>
      <w:r w:rsidRPr="00075B38">
        <w:rPr>
          <w:rFonts w:ascii="仿宋_GB2312" w:eastAsia="仿宋_GB2312" w:hAnsi="仿宋_GB2312" w:cs="仿宋_GB2312" w:hint="eastAsia"/>
          <w:sz w:val="28"/>
          <w:szCs w:val="28"/>
        </w:rPr>
        <w:t>专项资金的使用符合国家法规和财务管理制度，专项资金拨付有完整的审批程序和手续，符合项目预算批复或合同规定的用途，不存在截留、挤占、挪用、虚列支出等情况。</w:t>
      </w:r>
    </w:p>
    <w:p w14:paraId="7B473457" w14:textId="0A27A2DD" w:rsidR="005D69A6" w:rsidRPr="00075B38" w:rsidRDefault="00AF4B7D">
      <w:pPr>
        <w:pStyle w:val="1"/>
        <w:snapToGrid w:val="0"/>
        <w:spacing w:line="540" w:lineRule="exact"/>
        <w:ind w:firstLine="560"/>
        <w:rPr>
          <w:rFonts w:ascii="仿宋_GB2312" w:eastAsia="仿宋_GB2312" w:hAnsi="仿宋_GB2312" w:cs="仿宋_GB2312"/>
          <w:sz w:val="28"/>
          <w:szCs w:val="28"/>
        </w:rPr>
      </w:pPr>
      <w:r w:rsidRPr="00075B38">
        <w:rPr>
          <w:rFonts w:ascii="仿宋_GB2312" w:eastAsia="仿宋_GB2312" w:hAnsi="仿宋_GB2312" w:cs="仿宋_GB2312" w:hint="eastAsia"/>
          <w:sz w:val="28"/>
          <w:szCs w:val="28"/>
        </w:rPr>
        <w:t>2021</w:t>
      </w:r>
      <w:r w:rsidRPr="00075B38">
        <w:rPr>
          <w:rFonts w:ascii="仿宋_GB2312" w:eastAsia="仿宋_GB2312" w:hAnsi="仿宋_GB2312" w:cs="仿宋_GB2312" w:hint="eastAsia"/>
          <w:sz w:val="28"/>
          <w:szCs w:val="28"/>
        </w:rPr>
        <w:t>年本单位安排专项支出预算总额</w:t>
      </w:r>
      <w:r w:rsidR="00075B38">
        <w:rPr>
          <w:rFonts w:ascii="仿宋_GB2312" w:eastAsia="仿宋_GB2312" w:hAnsi="仿宋_GB2312" w:cs="仿宋_GB2312"/>
          <w:sz w:val="28"/>
          <w:szCs w:val="28"/>
        </w:rPr>
        <w:t>128.09</w:t>
      </w:r>
      <w:r w:rsidRPr="00075B38">
        <w:rPr>
          <w:rFonts w:ascii="仿宋_GB2312" w:eastAsia="仿宋_GB2312" w:hAnsi="仿宋_GB2312" w:cs="仿宋_GB2312" w:hint="eastAsia"/>
          <w:sz w:val="28"/>
          <w:szCs w:val="28"/>
        </w:rPr>
        <w:t>万元，</w:t>
      </w:r>
      <w:r w:rsidRPr="00075B38">
        <w:rPr>
          <w:rFonts w:ascii="仿宋_GB2312" w:eastAsia="仿宋_GB2312" w:hAnsi="仿宋_GB2312" w:cs="仿宋_GB2312" w:hint="eastAsia"/>
          <w:sz w:val="28"/>
          <w:szCs w:val="28"/>
        </w:rPr>
        <w:t>调整预算数</w:t>
      </w:r>
      <w:r w:rsidRPr="00075B38">
        <w:rPr>
          <w:rFonts w:ascii="仿宋_GB2312" w:eastAsia="仿宋_GB2312" w:hAnsi="仿宋_GB2312" w:cs="仿宋_GB2312" w:hint="eastAsia"/>
          <w:sz w:val="28"/>
          <w:szCs w:val="28"/>
        </w:rPr>
        <w:t>128.09</w:t>
      </w:r>
      <w:r w:rsidRPr="00075B38">
        <w:rPr>
          <w:rFonts w:ascii="仿宋_GB2312" w:eastAsia="仿宋_GB2312" w:hAnsi="仿宋_GB2312" w:cs="仿宋_GB2312" w:hint="eastAsia"/>
          <w:sz w:val="28"/>
          <w:szCs w:val="28"/>
        </w:rPr>
        <w:t>万元，</w:t>
      </w:r>
      <w:r w:rsidRPr="00075B38">
        <w:rPr>
          <w:rFonts w:ascii="仿宋_GB2312" w:eastAsia="仿宋_GB2312" w:hAnsi="仿宋_GB2312" w:cs="仿宋_GB2312" w:hint="eastAsia"/>
          <w:sz w:val="28"/>
          <w:szCs w:val="28"/>
        </w:rPr>
        <w:t>实际支出</w:t>
      </w:r>
      <w:r w:rsidRPr="00075B38">
        <w:rPr>
          <w:rFonts w:ascii="仿宋_GB2312" w:eastAsia="仿宋_GB2312" w:hAnsi="仿宋_GB2312" w:cs="仿宋_GB2312" w:hint="eastAsia"/>
          <w:sz w:val="28"/>
          <w:szCs w:val="28"/>
        </w:rPr>
        <w:t>70.98</w:t>
      </w:r>
      <w:r w:rsidRPr="00075B38">
        <w:rPr>
          <w:rFonts w:ascii="仿宋_GB2312" w:eastAsia="仿宋_GB2312" w:hAnsi="仿宋_GB2312" w:cs="仿宋_GB2312" w:hint="eastAsia"/>
          <w:sz w:val="28"/>
          <w:szCs w:val="28"/>
        </w:rPr>
        <w:t>万元，专项支出预算执行率</w:t>
      </w:r>
      <w:r w:rsidRPr="00075B38">
        <w:rPr>
          <w:rFonts w:ascii="仿宋_GB2312" w:eastAsia="仿宋_GB2312" w:hAnsi="仿宋_GB2312" w:cs="仿宋_GB2312" w:hint="eastAsia"/>
          <w:sz w:val="28"/>
          <w:szCs w:val="28"/>
        </w:rPr>
        <w:t>55.41</w:t>
      </w:r>
      <w:r w:rsidRPr="00075B38">
        <w:rPr>
          <w:rFonts w:ascii="仿宋_GB2312" w:eastAsia="仿宋_GB2312" w:hAnsi="仿宋_GB2312" w:cs="仿宋_GB2312" w:hint="eastAsia"/>
          <w:sz w:val="28"/>
          <w:szCs w:val="28"/>
        </w:rPr>
        <w:t>%</w:t>
      </w:r>
      <w:r w:rsidRPr="00075B38">
        <w:rPr>
          <w:rFonts w:ascii="仿宋_GB2312" w:eastAsia="仿宋_GB2312" w:hAnsi="仿宋_GB2312" w:cs="仿宋_GB2312" w:hint="eastAsia"/>
          <w:sz w:val="28"/>
          <w:szCs w:val="28"/>
        </w:rPr>
        <w:t>。</w:t>
      </w:r>
    </w:p>
    <w:p w14:paraId="75AFF466" w14:textId="77777777" w:rsidR="005D69A6" w:rsidRPr="00075B38" w:rsidRDefault="00AF4B7D">
      <w:pPr>
        <w:pStyle w:val="10"/>
        <w:spacing w:line="560" w:lineRule="exact"/>
        <w:rPr>
          <w:rFonts w:hAnsi="仿宋_GB2312" w:cs="仿宋_GB2312"/>
          <w:kern w:val="2"/>
          <w:lang w:bidi="ar-SA"/>
        </w:rPr>
      </w:pPr>
      <w:r w:rsidRPr="00075B38">
        <w:rPr>
          <w:rFonts w:hAnsi="仿宋_GB2312" w:cs="仿宋_GB2312" w:hint="eastAsia"/>
          <w:kern w:val="2"/>
          <w:lang w:bidi="ar-SA"/>
        </w:rPr>
        <w:lastRenderedPageBreak/>
        <w:t>2021</w:t>
      </w:r>
      <w:r w:rsidRPr="00075B38">
        <w:rPr>
          <w:rFonts w:hAnsi="仿宋_GB2312" w:cs="仿宋_GB2312" w:hint="eastAsia"/>
          <w:kern w:val="2"/>
          <w:lang w:bidi="ar-SA"/>
        </w:rPr>
        <w:t>年部门决算项目合计</w:t>
      </w:r>
      <w:r w:rsidRPr="00075B38">
        <w:rPr>
          <w:rFonts w:hAnsi="仿宋_GB2312" w:cs="仿宋_GB2312" w:hint="eastAsia"/>
          <w:kern w:val="2"/>
          <w:lang w:bidi="ar-SA"/>
        </w:rPr>
        <w:t>128.09</w:t>
      </w:r>
      <w:r w:rsidRPr="00075B38">
        <w:rPr>
          <w:rFonts w:hAnsi="仿宋_GB2312" w:cs="仿宋_GB2312" w:hint="eastAsia"/>
          <w:kern w:val="2"/>
          <w:lang w:bidi="ar-SA"/>
        </w:rPr>
        <w:t>万元，年初结转结余合计为</w:t>
      </w:r>
      <w:r w:rsidRPr="00075B38">
        <w:rPr>
          <w:rFonts w:hAnsi="仿宋_GB2312" w:cs="仿宋_GB2312" w:hint="eastAsia"/>
          <w:kern w:val="2"/>
          <w:lang w:bidi="ar-SA"/>
        </w:rPr>
        <w:t>65.46</w:t>
      </w:r>
      <w:r w:rsidRPr="00075B38">
        <w:rPr>
          <w:rFonts w:hAnsi="仿宋_GB2312" w:cs="仿宋_GB2312" w:hint="eastAsia"/>
          <w:kern w:val="2"/>
          <w:lang w:bidi="ar-SA"/>
        </w:rPr>
        <w:t>万元，用于党校人员经费和培训经费，占资金来源</w:t>
      </w:r>
      <w:r w:rsidRPr="00075B38">
        <w:rPr>
          <w:rFonts w:hAnsi="仿宋_GB2312" w:cs="仿宋_GB2312" w:hint="eastAsia"/>
          <w:kern w:val="2"/>
          <w:lang w:bidi="ar-SA"/>
        </w:rPr>
        <w:t>51.11%</w:t>
      </w:r>
      <w:r w:rsidRPr="00075B38">
        <w:rPr>
          <w:rFonts w:hAnsi="仿宋_GB2312" w:cs="仿宋_GB2312" w:hint="eastAsia"/>
          <w:kern w:val="2"/>
          <w:lang w:bidi="ar-SA"/>
        </w:rPr>
        <w:t>；其中财政拨款</w:t>
      </w:r>
      <w:r w:rsidRPr="00075B38">
        <w:rPr>
          <w:rFonts w:hAnsi="仿宋_GB2312" w:cs="仿宋_GB2312" w:hint="eastAsia"/>
          <w:kern w:val="2"/>
          <w:lang w:bidi="ar-SA"/>
        </w:rPr>
        <w:t>42.25</w:t>
      </w:r>
      <w:r w:rsidRPr="00075B38">
        <w:rPr>
          <w:rFonts w:hAnsi="仿宋_GB2312" w:cs="仿宋_GB2312" w:hint="eastAsia"/>
          <w:kern w:val="2"/>
          <w:lang w:bidi="ar-SA"/>
        </w:rPr>
        <w:t>万元，占资金来源</w:t>
      </w:r>
      <w:r w:rsidRPr="00075B38">
        <w:rPr>
          <w:rFonts w:hAnsi="仿宋_GB2312" w:cs="仿宋_GB2312" w:hint="eastAsia"/>
          <w:kern w:val="2"/>
          <w:lang w:bidi="ar-SA"/>
        </w:rPr>
        <w:t>32.98%</w:t>
      </w:r>
      <w:r w:rsidRPr="00075B38">
        <w:rPr>
          <w:rFonts w:hAnsi="仿宋_GB2312" w:cs="仿宋_GB2312" w:hint="eastAsia"/>
          <w:kern w:val="2"/>
          <w:lang w:bidi="ar-SA"/>
        </w:rPr>
        <w:t>。其他收入</w:t>
      </w:r>
      <w:r w:rsidRPr="00075B38">
        <w:rPr>
          <w:rFonts w:hAnsi="仿宋_GB2312" w:cs="仿宋_GB2312" w:hint="eastAsia"/>
          <w:kern w:val="2"/>
          <w:lang w:bidi="ar-SA"/>
        </w:rPr>
        <w:t>20.38</w:t>
      </w:r>
      <w:r w:rsidRPr="00075B38">
        <w:rPr>
          <w:rFonts w:hAnsi="仿宋_GB2312" w:cs="仿宋_GB2312" w:hint="eastAsia"/>
          <w:kern w:val="2"/>
          <w:lang w:bidi="ar-SA"/>
        </w:rPr>
        <w:t>万元，占资金来源</w:t>
      </w:r>
      <w:r w:rsidRPr="00075B38">
        <w:rPr>
          <w:rFonts w:hAnsi="仿宋_GB2312" w:cs="仿宋_GB2312" w:hint="eastAsia"/>
          <w:kern w:val="2"/>
          <w:lang w:bidi="ar-SA"/>
        </w:rPr>
        <w:t>15.91%</w:t>
      </w:r>
      <w:r w:rsidRPr="00075B38">
        <w:rPr>
          <w:rFonts w:hAnsi="仿宋_GB2312" w:cs="仿宋_GB2312" w:hint="eastAsia"/>
          <w:kern w:val="2"/>
          <w:lang w:bidi="ar-SA"/>
        </w:rPr>
        <w:t>；本年支出</w:t>
      </w:r>
      <w:r w:rsidRPr="00075B38">
        <w:rPr>
          <w:rFonts w:hAnsi="仿宋_GB2312" w:cs="仿宋_GB2312" w:hint="eastAsia"/>
          <w:kern w:val="2"/>
          <w:lang w:bidi="ar-SA"/>
        </w:rPr>
        <w:t>70.98</w:t>
      </w:r>
      <w:r w:rsidRPr="00075B38">
        <w:rPr>
          <w:rFonts w:hAnsi="仿宋_GB2312" w:cs="仿宋_GB2312" w:hint="eastAsia"/>
          <w:kern w:val="2"/>
          <w:lang w:bidi="ar-SA"/>
        </w:rPr>
        <w:t>万元，年初专项</w:t>
      </w:r>
      <w:r w:rsidRPr="00075B38">
        <w:rPr>
          <w:rFonts w:hAnsi="仿宋_GB2312" w:cs="仿宋_GB2312" w:hint="eastAsia"/>
          <w:kern w:val="2"/>
          <w:lang w:bidi="ar-SA"/>
        </w:rPr>
        <w:t>-</w:t>
      </w:r>
      <w:r w:rsidRPr="00075B38">
        <w:rPr>
          <w:rFonts w:hAnsi="仿宋_GB2312" w:cs="仿宋_GB2312" w:hint="eastAsia"/>
          <w:kern w:val="2"/>
          <w:lang w:bidi="ar-SA"/>
        </w:rPr>
        <w:t>预备费（阿克陶县党校办公费）</w:t>
      </w:r>
      <w:r w:rsidRPr="00075B38">
        <w:rPr>
          <w:rFonts w:hAnsi="仿宋_GB2312" w:cs="仿宋_GB2312" w:hint="eastAsia"/>
          <w:kern w:val="2"/>
          <w:lang w:bidi="ar-SA"/>
        </w:rPr>
        <w:t>6.95</w:t>
      </w:r>
      <w:r w:rsidRPr="00075B38">
        <w:rPr>
          <w:rFonts w:hAnsi="仿宋_GB2312" w:cs="仿宋_GB2312" w:hint="eastAsia"/>
          <w:kern w:val="2"/>
          <w:lang w:bidi="ar-SA"/>
        </w:rPr>
        <w:t>万元，</w:t>
      </w:r>
      <w:r w:rsidRPr="00075B38">
        <w:rPr>
          <w:rFonts w:hAnsi="仿宋_GB2312" w:cs="仿宋_GB2312" w:hint="eastAsia"/>
          <w:kern w:val="2"/>
          <w:lang w:bidi="ar-SA"/>
        </w:rPr>
        <w:t>上年结转</w:t>
      </w:r>
      <w:r w:rsidRPr="00075B38">
        <w:rPr>
          <w:rFonts w:hAnsi="仿宋_GB2312" w:cs="仿宋_GB2312" w:hint="eastAsia"/>
          <w:kern w:val="2"/>
          <w:lang w:bidi="ar-SA"/>
        </w:rPr>
        <w:t>-</w:t>
      </w:r>
      <w:r w:rsidRPr="00075B38">
        <w:rPr>
          <w:rFonts w:hAnsi="仿宋_GB2312" w:cs="仿宋_GB2312" w:hint="eastAsia"/>
          <w:kern w:val="2"/>
          <w:lang w:bidi="ar-SA"/>
        </w:rPr>
        <w:t>干部教育培训专项经费</w:t>
      </w:r>
      <w:r w:rsidRPr="00075B38">
        <w:rPr>
          <w:rFonts w:hAnsi="仿宋_GB2312" w:cs="仿宋_GB2312" w:hint="eastAsia"/>
          <w:kern w:val="2"/>
          <w:lang w:bidi="ar-SA"/>
        </w:rPr>
        <w:t>33.92</w:t>
      </w:r>
      <w:r w:rsidRPr="00075B38">
        <w:rPr>
          <w:rFonts w:hAnsi="仿宋_GB2312" w:cs="仿宋_GB2312" w:hint="eastAsia"/>
          <w:kern w:val="2"/>
          <w:lang w:bidi="ar-SA"/>
        </w:rPr>
        <w:t>万元，总工会拨工会运转经费</w:t>
      </w:r>
      <w:r w:rsidRPr="00075B38">
        <w:rPr>
          <w:rFonts w:hAnsi="仿宋_GB2312" w:cs="仿宋_GB2312" w:hint="eastAsia"/>
          <w:kern w:val="2"/>
          <w:lang w:bidi="ar-SA"/>
        </w:rPr>
        <w:t>0.2</w:t>
      </w:r>
      <w:r w:rsidRPr="00075B38">
        <w:rPr>
          <w:rFonts w:hAnsi="仿宋_GB2312" w:cs="仿宋_GB2312" w:hint="eastAsia"/>
          <w:kern w:val="2"/>
          <w:lang w:bidi="ar-SA"/>
        </w:rPr>
        <w:t>万元，组织拨贫困县乡镇干部培训经费</w:t>
      </w:r>
      <w:r w:rsidRPr="00075B38">
        <w:rPr>
          <w:rFonts w:hAnsi="仿宋_GB2312" w:cs="仿宋_GB2312" w:hint="eastAsia"/>
          <w:kern w:val="2"/>
          <w:lang w:bidi="ar-SA"/>
        </w:rPr>
        <w:t>20</w:t>
      </w:r>
      <w:r w:rsidRPr="00075B38">
        <w:rPr>
          <w:rFonts w:hAnsi="仿宋_GB2312" w:cs="仿宋_GB2312" w:hint="eastAsia"/>
          <w:kern w:val="2"/>
          <w:lang w:bidi="ar-SA"/>
        </w:rPr>
        <w:t>万元，江西捐款</w:t>
      </w:r>
      <w:r w:rsidRPr="00075B38">
        <w:rPr>
          <w:rFonts w:hAnsi="仿宋_GB2312" w:cs="仿宋_GB2312" w:hint="eastAsia"/>
          <w:kern w:val="2"/>
          <w:lang w:bidi="ar-SA"/>
        </w:rPr>
        <w:t>3.16</w:t>
      </w:r>
      <w:r w:rsidRPr="00075B38">
        <w:rPr>
          <w:rFonts w:hAnsi="仿宋_GB2312" w:cs="仿宋_GB2312" w:hint="eastAsia"/>
          <w:kern w:val="2"/>
          <w:lang w:bidi="ar-SA"/>
        </w:rPr>
        <w:t>万元，单位实有资金户批量结息</w:t>
      </w:r>
      <w:r w:rsidRPr="00075B38">
        <w:rPr>
          <w:rFonts w:hAnsi="仿宋_GB2312" w:cs="仿宋_GB2312" w:hint="eastAsia"/>
          <w:kern w:val="2"/>
          <w:lang w:bidi="ar-SA"/>
        </w:rPr>
        <w:t>0.38</w:t>
      </w:r>
      <w:r w:rsidRPr="00075B38">
        <w:rPr>
          <w:rFonts w:hAnsi="仿宋_GB2312" w:cs="仿宋_GB2312" w:hint="eastAsia"/>
          <w:kern w:val="2"/>
          <w:lang w:bidi="ar-SA"/>
        </w:rPr>
        <w:t>万元，组织部拨冬季攻势第一书记培训费</w:t>
      </w:r>
      <w:r w:rsidRPr="00075B38">
        <w:rPr>
          <w:rFonts w:hAnsi="仿宋_GB2312" w:cs="仿宋_GB2312" w:hint="eastAsia"/>
          <w:kern w:val="2"/>
          <w:lang w:bidi="ar-SA"/>
        </w:rPr>
        <w:t>5</w:t>
      </w:r>
      <w:r w:rsidRPr="00075B38">
        <w:rPr>
          <w:rFonts w:hAnsi="仿宋_GB2312" w:cs="仿宋_GB2312" w:hint="eastAsia"/>
          <w:kern w:val="2"/>
          <w:lang w:bidi="ar-SA"/>
        </w:rPr>
        <w:t>万元，上年结转</w:t>
      </w:r>
      <w:r w:rsidRPr="00075B38">
        <w:rPr>
          <w:rFonts w:hAnsi="仿宋_GB2312" w:cs="仿宋_GB2312" w:hint="eastAsia"/>
          <w:kern w:val="2"/>
          <w:lang w:bidi="ar-SA"/>
        </w:rPr>
        <w:t>-</w:t>
      </w:r>
      <w:r w:rsidRPr="00075B38">
        <w:rPr>
          <w:rFonts w:hAnsi="仿宋_GB2312" w:cs="仿宋_GB2312" w:hint="eastAsia"/>
          <w:kern w:val="2"/>
          <w:lang w:bidi="ar-SA"/>
        </w:rPr>
        <w:t>党校（</w:t>
      </w:r>
      <w:proofErr w:type="gramStart"/>
      <w:r w:rsidRPr="00075B38">
        <w:rPr>
          <w:rFonts w:hAnsi="仿宋_GB2312" w:cs="仿宋_GB2312" w:hint="eastAsia"/>
          <w:kern w:val="2"/>
          <w:lang w:bidi="ar-SA"/>
        </w:rPr>
        <w:t>访惠聚驻村</w:t>
      </w:r>
      <w:proofErr w:type="gramEnd"/>
      <w:r w:rsidRPr="00075B38">
        <w:rPr>
          <w:rFonts w:hAnsi="仿宋_GB2312" w:cs="仿宋_GB2312" w:hint="eastAsia"/>
          <w:kern w:val="2"/>
          <w:lang w:bidi="ar-SA"/>
        </w:rPr>
        <w:t>工作队第一书记为民办实事经费）</w:t>
      </w:r>
      <w:r w:rsidRPr="00075B38">
        <w:rPr>
          <w:rFonts w:hAnsi="仿宋_GB2312" w:cs="仿宋_GB2312" w:hint="eastAsia"/>
          <w:kern w:val="2"/>
          <w:lang w:bidi="ar-SA"/>
        </w:rPr>
        <w:t>1.37</w:t>
      </w:r>
      <w:r w:rsidRPr="00075B38">
        <w:rPr>
          <w:rFonts w:hAnsi="仿宋_GB2312" w:cs="仿宋_GB2312" w:hint="eastAsia"/>
          <w:kern w:val="2"/>
          <w:lang w:bidi="ar-SA"/>
        </w:rPr>
        <w:t>万元，</w:t>
      </w:r>
      <w:r w:rsidRPr="00075B38">
        <w:rPr>
          <w:rFonts w:hAnsi="仿宋_GB2312" w:cs="仿宋_GB2312" w:hint="eastAsia"/>
          <w:kern w:val="2"/>
          <w:lang w:bidi="ar-SA"/>
        </w:rPr>
        <w:t>按资金来源财政拨款</w:t>
      </w:r>
      <w:r w:rsidRPr="00075B38">
        <w:rPr>
          <w:rFonts w:hAnsi="仿宋_GB2312" w:cs="仿宋_GB2312" w:hint="eastAsia"/>
          <w:kern w:val="2"/>
          <w:lang w:bidi="ar-SA"/>
        </w:rPr>
        <w:t>42.25</w:t>
      </w:r>
      <w:r w:rsidRPr="00075B38">
        <w:rPr>
          <w:rFonts w:hAnsi="仿宋_GB2312" w:cs="仿宋_GB2312" w:hint="eastAsia"/>
          <w:kern w:val="2"/>
          <w:lang w:bidi="ar-SA"/>
        </w:rPr>
        <w:t>万元，占项目支出</w:t>
      </w:r>
      <w:r w:rsidRPr="00075B38">
        <w:rPr>
          <w:rFonts w:hAnsi="仿宋_GB2312" w:cs="仿宋_GB2312" w:hint="eastAsia"/>
          <w:kern w:val="2"/>
          <w:lang w:bidi="ar-SA"/>
        </w:rPr>
        <w:t>59.52%</w:t>
      </w:r>
      <w:r w:rsidRPr="00075B38">
        <w:rPr>
          <w:rFonts w:hAnsi="仿宋_GB2312" w:cs="仿宋_GB2312" w:hint="eastAsia"/>
          <w:kern w:val="2"/>
          <w:lang w:bidi="ar-SA"/>
        </w:rPr>
        <w:t>，其他</w:t>
      </w:r>
      <w:r w:rsidRPr="00075B38">
        <w:rPr>
          <w:rFonts w:hAnsi="仿宋_GB2312" w:cs="仿宋_GB2312" w:hint="eastAsia"/>
          <w:kern w:val="2"/>
          <w:lang w:bidi="ar-SA"/>
        </w:rPr>
        <w:t>28.74</w:t>
      </w:r>
      <w:r w:rsidRPr="00075B38">
        <w:rPr>
          <w:rFonts w:hAnsi="仿宋_GB2312" w:cs="仿宋_GB2312" w:hint="eastAsia"/>
          <w:kern w:val="2"/>
          <w:lang w:bidi="ar-SA"/>
        </w:rPr>
        <w:t>万元，占项目支出</w:t>
      </w:r>
      <w:r w:rsidRPr="00075B38">
        <w:rPr>
          <w:rFonts w:hAnsi="仿宋_GB2312" w:cs="仿宋_GB2312" w:hint="eastAsia"/>
          <w:kern w:val="2"/>
          <w:lang w:bidi="ar-SA"/>
        </w:rPr>
        <w:t>40.48%</w:t>
      </w:r>
      <w:r w:rsidRPr="00075B38">
        <w:rPr>
          <w:rFonts w:hAnsi="仿宋_GB2312" w:cs="仿宋_GB2312" w:hint="eastAsia"/>
          <w:kern w:val="2"/>
          <w:lang w:bidi="ar-SA"/>
        </w:rPr>
        <w:t>。按支出经济分类，其他</w:t>
      </w:r>
      <w:r w:rsidRPr="00075B38">
        <w:rPr>
          <w:rFonts w:hAnsi="仿宋_GB2312" w:cs="仿宋_GB2312" w:hint="eastAsia"/>
          <w:kern w:val="2"/>
          <w:lang w:bidi="ar-SA"/>
        </w:rPr>
        <w:t>1</w:t>
      </w:r>
      <w:r w:rsidRPr="00075B38">
        <w:rPr>
          <w:rFonts w:hAnsi="仿宋_GB2312" w:cs="仿宋_GB2312" w:hint="eastAsia"/>
          <w:kern w:val="2"/>
          <w:lang w:bidi="ar-SA"/>
        </w:rPr>
        <w:t>万元，占项目支出</w:t>
      </w:r>
      <w:r w:rsidRPr="00075B38">
        <w:rPr>
          <w:rFonts w:hAnsi="仿宋_GB2312" w:cs="仿宋_GB2312" w:hint="eastAsia"/>
          <w:kern w:val="2"/>
          <w:lang w:bidi="ar-SA"/>
        </w:rPr>
        <w:t>1.41%;</w:t>
      </w:r>
      <w:r w:rsidRPr="00075B38">
        <w:rPr>
          <w:rFonts w:hAnsi="仿宋_GB2312" w:cs="仿宋_GB2312" w:hint="eastAsia"/>
          <w:kern w:val="2"/>
          <w:lang w:bidi="ar-SA"/>
        </w:rPr>
        <w:t>商品和服务支出</w:t>
      </w:r>
      <w:r w:rsidRPr="00075B38">
        <w:rPr>
          <w:rFonts w:hAnsi="仿宋_GB2312" w:cs="仿宋_GB2312" w:hint="eastAsia"/>
          <w:kern w:val="2"/>
          <w:lang w:bidi="ar-SA"/>
        </w:rPr>
        <w:t>31.67</w:t>
      </w:r>
      <w:r w:rsidRPr="00075B38">
        <w:rPr>
          <w:rFonts w:hAnsi="仿宋_GB2312" w:cs="仿宋_GB2312" w:hint="eastAsia"/>
          <w:kern w:val="2"/>
          <w:lang w:bidi="ar-SA"/>
        </w:rPr>
        <w:t>万元</w:t>
      </w:r>
      <w:r w:rsidRPr="00075B38">
        <w:rPr>
          <w:rFonts w:hAnsi="仿宋_GB2312" w:cs="仿宋_GB2312" w:hint="eastAsia"/>
          <w:kern w:val="2"/>
          <w:lang w:bidi="ar-SA"/>
        </w:rPr>
        <w:t>,</w:t>
      </w:r>
      <w:r w:rsidRPr="00075B38">
        <w:rPr>
          <w:rFonts w:hAnsi="仿宋_GB2312" w:cs="仿宋_GB2312" w:hint="eastAsia"/>
          <w:kern w:val="2"/>
          <w:lang w:bidi="ar-SA"/>
        </w:rPr>
        <w:t>占项目支出</w:t>
      </w:r>
      <w:r w:rsidRPr="00075B38">
        <w:rPr>
          <w:rFonts w:hAnsi="仿宋_GB2312" w:cs="仿宋_GB2312" w:hint="eastAsia"/>
          <w:kern w:val="2"/>
          <w:lang w:bidi="ar-SA"/>
        </w:rPr>
        <w:t>44.62%;</w:t>
      </w:r>
      <w:r w:rsidRPr="00075B38">
        <w:rPr>
          <w:rFonts w:hAnsi="仿宋_GB2312" w:cs="仿宋_GB2312" w:hint="eastAsia"/>
          <w:kern w:val="2"/>
          <w:lang w:bidi="ar-SA"/>
        </w:rPr>
        <w:t>资本性支出</w:t>
      </w:r>
      <w:r w:rsidRPr="00075B38">
        <w:rPr>
          <w:rFonts w:hAnsi="仿宋_GB2312" w:cs="仿宋_GB2312" w:hint="eastAsia"/>
          <w:kern w:val="2"/>
          <w:lang w:bidi="ar-SA"/>
        </w:rPr>
        <w:t>38.31</w:t>
      </w:r>
      <w:r w:rsidRPr="00075B38">
        <w:rPr>
          <w:rFonts w:hAnsi="仿宋_GB2312" w:cs="仿宋_GB2312" w:hint="eastAsia"/>
          <w:kern w:val="2"/>
          <w:lang w:bidi="ar-SA"/>
        </w:rPr>
        <w:t>万元</w:t>
      </w:r>
      <w:r w:rsidRPr="00075B38">
        <w:rPr>
          <w:rFonts w:hAnsi="仿宋_GB2312" w:cs="仿宋_GB2312" w:hint="eastAsia"/>
          <w:kern w:val="2"/>
          <w:lang w:bidi="ar-SA"/>
        </w:rPr>
        <w:t>,</w:t>
      </w:r>
      <w:r w:rsidRPr="00075B38">
        <w:rPr>
          <w:rFonts w:hAnsi="仿宋_GB2312" w:cs="仿宋_GB2312" w:hint="eastAsia"/>
          <w:kern w:val="2"/>
          <w:lang w:bidi="ar-SA"/>
        </w:rPr>
        <w:t>占项目支出</w:t>
      </w:r>
      <w:r w:rsidRPr="00075B38">
        <w:rPr>
          <w:rFonts w:hAnsi="仿宋_GB2312" w:cs="仿宋_GB2312" w:hint="eastAsia"/>
          <w:kern w:val="2"/>
          <w:lang w:bidi="ar-SA"/>
        </w:rPr>
        <w:t>53.98%;</w:t>
      </w:r>
      <w:r w:rsidRPr="00075B38">
        <w:rPr>
          <w:rFonts w:hAnsi="仿宋_GB2312" w:cs="仿宋_GB2312" w:hint="eastAsia"/>
          <w:kern w:val="2"/>
          <w:lang w:bidi="ar-SA"/>
        </w:rPr>
        <w:t>项目资金完成党校发展目标安排支出，用于党校干部培训项目。</w:t>
      </w:r>
    </w:p>
    <w:p w14:paraId="7A3FE490" w14:textId="77777777" w:rsidR="005D69A6" w:rsidRPr="00075B38" w:rsidRDefault="00AF4B7D">
      <w:pPr>
        <w:snapToGrid w:val="0"/>
        <w:spacing w:line="540" w:lineRule="exact"/>
        <w:outlineLvl w:val="0"/>
        <w:rPr>
          <w:rFonts w:ascii="仿宋_GB2312" w:eastAsia="仿宋_GB2312" w:hAnsi="仿宋_GB2312" w:cs="仿宋_GB2312"/>
          <w:b/>
          <w:sz w:val="32"/>
          <w:szCs w:val="32"/>
          <w:lang w:bidi="ar"/>
        </w:rPr>
      </w:pPr>
      <w:bookmarkStart w:id="3" w:name="_Toc1734_WPSOffice_Level1"/>
      <w:r w:rsidRPr="00075B38">
        <w:rPr>
          <w:rFonts w:ascii="仿宋_GB2312" w:eastAsia="仿宋_GB2312" w:hAnsi="仿宋_GB2312" w:cs="仿宋_GB2312" w:hint="eastAsia"/>
          <w:b/>
          <w:sz w:val="32"/>
          <w:szCs w:val="32"/>
          <w:lang w:bidi="ar"/>
        </w:rPr>
        <w:t>三、部门单位专项组织实施情况</w:t>
      </w:r>
      <w:bookmarkEnd w:id="3"/>
    </w:p>
    <w:p w14:paraId="00305DBB" w14:textId="77777777" w:rsidR="005D69A6" w:rsidRPr="00075B38" w:rsidRDefault="00AF4B7D">
      <w:pPr>
        <w:pStyle w:val="10"/>
        <w:spacing w:line="560" w:lineRule="exact"/>
        <w:rPr>
          <w:rFonts w:hAnsi="仿宋_GB2312" w:cs="仿宋_GB2312"/>
          <w:kern w:val="2"/>
          <w:lang w:bidi="ar-SA"/>
        </w:rPr>
      </w:pPr>
      <w:r w:rsidRPr="00075B38">
        <w:rPr>
          <w:rFonts w:hint="eastAsia"/>
          <w:bCs/>
          <w:kern w:val="2"/>
          <w:lang w:bidi="ar-SA"/>
        </w:rPr>
        <w:t>8</w:t>
      </w:r>
      <w:r w:rsidRPr="00075B38">
        <w:rPr>
          <w:rFonts w:hint="eastAsia"/>
          <w:bCs/>
          <w:kern w:val="2"/>
          <w:lang w:bidi="ar-SA"/>
        </w:rPr>
        <w:t>个以内的项目分项说明：本年我单位</w:t>
      </w:r>
      <w:proofErr w:type="gramStart"/>
      <w:r w:rsidRPr="00075B38">
        <w:rPr>
          <w:rFonts w:hint="eastAsia"/>
          <w:bCs/>
          <w:kern w:val="2"/>
          <w:lang w:bidi="ar-SA"/>
        </w:rPr>
        <w:t>供实施</w:t>
      </w:r>
      <w:proofErr w:type="gramEnd"/>
      <w:r w:rsidRPr="00075B38">
        <w:rPr>
          <w:rFonts w:hint="eastAsia"/>
          <w:bCs/>
          <w:kern w:val="2"/>
          <w:lang w:bidi="ar-SA"/>
        </w:rPr>
        <w:t>8</w:t>
      </w:r>
      <w:r w:rsidRPr="00075B38">
        <w:rPr>
          <w:rFonts w:hint="eastAsia"/>
          <w:bCs/>
          <w:kern w:val="2"/>
          <w:lang w:bidi="ar-SA"/>
        </w:rPr>
        <w:t>个项目，</w:t>
      </w:r>
      <w:r w:rsidRPr="00075B38">
        <w:rPr>
          <w:rFonts w:hAnsi="仿宋_GB2312" w:cs="仿宋_GB2312" w:hint="eastAsia"/>
          <w:kern w:val="2"/>
          <w:lang w:bidi="ar-SA"/>
        </w:rPr>
        <w:t>按资金来源财政拨款</w:t>
      </w:r>
      <w:r w:rsidRPr="00075B38">
        <w:rPr>
          <w:rFonts w:hAnsi="仿宋_GB2312" w:cs="仿宋_GB2312" w:hint="eastAsia"/>
          <w:kern w:val="2"/>
          <w:lang w:bidi="ar-SA"/>
        </w:rPr>
        <w:t>42.25</w:t>
      </w:r>
      <w:r w:rsidRPr="00075B38">
        <w:rPr>
          <w:rFonts w:hAnsi="仿宋_GB2312" w:cs="仿宋_GB2312" w:hint="eastAsia"/>
          <w:kern w:val="2"/>
          <w:lang w:bidi="ar-SA"/>
        </w:rPr>
        <w:t>万元，占项目支出</w:t>
      </w:r>
      <w:r w:rsidRPr="00075B38">
        <w:rPr>
          <w:rFonts w:hAnsi="仿宋_GB2312" w:cs="仿宋_GB2312" w:hint="eastAsia"/>
          <w:kern w:val="2"/>
          <w:lang w:bidi="ar-SA"/>
        </w:rPr>
        <w:t>59.52%</w:t>
      </w:r>
      <w:r w:rsidRPr="00075B38">
        <w:rPr>
          <w:rFonts w:hAnsi="仿宋_GB2312" w:cs="仿宋_GB2312" w:hint="eastAsia"/>
          <w:kern w:val="2"/>
          <w:lang w:bidi="ar-SA"/>
        </w:rPr>
        <w:t>，</w:t>
      </w:r>
      <w:r w:rsidRPr="00075B38">
        <w:rPr>
          <w:rFonts w:hint="eastAsia"/>
          <w:bCs/>
          <w:kern w:val="2"/>
          <w:lang w:bidi="ar-SA"/>
        </w:rPr>
        <w:t>上年结转</w:t>
      </w:r>
      <w:r w:rsidRPr="00075B38">
        <w:rPr>
          <w:rFonts w:hint="eastAsia"/>
          <w:bCs/>
          <w:kern w:val="2"/>
          <w:lang w:bidi="ar-SA"/>
        </w:rPr>
        <w:t>-</w:t>
      </w:r>
      <w:r w:rsidRPr="00075B38">
        <w:rPr>
          <w:rFonts w:hint="eastAsia"/>
          <w:bCs/>
          <w:kern w:val="2"/>
          <w:lang w:bidi="ar-SA"/>
        </w:rPr>
        <w:t>干部教育培训专项经费</w:t>
      </w:r>
      <w:r w:rsidRPr="00075B38">
        <w:rPr>
          <w:rFonts w:hint="eastAsia"/>
          <w:bCs/>
          <w:kern w:val="2"/>
          <w:lang w:bidi="ar-SA"/>
        </w:rPr>
        <w:t>6.95</w:t>
      </w:r>
      <w:r w:rsidRPr="00075B38">
        <w:rPr>
          <w:rFonts w:hint="eastAsia"/>
          <w:bCs/>
          <w:kern w:val="2"/>
          <w:lang w:bidi="ar-SA"/>
        </w:rPr>
        <w:t>万元，上年结转</w:t>
      </w:r>
      <w:r w:rsidRPr="00075B38">
        <w:rPr>
          <w:rFonts w:hint="eastAsia"/>
          <w:bCs/>
          <w:kern w:val="2"/>
          <w:lang w:bidi="ar-SA"/>
        </w:rPr>
        <w:t>-</w:t>
      </w:r>
      <w:r w:rsidRPr="00075B38">
        <w:rPr>
          <w:rFonts w:hint="eastAsia"/>
          <w:bCs/>
          <w:kern w:val="2"/>
          <w:lang w:bidi="ar-SA"/>
        </w:rPr>
        <w:t>干部教育培训专项经费</w:t>
      </w:r>
      <w:r w:rsidRPr="00075B38">
        <w:rPr>
          <w:rFonts w:hint="eastAsia"/>
          <w:bCs/>
          <w:kern w:val="2"/>
          <w:lang w:bidi="ar-SA"/>
        </w:rPr>
        <w:t>33.92</w:t>
      </w:r>
      <w:r w:rsidRPr="00075B38">
        <w:rPr>
          <w:rFonts w:hint="eastAsia"/>
          <w:bCs/>
          <w:kern w:val="2"/>
          <w:lang w:bidi="ar-SA"/>
        </w:rPr>
        <w:t>万元，上年结转</w:t>
      </w:r>
      <w:r w:rsidRPr="00075B38">
        <w:rPr>
          <w:rFonts w:hint="eastAsia"/>
          <w:bCs/>
          <w:kern w:val="2"/>
          <w:lang w:bidi="ar-SA"/>
        </w:rPr>
        <w:t>-</w:t>
      </w:r>
      <w:r w:rsidRPr="00075B38">
        <w:rPr>
          <w:rFonts w:hint="eastAsia"/>
          <w:bCs/>
          <w:kern w:val="2"/>
          <w:lang w:bidi="ar-SA"/>
        </w:rPr>
        <w:t>党校（</w:t>
      </w:r>
      <w:proofErr w:type="gramStart"/>
      <w:r w:rsidRPr="00075B38">
        <w:rPr>
          <w:rFonts w:hint="eastAsia"/>
          <w:bCs/>
          <w:kern w:val="2"/>
          <w:lang w:bidi="ar-SA"/>
        </w:rPr>
        <w:t>访惠聚驻村</w:t>
      </w:r>
      <w:proofErr w:type="gramEnd"/>
      <w:r w:rsidRPr="00075B38">
        <w:rPr>
          <w:rFonts w:hint="eastAsia"/>
          <w:bCs/>
          <w:kern w:val="2"/>
          <w:lang w:bidi="ar-SA"/>
        </w:rPr>
        <w:t>工作队第一书记为民办实事经费）</w:t>
      </w:r>
      <w:r w:rsidRPr="00075B38">
        <w:rPr>
          <w:rFonts w:hint="eastAsia"/>
          <w:bCs/>
          <w:kern w:val="2"/>
          <w:lang w:bidi="ar-SA"/>
        </w:rPr>
        <w:t>1.37</w:t>
      </w:r>
      <w:r w:rsidRPr="00075B38">
        <w:rPr>
          <w:rFonts w:hint="eastAsia"/>
          <w:bCs/>
          <w:kern w:val="2"/>
          <w:lang w:bidi="ar-SA"/>
        </w:rPr>
        <w:t>万元，</w:t>
      </w:r>
      <w:r w:rsidRPr="00075B38">
        <w:rPr>
          <w:rFonts w:hAnsi="仿宋_GB2312" w:cs="仿宋_GB2312" w:hint="eastAsia"/>
          <w:kern w:val="2"/>
          <w:lang w:bidi="ar-SA"/>
        </w:rPr>
        <w:t>按支出经济分类，商品和服务支出</w:t>
      </w:r>
      <w:r w:rsidRPr="00075B38">
        <w:rPr>
          <w:rFonts w:hAnsi="仿宋_GB2312" w:cs="仿宋_GB2312" w:hint="eastAsia"/>
          <w:kern w:val="2"/>
          <w:lang w:bidi="ar-SA"/>
        </w:rPr>
        <w:t>8.32</w:t>
      </w:r>
      <w:r w:rsidRPr="00075B38">
        <w:rPr>
          <w:rFonts w:hAnsi="仿宋_GB2312" w:cs="仿宋_GB2312" w:hint="eastAsia"/>
          <w:kern w:val="2"/>
          <w:lang w:bidi="ar-SA"/>
        </w:rPr>
        <w:t>万元</w:t>
      </w:r>
      <w:r w:rsidRPr="00075B38">
        <w:rPr>
          <w:rFonts w:hAnsi="仿宋_GB2312" w:cs="仿宋_GB2312" w:hint="eastAsia"/>
          <w:kern w:val="2"/>
          <w:lang w:bidi="ar-SA"/>
        </w:rPr>
        <w:t>,</w:t>
      </w:r>
      <w:r w:rsidRPr="00075B38">
        <w:rPr>
          <w:rFonts w:hAnsi="仿宋_GB2312" w:cs="仿宋_GB2312" w:hint="eastAsia"/>
          <w:kern w:val="2"/>
          <w:lang w:bidi="ar-SA"/>
        </w:rPr>
        <w:t>占项目支出</w:t>
      </w:r>
      <w:r w:rsidRPr="00075B38">
        <w:rPr>
          <w:rFonts w:hAnsi="仿宋_GB2312" w:cs="仿宋_GB2312" w:hint="eastAsia"/>
          <w:kern w:val="2"/>
          <w:lang w:bidi="ar-SA"/>
        </w:rPr>
        <w:t>19.70%;</w:t>
      </w:r>
      <w:r w:rsidRPr="00075B38">
        <w:rPr>
          <w:rFonts w:hAnsi="仿宋_GB2312" w:cs="仿宋_GB2312" w:hint="eastAsia"/>
          <w:kern w:val="2"/>
          <w:lang w:bidi="ar-SA"/>
        </w:rPr>
        <w:t>资本性支出</w:t>
      </w:r>
      <w:r w:rsidRPr="00075B38">
        <w:rPr>
          <w:rFonts w:hAnsi="仿宋_GB2312" w:cs="仿宋_GB2312" w:hint="eastAsia"/>
          <w:kern w:val="2"/>
          <w:lang w:bidi="ar-SA"/>
        </w:rPr>
        <w:t>38.31</w:t>
      </w:r>
      <w:r w:rsidRPr="00075B38">
        <w:rPr>
          <w:rFonts w:hAnsi="仿宋_GB2312" w:cs="仿宋_GB2312" w:hint="eastAsia"/>
          <w:kern w:val="2"/>
          <w:lang w:bidi="ar-SA"/>
        </w:rPr>
        <w:t>万元</w:t>
      </w:r>
      <w:r w:rsidRPr="00075B38">
        <w:rPr>
          <w:rFonts w:hAnsi="仿宋_GB2312" w:cs="仿宋_GB2312" w:hint="eastAsia"/>
          <w:kern w:val="2"/>
          <w:lang w:bidi="ar-SA"/>
        </w:rPr>
        <w:t>,</w:t>
      </w:r>
      <w:r w:rsidRPr="00075B38">
        <w:rPr>
          <w:rFonts w:hAnsi="仿宋_GB2312" w:cs="仿宋_GB2312" w:hint="eastAsia"/>
          <w:kern w:val="2"/>
          <w:lang w:bidi="ar-SA"/>
        </w:rPr>
        <w:t>占项目支出</w:t>
      </w:r>
      <w:r w:rsidRPr="00075B38">
        <w:rPr>
          <w:rFonts w:hAnsi="仿宋_GB2312" w:cs="仿宋_GB2312" w:hint="eastAsia"/>
          <w:kern w:val="2"/>
          <w:lang w:bidi="ar-SA"/>
        </w:rPr>
        <w:t>90.70%;</w:t>
      </w:r>
      <w:r w:rsidRPr="00075B38">
        <w:rPr>
          <w:rFonts w:hAnsi="仿宋_GB2312" w:cs="仿宋_GB2312" w:hint="eastAsia"/>
          <w:kern w:val="2"/>
          <w:lang w:bidi="ar-SA"/>
        </w:rPr>
        <w:t>非财政拨款</w:t>
      </w:r>
      <w:r w:rsidRPr="00075B38">
        <w:rPr>
          <w:rFonts w:hAnsi="仿宋_GB2312" w:cs="仿宋_GB2312" w:hint="eastAsia"/>
          <w:kern w:val="2"/>
          <w:lang w:bidi="ar-SA"/>
        </w:rPr>
        <w:t>项目</w:t>
      </w:r>
      <w:r w:rsidRPr="00075B38">
        <w:rPr>
          <w:rFonts w:hAnsi="仿宋_GB2312" w:cs="仿宋_GB2312" w:hint="eastAsia"/>
          <w:kern w:val="2"/>
          <w:lang w:bidi="ar-SA"/>
        </w:rPr>
        <w:t>28.74</w:t>
      </w:r>
      <w:r w:rsidRPr="00075B38">
        <w:rPr>
          <w:rFonts w:hAnsi="仿宋_GB2312" w:cs="仿宋_GB2312" w:hint="eastAsia"/>
          <w:kern w:val="2"/>
          <w:lang w:bidi="ar-SA"/>
        </w:rPr>
        <w:t>万元，其中：总工会拨工会运转经费</w:t>
      </w:r>
      <w:r w:rsidRPr="00075B38">
        <w:rPr>
          <w:rFonts w:hAnsi="仿宋_GB2312" w:cs="仿宋_GB2312" w:hint="eastAsia"/>
          <w:kern w:val="2"/>
          <w:lang w:bidi="ar-SA"/>
        </w:rPr>
        <w:t>0.2</w:t>
      </w:r>
      <w:r w:rsidRPr="00075B38">
        <w:rPr>
          <w:rFonts w:hAnsi="仿宋_GB2312" w:cs="仿宋_GB2312" w:hint="eastAsia"/>
          <w:kern w:val="2"/>
          <w:lang w:bidi="ar-SA"/>
        </w:rPr>
        <w:t>万元，组织拨贫困县乡镇干部培训经费</w:t>
      </w:r>
      <w:r w:rsidRPr="00075B38">
        <w:rPr>
          <w:rFonts w:hAnsi="仿宋_GB2312" w:cs="仿宋_GB2312" w:hint="eastAsia"/>
          <w:kern w:val="2"/>
          <w:lang w:bidi="ar-SA"/>
        </w:rPr>
        <w:t>20</w:t>
      </w:r>
      <w:r w:rsidRPr="00075B38">
        <w:rPr>
          <w:rFonts w:hAnsi="仿宋_GB2312" w:cs="仿宋_GB2312" w:hint="eastAsia"/>
          <w:kern w:val="2"/>
          <w:lang w:bidi="ar-SA"/>
        </w:rPr>
        <w:t>万元，江西捐款</w:t>
      </w:r>
      <w:r w:rsidRPr="00075B38">
        <w:rPr>
          <w:rFonts w:hAnsi="仿宋_GB2312" w:cs="仿宋_GB2312" w:hint="eastAsia"/>
          <w:kern w:val="2"/>
          <w:lang w:bidi="ar-SA"/>
        </w:rPr>
        <w:t>3.16</w:t>
      </w:r>
      <w:r w:rsidRPr="00075B38">
        <w:rPr>
          <w:rFonts w:hAnsi="仿宋_GB2312" w:cs="仿宋_GB2312" w:hint="eastAsia"/>
          <w:kern w:val="2"/>
          <w:lang w:bidi="ar-SA"/>
        </w:rPr>
        <w:t>万元，单位实有资金户批量结息</w:t>
      </w:r>
      <w:r w:rsidRPr="00075B38">
        <w:rPr>
          <w:rFonts w:hAnsi="仿宋_GB2312" w:cs="仿宋_GB2312" w:hint="eastAsia"/>
          <w:kern w:val="2"/>
          <w:lang w:bidi="ar-SA"/>
        </w:rPr>
        <w:t>0.38</w:t>
      </w:r>
      <w:r w:rsidRPr="00075B38">
        <w:rPr>
          <w:rFonts w:hAnsi="仿宋_GB2312" w:cs="仿宋_GB2312" w:hint="eastAsia"/>
          <w:kern w:val="2"/>
          <w:lang w:bidi="ar-SA"/>
        </w:rPr>
        <w:t>万元，组织部拨冬季攻势第一书记培训费</w:t>
      </w:r>
      <w:r w:rsidRPr="00075B38">
        <w:rPr>
          <w:rFonts w:hAnsi="仿宋_GB2312" w:cs="仿宋_GB2312" w:hint="eastAsia"/>
          <w:kern w:val="2"/>
          <w:lang w:bidi="ar-SA"/>
        </w:rPr>
        <w:t>5</w:t>
      </w:r>
      <w:r w:rsidRPr="00075B38">
        <w:rPr>
          <w:rFonts w:hAnsi="仿宋_GB2312" w:cs="仿宋_GB2312" w:hint="eastAsia"/>
          <w:kern w:val="2"/>
          <w:lang w:bidi="ar-SA"/>
        </w:rPr>
        <w:t>万元，</w:t>
      </w:r>
      <w:r w:rsidRPr="00075B38">
        <w:rPr>
          <w:rFonts w:hAnsi="仿宋_GB2312" w:cs="仿宋_GB2312" w:hint="eastAsia"/>
          <w:kern w:val="2"/>
          <w:lang w:bidi="ar-SA"/>
        </w:rPr>
        <w:t>占</w:t>
      </w:r>
      <w:r w:rsidRPr="00075B38">
        <w:rPr>
          <w:rFonts w:hAnsi="仿宋_GB2312" w:cs="仿宋_GB2312" w:hint="eastAsia"/>
          <w:kern w:val="2"/>
          <w:lang w:bidi="ar-SA"/>
        </w:rPr>
        <w:lastRenderedPageBreak/>
        <w:t>项目支出</w:t>
      </w:r>
      <w:r w:rsidRPr="00075B38">
        <w:rPr>
          <w:rFonts w:hAnsi="仿宋_GB2312" w:cs="仿宋_GB2312" w:hint="eastAsia"/>
          <w:kern w:val="2"/>
          <w:lang w:bidi="ar-SA"/>
        </w:rPr>
        <w:t>40.48</w:t>
      </w:r>
      <w:r w:rsidRPr="00075B38">
        <w:rPr>
          <w:rFonts w:hAnsi="仿宋_GB2312" w:cs="仿宋_GB2312" w:hint="eastAsia"/>
          <w:kern w:val="2"/>
          <w:lang w:bidi="ar-SA"/>
        </w:rPr>
        <w:t>%</w:t>
      </w:r>
      <w:r w:rsidRPr="00075B38">
        <w:rPr>
          <w:rFonts w:hAnsi="仿宋_GB2312" w:cs="仿宋_GB2312" w:hint="eastAsia"/>
          <w:kern w:val="2"/>
          <w:lang w:bidi="ar-SA"/>
        </w:rPr>
        <w:t>，</w:t>
      </w:r>
      <w:r w:rsidRPr="00075B38">
        <w:rPr>
          <w:rFonts w:hAnsi="仿宋_GB2312" w:cs="仿宋_GB2312" w:hint="eastAsia"/>
          <w:kern w:val="2"/>
          <w:lang w:bidi="ar-SA"/>
        </w:rPr>
        <w:t>资金完成</w:t>
      </w:r>
      <w:r w:rsidRPr="00075B38">
        <w:rPr>
          <w:rFonts w:hAnsi="仿宋_GB2312" w:cs="仿宋_GB2312" w:hint="eastAsia"/>
          <w:kern w:val="2"/>
          <w:lang w:bidi="ar-SA"/>
        </w:rPr>
        <w:t>党校发展目标安排支出，用于党校干部培训项目。</w:t>
      </w:r>
    </w:p>
    <w:p w14:paraId="5A887452" w14:textId="77777777" w:rsidR="005D69A6" w:rsidRDefault="00AF4B7D">
      <w:pPr>
        <w:pStyle w:val="11"/>
        <w:snapToGrid w:val="0"/>
        <w:spacing w:line="540" w:lineRule="exact"/>
        <w:ind w:firstLineChars="0" w:firstLine="0"/>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bCs w:val="0"/>
          <w:spacing w:val="-4"/>
          <w:sz w:val="32"/>
          <w:szCs w:val="32"/>
        </w:rPr>
        <w:t>（一）阿克陶县委党校项目专项组织情况分析</w:t>
      </w:r>
    </w:p>
    <w:p w14:paraId="3FE36022" w14:textId="77777777" w:rsidR="005D69A6" w:rsidRDefault="00AF4B7D">
      <w:pPr>
        <w:pStyle w:val="1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1.</w:t>
      </w:r>
      <w:r>
        <w:rPr>
          <w:rStyle w:val="a9"/>
          <w:rFonts w:ascii="仿宋_GB2312" w:eastAsia="仿宋_GB2312" w:hAnsi="仿宋_GB2312" w:cs="仿宋_GB2312" w:hint="eastAsia"/>
          <w:spacing w:val="-4"/>
          <w:sz w:val="32"/>
          <w:szCs w:val="32"/>
        </w:rPr>
        <w:t>前期准备</w:t>
      </w:r>
    </w:p>
    <w:p w14:paraId="10EBC143" w14:textId="77777777" w:rsidR="005D69A6" w:rsidRDefault="00AF4B7D">
      <w:pPr>
        <w:pStyle w:val="11"/>
        <w:snapToGrid w:val="0"/>
        <w:spacing w:line="540" w:lineRule="exac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我单位成立专项支出绩效评价小组，成员如下：</w:t>
      </w:r>
    </w:p>
    <w:p w14:paraId="3F61D0B3" w14:textId="77777777" w:rsidR="005D69A6" w:rsidRDefault="00AF4B7D">
      <w:pPr>
        <w:pStyle w:val="11"/>
        <w:snapToGrid w:val="0"/>
        <w:spacing w:line="540" w:lineRule="exac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何敏</w:t>
      </w:r>
      <w:proofErr w:type="gramStart"/>
      <w:r>
        <w:rPr>
          <w:rFonts w:ascii="仿宋_GB2312" w:eastAsia="仿宋_GB2312" w:hAnsi="仿宋_GB2312" w:cs="仿宋_GB2312" w:hint="eastAsia"/>
          <w:sz w:val="28"/>
          <w:szCs w:val="28"/>
        </w:rPr>
        <w:t>任评价组</w:t>
      </w:r>
      <w:proofErr w:type="gramEnd"/>
      <w:r>
        <w:rPr>
          <w:rFonts w:ascii="仿宋_GB2312" w:eastAsia="仿宋_GB2312" w:hAnsi="仿宋_GB2312" w:cs="仿宋_GB2312" w:hint="eastAsia"/>
          <w:sz w:val="28"/>
          <w:szCs w:val="28"/>
        </w:rPr>
        <w:t>组长，绩效评价工作职责为负责全盘工作。</w:t>
      </w:r>
    </w:p>
    <w:p w14:paraId="2690470F" w14:textId="77777777" w:rsidR="005D69A6" w:rsidRDefault="00AF4B7D">
      <w:pPr>
        <w:pStyle w:val="11"/>
        <w:snapToGrid w:val="0"/>
        <w:spacing w:line="540" w:lineRule="exac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阿不都热西提·阿不力米提任</w:t>
      </w:r>
      <w:proofErr w:type="gramStart"/>
      <w:r>
        <w:rPr>
          <w:rFonts w:ascii="仿宋_GB2312" w:eastAsia="仿宋_GB2312" w:hAnsi="仿宋_GB2312" w:cs="仿宋_GB2312" w:hint="eastAsia"/>
          <w:sz w:val="28"/>
          <w:szCs w:val="28"/>
        </w:rPr>
        <w:t>评价组</w:t>
      </w:r>
      <w:proofErr w:type="gramEnd"/>
      <w:r>
        <w:rPr>
          <w:rFonts w:ascii="仿宋_GB2312" w:eastAsia="仿宋_GB2312" w:hAnsi="仿宋_GB2312" w:cs="仿宋_GB2312" w:hint="eastAsia"/>
          <w:sz w:val="28"/>
          <w:szCs w:val="28"/>
        </w:rPr>
        <w:t>副组长，绩效评价工作职责为对项目实施情况进行实地调查。</w:t>
      </w:r>
    </w:p>
    <w:p w14:paraId="0802D0BC" w14:textId="77777777" w:rsidR="005D69A6" w:rsidRDefault="00AF4B7D">
      <w:pPr>
        <w:pStyle w:val="1"/>
        <w:snapToGrid w:val="0"/>
        <w:spacing w:line="540" w:lineRule="exac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党继玉</w:t>
      </w:r>
      <w:proofErr w:type="gramStart"/>
      <w:r>
        <w:rPr>
          <w:rFonts w:ascii="仿宋_GB2312" w:eastAsia="仿宋_GB2312" w:hAnsi="仿宋_GB2312" w:cs="仿宋_GB2312" w:hint="eastAsia"/>
          <w:sz w:val="28"/>
          <w:szCs w:val="28"/>
        </w:rPr>
        <w:t>任评价组</w:t>
      </w:r>
      <w:proofErr w:type="gramEnd"/>
      <w:r>
        <w:rPr>
          <w:rFonts w:ascii="仿宋_GB2312" w:eastAsia="仿宋_GB2312" w:hAnsi="仿宋_GB2312" w:cs="仿宋_GB2312" w:hint="eastAsia"/>
          <w:sz w:val="28"/>
          <w:szCs w:val="28"/>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6F0E7E4E" w14:textId="77777777" w:rsidR="005D69A6" w:rsidRDefault="00AF4B7D">
      <w:pPr>
        <w:pStyle w:val="1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2.</w:t>
      </w:r>
      <w:r>
        <w:rPr>
          <w:rStyle w:val="a9"/>
          <w:rFonts w:ascii="仿宋_GB2312" w:eastAsia="仿宋_GB2312" w:hAnsi="仿宋_GB2312" w:cs="仿宋_GB2312" w:hint="eastAsia"/>
          <w:spacing w:val="-4"/>
          <w:sz w:val="32"/>
          <w:szCs w:val="32"/>
        </w:rPr>
        <w:t>组织实施</w:t>
      </w:r>
    </w:p>
    <w:p w14:paraId="1A107784" w14:textId="77777777" w:rsidR="005D69A6" w:rsidRDefault="00AF4B7D">
      <w:pPr>
        <w:pStyle w:val="11"/>
        <w:snapToGrid w:val="0"/>
        <w:spacing w:line="540" w:lineRule="exact"/>
        <w:ind w:firstLine="560"/>
        <w:rPr>
          <w:rStyle w:val="a9"/>
          <w:rFonts w:ascii="仿宋_GB2312" w:eastAsia="仿宋_GB2312" w:hAnsi="仿宋_GB2312" w:cs="仿宋_GB2312"/>
          <w:b w:val="0"/>
          <w:bCs w:val="0"/>
          <w:sz w:val="28"/>
          <w:szCs w:val="28"/>
        </w:rPr>
      </w:pPr>
      <w:r>
        <w:rPr>
          <w:rFonts w:ascii="仿宋_GB2312" w:eastAsia="仿宋_GB2312" w:hAnsi="仿宋_GB2312" w:cs="仿宋_GB2312" w:hint="eastAsia"/>
          <w:sz w:val="28"/>
          <w:szCs w:val="28"/>
        </w:rPr>
        <w:t>根据前期沟通了解评价对象基本情况，编制评价工作方案，经</w:t>
      </w:r>
      <w:proofErr w:type="gramStart"/>
      <w:r>
        <w:rPr>
          <w:rFonts w:ascii="仿宋_GB2312" w:eastAsia="仿宋_GB2312" w:hAnsi="仿宋_GB2312" w:cs="仿宋_GB2312" w:hint="eastAsia"/>
          <w:sz w:val="28"/>
          <w:szCs w:val="28"/>
        </w:rPr>
        <w:t>评价组</w:t>
      </w:r>
      <w:proofErr w:type="gramEnd"/>
      <w:r>
        <w:rPr>
          <w:rFonts w:ascii="仿宋_GB2312" w:eastAsia="仿宋_GB2312" w:hAnsi="仿宋_GB2312" w:cs="仿宋_GB2312" w:hint="eastAsia"/>
          <w:sz w:val="28"/>
          <w:szCs w:val="28"/>
        </w:rPr>
        <w:t>通过实地调研、查阅资料等方式，对数据采集、分析、处理，对项目的决策、管理、绩效进行的综合评价分析，最后归纳整体项目情况与存在问题，撰写部门绩效评价报告。</w:t>
      </w:r>
    </w:p>
    <w:p w14:paraId="04C5BC21" w14:textId="77777777" w:rsidR="005D69A6" w:rsidRDefault="00AF4B7D">
      <w:pPr>
        <w:pStyle w:val="1"/>
        <w:snapToGrid w:val="0"/>
        <w:spacing w:line="540" w:lineRule="exact"/>
        <w:ind w:firstLine="624"/>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（二）专项管理情况分析</w:t>
      </w:r>
    </w:p>
    <w:p w14:paraId="30CEE1CE" w14:textId="3C03DEFE" w:rsidR="005D69A6" w:rsidRDefault="00AF4B7D">
      <w:pPr>
        <w:pStyle w:val="1"/>
        <w:snapToGrid w:val="0"/>
        <w:spacing w:line="540" w:lineRule="exact"/>
        <w:ind w:firstLine="624"/>
        <w:outlineLvl w:val="2"/>
        <w:rPr>
          <w:rStyle w:val="a9"/>
          <w:rFonts w:ascii="仿宋_GB2312" w:eastAsia="仿宋_GB2312" w:hAnsi="仿宋_GB2312" w:cs="仿宋_GB2312"/>
          <w:color w:val="000000" w:themeColor="text1"/>
          <w:spacing w:val="-4"/>
          <w:sz w:val="32"/>
          <w:szCs w:val="32"/>
        </w:rPr>
      </w:pPr>
      <w:r>
        <w:rPr>
          <w:rStyle w:val="a9"/>
          <w:rFonts w:ascii="仿宋_GB2312" w:eastAsia="仿宋_GB2312" w:hAnsi="仿宋_GB2312" w:cs="仿宋_GB2312" w:hint="eastAsia"/>
          <w:color w:val="000000" w:themeColor="text1"/>
          <w:spacing w:val="-4"/>
          <w:sz w:val="32"/>
          <w:szCs w:val="32"/>
        </w:rPr>
        <w:t>1.</w:t>
      </w:r>
      <w:r>
        <w:rPr>
          <w:rStyle w:val="a9"/>
          <w:rFonts w:ascii="仿宋_GB2312" w:eastAsia="仿宋_GB2312" w:hAnsi="仿宋_GB2312" w:cs="仿宋_GB2312" w:hint="eastAsia"/>
          <w:color w:val="000000" w:themeColor="text1"/>
          <w:spacing w:val="-4"/>
          <w:sz w:val="32"/>
          <w:szCs w:val="32"/>
        </w:rPr>
        <w:t>项目资金情况</w:t>
      </w:r>
    </w:p>
    <w:p w14:paraId="0BB96EEF" w14:textId="77777777" w:rsidR="005D69A6" w:rsidRDefault="00AF4B7D">
      <w:pPr>
        <w:pStyle w:val="1"/>
        <w:snapToGrid w:val="0"/>
        <w:spacing w:line="540" w:lineRule="exact"/>
        <w:ind w:firstLine="560"/>
        <w:rPr>
          <w:color w:val="000000" w:themeColor="text1"/>
          <w:sz w:val="28"/>
          <w:szCs w:val="28"/>
        </w:rPr>
      </w:pPr>
      <w:r>
        <w:rPr>
          <w:rFonts w:ascii="仿宋_GB2312" w:eastAsia="仿宋_GB2312" w:hAnsi="仿宋_GB2312" w:cs="仿宋_GB2312" w:hint="eastAsia"/>
          <w:color w:val="000000" w:themeColor="text1"/>
          <w:sz w:val="28"/>
          <w:szCs w:val="28"/>
        </w:rPr>
        <w:t>该项目预算资金</w:t>
      </w:r>
      <w:r>
        <w:rPr>
          <w:rFonts w:ascii="仿宋_GB2312" w:eastAsia="仿宋_GB2312" w:hAnsi="仿宋_GB2312" w:cs="仿宋_GB2312" w:hint="eastAsia"/>
          <w:color w:val="000000" w:themeColor="text1"/>
          <w:sz w:val="28"/>
          <w:szCs w:val="28"/>
        </w:rPr>
        <w:t>0</w:t>
      </w:r>
      <w:r>
        <w:rPr>
          <w:rFonts w:ascii="仿宋_GB2312" w:eastAsia="仿宋_GB2312" w:hAnsi="仿宋_GB2312" w:cs="仿宋_GB2312" w:hint="eastAsia"/>
          <w:color w:val="000000" w:themeColor="text1"/>
          <w:sz w:val="28"/>
          <w:szCs w:val="28"/>
        </w:rPr>
        <w:t>万元，实际到位</w:t>
      </w:r>
      <w:r>
        <w:rPr>
          <w:rFonts w:ascii="仿宋_GB2312" w:eastAsia="仿宋_GB2312" w:hAnsi="仿宋_GB2312" w:cs="仿宋_GB2312" w:hint="eastAsia"/>
          <w:color w:val="000000" w:themeColor="text1"/>
          <w:sz w:val="28"/>
          <w:szCs w:val="28"/>
        </w:rPr>
        <w:t>70.99</w:t>
      </w:r>
      <w:r>
        <w:rPr>
          <w:rFonts w:ascii="仿宋_GB2312" w:eastAsia="仿宋_GB2312" w:hAnsi="仿宋_GB2312" w:cs="仿宋_GB2312" w:hint="eastAsia"/>
          <w:color w:val="000000" w:themeColor="text1"/>
          <w:sz w:val="28"/>
          <w:szCs w:val="28"/>
        </w:rPr>
        <w:t>万元，实际支出</w:t>
      </w:r>
      <w:r>
        <w:rPr>
          <w:rFonts w:ascii="仿宋_GB2312" w:eastAsia="仿宋_GB2312" w:hAnsi="仿宋_GB2312" w:cs="仿宋_GB2312" w:hint="eastAsia"/>
          <w:color w:val="000000" w:themeColor="text1"/>
          <w:sz w:val="28"/>
          <w:szCs w:val="28"/>
        </w:rPr>
        <w:t>70.99</w:t>
      </w:r>
      <w:r>
        <w:rPr>
          <w:rFonts w:ascii="仿宋_GB2312" w:eastAsia="仿宋_GB2312" w:hAnsi="仿宋_GB2312" w:cs="仿宋_GB2312" w:hint="eastAsia"/>
          <w:color w:val="000000" w:themeColor="text1"/>
          <w:sz w:val="28"/>
          <w:szCs w:val="28"/>
        </w:rPr>
        <w:t>万元。本年我单位</w:t>
      </w:r>
      <w:proofErr w:type="gramStart"/>
      <w:r>
        <w:rPr>
          <w:rFonts w:ascii="仿宋_GB2312" w:eastAsia="仿宋_GB2312" w:hAnsi="仿宋_GB2312" w:cs="仿宋_GB2312" w:hint="eastAsia"/>
          <w:color w:val="000000" w:themeColor="text1"/>
          <w:sz w:val="28"/>
          <w:szCs w:val="28"/>
        </w:rPr>
        <w:t>供实施</w:t>
      </w:r>
      <w:proofErr w:type="gramEnd"/>
      <w:r>
        <w:rPr>
          <w:rFonts w:ascii="仿宋_GB2312" w:eastAsia="仿宋_GB2312" w:hAnsi="仿宋_GB2312" w:cs="仿宋_GB2312" w:hint="eastAsia"/>
          <w:color w:val="000000" w:themeColor="text1"/>
          <w:sz w:val="28"/>
          <w:szCs w:val="28"/>
        </w:rPr>
        <w:t>8</w:t>
      </w:r>
      <w:r>
        <w:rPr>
          <w:rFonts w:ascii="仿宋_GB2312" w:eastAsia="仿宋_GB2312" w:hAnsi="仿宋_GB2312" w:cs="仿宋_GB2312" w:hint="eastAsia"/>
          <w:color w:val="000000" w:themeColor="text1"/>
          <w:sz w:val="28"/>
          <w:szCs w:val="28"/>
        </w:rPr>
        <w:t>个项目，按资金来源财政拨款</w:t>
      </w:r>
      <w:r>
        <w:rPr>
          <w:rFonts w:ascii="仿宋_GB2312" w:eastAsia="仿宋_GB2312" w:hAnsi="仿宋_GB2312" w:cs="仿宋_GB2312" w:hint="eastAsia"/>
          <w:color w:val="000000" w:themeColor="text1"/>
          <w:sz w:val="28"/>
          <w:szCs w:val="28"/>
        </w:rPr>
        <w:t>42.25</w:t>
      </w:r>
      <w:r>
        <w:rPr>
          <w:rFonts w:ascii="仿宋_GB2312" w:eastAsia="仿宋_GB2312" w:hAnsi="仿宋_GB2312" w:cs="仿宋_GB2312" w:hint="eastAsia"/>
          <w:color w:val="000000" w:themeColor="text1"/>
          <w:sz w:val="28"/>
          <w:szCs w:val="28"/>
        </w:rPr>
        <w:t>万元，占项目支出</w:t>
      </w:r>
      <w:r>
        <w:rPr>
          <w:rFonts w:ascii="仿宋_GB2312" w:eastAsia="仿宋_GB2312" w:hAnsi="仿宋_GB2312" w:cs="仿宋_GB2312" w:hint="eastAsia"/>
          <w:color w:val="000000" w:themeColor="text1"/>
          <w:sz w:val="28"/>
          <w:szCs w:val="28"/>
        </w:rPr>
        <w:t>59.52%</w:t>
      </w:r>
      <w:r>
        <w:rPr>
          <w:rFonts w:ascii="仿宋_GB2312" w:eastAsia="仿宋_GB2312" w:hAnsi="仿宋_GB2312" w:cs="仿宋_GB2312" w:hint="eastAsia"/>
          <w:color w:val="000000" w:themeColor="text1"/>
          <w:sz w:val="28"/>
          <w:szCs w:val="28"/>
        </w:rPr>
        <w:t>，上年结转</w:t>
      </w:r>
      <w:r>
        <w:rPr>
          <w:rFonts w:ascii="仿宋_GB2312" w:eastAsia="仿宋_GB2312" w:hAnsi="仿宋_GB2312" w:cs="仿宋_GB2312" w:hint="eastAsia"/>
          <w:color w:val="000000" w:themeColor="text1"/>
          <w:sz w:val="28"/>
          <w:szCs w:val="28"/>
        </w:rPr>
        <w:t>-</w:t>
      </w:r>
      <w:r>
        <w:rPr>
          <w:rFonts w:ascii="仿宋_GB2312" w:eastAsia="仿宋_GB2312" w:hAnsi="仿宋_GB2312" w:cs="仿宋_GB2312" w:hint="eastAsia"/>
          <w:color w:val="000000" w:themeColor="text1"/>
          <w:sz w:val="28"/>
          <w:szCs w:val="28"/>
        </w:rPr>
        <w:t>干部教育培训专项经费</w:t>
      </w:r>
      <w:r>
        <w:rPr>
          <w:rFonts w:ascii="仿宋_GB2312" w:eastAsia="仿宋_GB2312" w:hAnsi="仿宋_GB2312" w:cs="仿宋_GB2312" w:hint="eastAsia"/>
          <w:color w:val="000000" w:themeColor="text1"/>
          <w:sz w:val="28"/>
          <w:szCs w:val="28"/>
        </w:rPr>
        <w:t>6.95</w:t>
      </w:r>
      <w:r>
        <w:rPr>
          <w:rFonts w:ascii="仿宋_GB2312" w:eastAsia="仿宋_GB2312" w:hAnsi="仿宋_GB2312" w:cs="仿宋_GB2312" w:hint="eastAsia"/>
          <w:color w:val="000000" w:themeColor="text1"/>
          <w:sz w:val="28"/>
          <w:szCs w:val="28"/>
        </w:rPr>
        <w:t>万元，上年结转</w:t>
      </w:r>
      <w:r>
        <w:rPr>
          <w:rFonts w:ascii="仿宋_GB2312" w:eastAsia="仿宋_GB2312" w:hAnsi="仿宋_GB2312" w:cs="仿宋_GB2312" w:hint="eastAsia"/>
          <w:color w:val="000000" w:themeColor="text1"/>
          <w:sz w:val="28"/>
          <w:szCs w:val="28"/>
        </w:rPr>
        <w:t>-</w:t>
      </w:r>
      <w:r>
        <w:rPr>
          <w:rFonts w:ascii="仿宋_GB2312" w:eastAsia="仿宋_GB2312" w:hAnsi="仿宋_GB2312" w:cs="仿宋_GB2312" w:hint="eastAsia"/>
          <w:color w:val="000000" w:themeColor="text1"/>
          <w:sz w:val="28"/>
          <w:szCs w:val="28"/>
        </w:rPr>
        <w:t>干部教育培训专项经费</w:t>
      </w:r>
      <w:r>
        <w:rPr>
          <w:rFonts w:ascii="仿宋_GB2312" w:eastAsia="仿宋_GB2312" w:hAnsi="仿宋_GB2312" w:cs="仿宋_GB2312" w:hint="eastAsia"/>
          <w:color w:val="000000" w:themeColor="text1"/>
          <w:sz w:val="28"/>
          <w:szCs w:val="28"/>
        </w:rPr>
        <w:t>33.92</w:t>
      </w:r>
      <w:r>
        <w:rPr>
          <w:rFonts w:ascii="仿宋_GB2312" w:eastAsia="仿宋_GB2312" w:hAnsi="仿宋_GB2312" w:cs="仿宋_GB2312" w:hint="eastAsia"/>
          <w:color w:val="000000" w:themeColor="text1"/>
          <w:sz w:val="28"/>
          <w:szCs w:val="28"/>
        </w:rPr>
        <w:t>万元，上年结转</w:t>
      </w:r>
      <w:r>
        <w:rPr>
          <w:rFonts w:ascii="仿宋_GB2312" w:eastAsia="仿宋_GB2312" w:hAnsi="仿宋_GB2312" w:cs="仿宋_GB2312" w:hint="eastAsia"/>
          <w:color w:val="000000" w:themeColor="text1"/>
          <w:sz w:val="28"/>
          <w:szCs w:val="28"/>
        </w:rPr>
        <w:t>-</w:t>
      </w:r>
      <w:r>
        <w:rPr>
          <w:rFonts w:ascii="仿宋_GB2312" w:eastAsia="仿宋_GB2312" w:hAnsi="仿宋_GB2312" w:cs="仿宋_GB2312" w:hint="eastAsia"/>
          <w:color w:val="000000" w:themeColor="text1"/>
          <w:sz w:val="28"/>
          <w:szCs w:val="28"/>
        </w:rPr>
        <w:t>党校（</w:t>
      </w:r>
      <w:proofErr w:type="gramStart"/>
      <w:r>
        <w:rPr>
          <w:rFonts w:ascii="仿宋_GB2312" w:eastAsia="仿宋_GB2312" w:hAnsi="仿宋_GB2312" w:cs="仿宋_GB2312" w:hint="eastAsia"/>
          <w:color w:val="000000" w:themeColor="text1"/>
          <w:sz w:val="28"/>
          <w:szCs w:val="28"/>
        </w:rPr>
        <w:t>访惠聚驻村</w:t>
      </w:r>
      <w:proofErr w:type="gramEnd"/>
      <w:r>
        <w:rPr>
          <w:rFonts w:ascii="仿宋_GB2312" w:eastAsia="仿宋_GB2312" w:hAnsi="仿宋_GB2312" w:cs="仿宋_GB2312" w:hint="eastAsia"/>
          <w:color w:val="000000" w:themeColor="text1"/>
          <w:sz w:val="28"/>
          <w:szCs w:val="28"/>
        </w:rPr>
        <w:t>工作队第一书记为民办实事经费）</w:t>
      </w:r>
      <w:r>
        <w:rPr>
          <w:rFonts w:ascii="仿宋_GB2312" w:eastAsia="仿宋_GB2312" w:hAnsi="仿宋_GB2312" w:cs="仿宋_GB2312" w:hint="eastAsia"/>
          <w:color w:val="000000" w:themeColor="text1"/>
          <w:sz w:val="28"/>
          <w:szCs w:val="28"/>
        </w:rPr>
        <w:t>1.37</w:t>
      </w:r>
      <w:r>
        <w:rPr>
          <w:rFonts w:ascii="仿宋_GB2312" w:eastAsia="仿宋_GB2312" w:hAnsi="仿宋_GB2312" w:cs="仿宋_GB2312" w:hint="eastAsia"/>
          <w:color w:val="000000" w:themeColor="text1"/>
          <w:sz w:val="28"/>
          <w:szCs w:val="28"/>
        </w:rPr>
        <w:t>万元，按支出经济</w:t>
      </w:r>
      <w:r>
        <w:rPr>
          <w:rFonts w:ascii="仿宋_GB2312" w:eastAsia="仿宋_GB2312" w:hAnsi="仿宋_GB2312" w:cs="仿宋_GB2312" w:hint="eastAsia"/>
          <w:color w:val="000000" w:themeColor="text1"/>
          <w:sz w:val="28"/>
          <w:szCs w:val="28"/>
        </w:rPr>
        <w:lastRenderedPageBreak/>
        <w:t>分类，商品和服务支出</w:t>
      </w:r>
      <w:r>
        <w:rPr>
          <w:rFonts w:ascii="仿宋_GB2312" w:eastAsia="仿宋_GB2312" w:hAnsi="仿宋_GB2312" w:cs="仿宋_GB2312" w:hint="eastAsia"/>
          <w:color w:val="000000" w:themeColor="text1"/>
          <w:sz w:val="28"/>
          <w:szCs w:val="28"/>
        </w:rPr>
        <w:t>8.32</w:t>
      </w:r>
      <w:r>
        <w:rPr>
          <w:rFonts w:ascii="仿宋_GB2312" w:eastAsia="仿宋_GB2312" w:hAnsi="仿宋_GB2312" w:cs="仿宋_GB2312" w:hint="eastAsia"/>
          <w:color w:val="000000" w:themeColor="text1"/>
          <w:sz w:val="28"/>
          <w:szCs w:val="28"/>
        </w:rPr>
        <w:t>万元</w:t>
      </w:r>
      <w:r>
        <w:rPr>
          <w:rFonts w:ascii="仿宋_GB2312" w:eastAsia="仿宋_GB2312" w:hAnsi="仿宋_GB2312" w:cs="仿宋_GB2312" w:hint="eastAsia"/>
          <w:color w:val="000000" w:themeColor="text1"/>
          <w:sz w:val="28"/>
          <w:szCs w:val="28"/>
        </w:rPr>
        <w:t>,</w:t>
      </w:r>
      <w:r>
        <w:rPr>
          <w:rFonts w:ascii="仿宋_GB2312" w:eastAsia="仿宋_GB2312" w:hAnsi="仿宋_GB2312" w:cs="仿宋_GB2312" w:hint="eastAsia"/>
          <w:color w:val="000000" w:themeColor="text1"/>
          <w:sz w:val="28"/>
          <w:szCs w:val="28"/>
        </w:rPr>
        <w:t>占项目支出</w:t>
      </w:r>
      <w:r>
        <w:rPr>
          <w:rFonts w:ascii="仿宋_GB2312" w:eastAsia="仿宋_GB2312" w:hAnsi="仿宋_GB2312" w:cs="仿宋_GB2312" w:hint="eastAsia"/>
          <w:color w:val="000000" w:themeColor="text1"/>
          <w:sz w:val="28"/>
          <w:szCs w:val="28"/>
        </w:rPr>
        <w:t>19.70%;</w:t>
      </w:r>
      <w:r>
        <w:rPr>
          <w:rFonts w:ascii="仿宋_GB2312" w:eastAsia="仿宋_GB2312" w:hAnsi="仿宋_GB2312" w:cs="仿宋_GB2312" w:hint="eastAsia"/>
          <w:color w:val="000000" w:themeColor="text1"/>
          <w:sz w:val="28"/>
          <w:szCs w:val="28"/>
        </w:rPr>
        <w:t>资本性支出</w:t>
      </w:r>
      <w:r>
        <w:rPr>
          <w:rFonts w:ascii="仿宋_GB2312" w:eastAsia="仿宋_GB2312" w:hAnsi="仿宋_GB2312" w:cs="仿宋_GB2312" w:hint="eastAsia"/>
          <w:color w:val="000000" w:themeColor="text1"/>
          <w:sz w:val="28"/>
          <w:szCs w:val="28"/>
        </w:rPr>
        <w:t>38.31</w:t>
      </w:r>
      <w:r>
        <w:rPr>
          <w:rFonts w:ascii="仿宋_GB2312" w:eastAsia="仿宋_GB2312" w:hAnsi="仿宋_GB2312" w:cs="仿宋_GB2312" w:hint="eastAsia"/>
          <w:color w:val="000000" w:themeColor="text1"/>
          <w:sz w:val="28"/>
          <w:szCs w:val="28"/>
        </w:rPr>
        <w:t>万元</w:t>
      </w:r>
      <w:r>
        <w:rPr>
          <w:rFonts w:ascii="仿宋_GB2312" w:eastAsia="仿宋_GB2312" w:hAnsi="仿宋_GB2312" w:cs="仿宋_GB2312" w:hint="eastAsia"/>
          <w:color w:val="000000" w:themeColor="text1"/>
          <w:sz w:val="28"/>
          <w:szCs w:val="28"/>
        </w:rPr>
        <w:t>,</w:t>
      </w:r>
      <w:r>
        <w:rPr>
          <w:rFonts w:ascii="仿宋_GB2312" w:eastAsia="仿宋_GB2312" w:hAnsi="仿宋_GB2312" w:cs="仿宋_GB2312" w:hint="eastAsia"/>
          <w:color w:val="000000" w:themeColor="text1"/>
          <w:sz w:val="28"/>
          <w:szCs w:val="28"/>
        </w:rPr>
        <w:t>占项目支出</w:t>
      </w:r>
      <w:r>
        <w:rPr>
          <w:rFonts w:ascii="仿宋_GB2312" w:eastAsia="仿宋_GB2312" w:hAnsi="仿宋_GB2312" w:cs="仿宋_GB2312" w:hint="eastAsia"/>
          <w:color w:val="000000" w:themeColor="text1"/>
          <w:sz w:val="28"/>
          <w:szCs w:val="28"/>
        </w:rPr>
        <w:t>90.70%;</w:t>
      </w:r>
      <w:r>
        <w:rPr>
          <w:rFonts w:ascii="仿宋_GB2312" w:eastAsia="仿宋_GB2312" w:hAnsi="仿宋_GB2312" w:cs="仿宋_GB2312" w:hint="eastAsia"/>
          <w:color w:val="000000" w:themeColor="text1"/>
          <w:sz w:val="28"/>
          <w:szCs w:val="28"/>
        </w:rPr>
        <w:t>非财政拨款</w:t>
      </w:r>
      <w:r>
        <w:rPr>
          <w:rFonts w:ascii="仿宋_GB2312" w:eastAsia="仿宋_GB2312" w:hAnsi="仿宋_GB2312" w:cs="仿宋_GB2312" w:hint="eastAsia"/>
          <w:color w:val="000000" w:themeColor="text1"/>
          <w:sz w:val="28"/>
          <w:szCs w:val="28"/>
        </w:rPr>
        <w:t>项目</w:t>
      </w:r>
      <w:r>
        <w:rPr>
          <w:rFonts w:ascii="仿宋_GB2312" w:eastAsia="仿宋_GB2312" w:hAnsi="仿宋_GB2312" w:cs="仿宋_GB2312" w:hint="eastAsia"/>
          <w:color w:val="000000" w:themeColor="text1"/>
          <w:sz w:val="28"/>
          <w:szCs w:val="28"/>
        </w:rPr>
        <w:t>28.74</w:t>
      </w:r>
      <w:r>
        <w:rPr>
          <w:rFonts w:ascii="仿宋_GB2312" w:eastAsia="仿宋_GB2312" w:hAnsi="仿宋_GB2312" w:cs="仿宋_GB2312" w:hint="eastAsia"/>
          <w:color w:val="000000" w:themeColor="text1"/>
          <w:sz w:val="28"/>
          <w:szCs w:val="28"/>
        </w:rPr>
        <w:t>万元，其中：总工会拨工会运转经费</w:t>
      </w:r>
      <w:r>
        <w:rPr>
          <w:rFonts w:ascii="仿宋_GB2312" w:eastAsia="仿宋_GB2312" w:hAnsi="仿宋_GB2312" w:cs="仿宋_GB2312" w:hint="eastAsia"/>
          <w:color w:val="000000" w:themeColor="text1"/>
          <w:sz w:val="28"/>
          <w:szCs w:val="28"/>
        </w:rPr>
        <w:t>0.2</w:t>
      </w:r>
      <w:r>
        <w:rPr>
          <w:rFonts w:ascii="仿宋_GB2312" w:eastAsia="仿宋_GB2312" w:hAnsi="仿宋_GB2312" w:cs="仿宋_GB2312" w:hint="eastAsia"/>
          <w:color w:val="000000" w:themeColor="text1"/>
          <w:sz w:val="28"/>
          <w:szCs w:val="28"/>
        </w:rPr>
        <w:t>万元，组织拨贫困县乡镇干部培训经费</w:t>
      </w:r>
      <w:r>
        <w:rPr>
          <w:rFonts w:ascii="仿宋_GB2312" w:eastAsia="仿宋_GB2312" w:hAnsi="仿宋_GB2312" w:cs="仿宋_GB2312" w:hint="eastAsia"/>
          <w:color w:val="000000" w:themeColor="text1"/>
          <w:sz w:val="28"/>
          <w:szCs w:val="28"/>
        </w:rPr>
        <w:t>20</w:t>
      </w:r>
      <w:r>
        <w:rPr>
          <w:rFonts w:ascii="仿宋_GB2312" w:eastAsia="仿宋_GB2312" w:hAnsi="仿宋_GB2312" w:cs="仿宋_GB2312" w:hint="eastAsia"/>
          <w:color w:val="000000" w:themeColor="text1"/>
          <w:sz w:val="28"/>
          <w:szCs w:val="28"/>
        </w:rPr>
        <w:t>万元，江西捐款</w:t>
      </w:r>
      <w:r>
        <w:rPr>
          <w:rFonts w:ascii="仿宋_GB2312" w:eastAsia="仿宋_GB2312" w:hAnsi="仿宋_GB2312" w:cs="仿宋_GB2312" w:hint="eastAsia"/>
          <w:color w:val="000000" w:themeColor="text1"/>
          <w:sz w:val="28"/>
          <w:szCs w:val="28"/>
        </w:rPr>
        <w:t>3.16</w:t>
      </w:r>
      <w:r>
        <w:rPr>
          <w:rFonts w:ascii="仿宋_GB2312" w:eastAsia="仿宋_GB2312" w:hAnsi="仿宋_GB2312" w:cs="仿宋_GB2312" w:hint="eastAsia"/>
          <w:color w:val="000000" w:themeColor="text1"/>
          <w:sz w:val="28"/>
          <w:szCs w:val="28"/>
        </w:rPr>
        <w:t>万元，单位实有资金户批量结息</w:t>
      </w:r>
      <w:r>
        <w:rPr>
          <w:rFonts w:ascii="仿宋_GB2312" w:eastAsia="仿宋_GB2312" w:hAnsi="仿宋_GB2312" w:cs="仿宋_GB2312" w:hint="eastAsia"/>
          <w:color w:val="000000" w:themeColor="text1"/>
          <w:sz w:val="28"/>
          <w:szCs w:val="28"/>
        </w:rPr>
        <w:t>0.38</w:t>
      </w:r>
      <w:r>
        <w:rPr>
          <w:rFonts w:ascii="仿宋_GB2312" w:eastAsia="仿宋_GB2312" w:hAnsi="仿宋_GB2312" w:cs="仿宋_GB2312" w:hint="eastAsia"/>
          <w:color w:val="000000" w:themeColor="text1"/>
          <w:sz w:val="28"/>
          <w:szCs w:val="28"/>
        </w:rPr>
        <w:t>万元，组织</w:t>
      </w:r>
      <w:r>
        <w:rPr>
          <w:rFonts w:ascii="仿宋_GB2312" w:eastAsia="仿宋_GB2312" w:hAnsi="仿宋_GB2312" w:cs="仿宋_GB2312" w:hint="eastAsia"/>
          <w:color w:val="000000" w:themeColor="text1"/>
          <w:sz w:val="28"/>
          <w:szCs w:val="28"/>
        </w:rPr>
        <w:t>部拨冬季攻势第一书记培训费</w:t>
      </w:r>
      <w:r>
        <w:rPr>
          <w:rFonts w:ascii="仿宋_GB2312" w:eastAsia="仿宋_GB2312" w:hAnsi="仿宋_GB2312" w:cs="仿宋_GB2312" w:hint="eastAsia"/>
          <w:color w:val="000000" w:themeColor="text1"/>
          <w:sz w:val="28"/>
          <w:szCs w:val="28"/>
        </w:rPr>
        <w:t>5</w:t>
      </w:r>
      <w:r>
        <w:rPr>
          <w:rFonts w:ascii="仿宋_GB2312" w:eastAsia="仿宋_GB2312" w:hAnsi="仿宋_GB2312" w:cs="仿宋_GB2312" w:hint="eastAsia"/>
          <w:color w:val="000000" w:themeColor="text1"/>
          <w:sz w:val="28"/>
          <w:szCs w:val="28"/>
        </w:rPr>
        <w:t>万元，</w:t>
      </w:r>
      <w:r>
        <w:rPr>
          <w:rFonts w:ascii="仿宋_GB2312" w:eastAsia="仿宋_GB2312" w:hAnsi="仿宋_GB2312" w:cs="仿宋_GB2312" w:hint="eastAsia"/>
          <w:color w:val="000000" w:themeColor="text1"/>
          <w:sz w:val="28"/>
          <w:szCs w:val="28"/>
        </w:rPr>
        <w:t>占项目支出</w:t>
      </w:r>
      <w:r>
        <w:rPr>
          <w:rFonts w:ascii="仿宋_GB2312" w:eastAsia="仿宋_GB2312" w:hAnsi="仿宋_GB2312" w:cs="仿宋_GB2312" w:hint="eastAsia"/>
          <w:color w:val="000000" w:themeColor="text1"/>
          <w:sz w:val="28"/>
          <w:szCs w:val="28"/>
        </w:rPr>
        <w:t>40.48</w:t>
      </w:r>
      <w:r>
        <w:rPr>
          <w:rFonts w:ascii="仿宋_GB2312" w:eastAsia="仿宋_GB2312" w:hAnsi="仿宋_GB2312" w:cs="仿宋_GB2312" w:hint="eastAsia"/>
          <w:color w:val="000000" w:themeColor="text1"/>
          <w:sz w:val="28"/>
          <w:szCs w:val="28"/>
        </w:rPr>
        <w:t>%</w:t>
      </w:r>
      <w:r>
        <w:rPr>
          <w:rFonts w:ascii="仿宋_GB2312" w:eastAsia="仿宋_GB2312" w:hAnsi="仿宋_GB2312" w:cs="仿宋_GB2312" w:hint="eastAsia"/>
          <w:color w:val="000000" w:themeColor="text1"/>
          <w:sz w:val="28"/>
          <w:szCs w:val="28"/>
        </w:rPr>
        <w:t>，</w:t>
      </w:r>
      <w:r>
        <w:rPr>
          <w:rFonts w:ascii="仿宋_GB2312" w:eastAsia="仿宋_GB2312" w:hAnsi="仿宋_GB2312" w:cs="仿宋_GB2312" w:hint="eastAsia"/>
          <w:color w:val="000000" w:themeColor="text1"/>
          <w:sz w:val="28"/>
          <w:szCs w:val="28"/>
        </w:rPr>
        <w:t>到位足额及时，预算编制依据充分，预算编制准确，资金不存在截留、挪用，支付审批合</w:t>
      </w:r>
      <w:proofErr w:type="gramStart"/>
      <w:r>
        <w:rPr>
          <w:rFonts w:ascii="仿宋_GB2312" w:eastAsia="仿宋_GB2312" w:hAnsi="仿宋_GB2312" w:cs="仿宋_GB2312" w:hint="eastAsia"/>
          <w:color w:val="000000" w:themeColor="text1"/>
          <w:sz w:val="28"/>
          <w:szCs w:val="28"/>
        </w:rPr>
        <w:t>规</w:t>
      </w:r>
      <w:proofErr w:type="gramEnd"/>
      <w:r>
        <w:rPr>
          <w:rFonts w:ascii="仿宋_GB2312" w:eastAsia="仿宋_GB2312" w:hAnsi="仿宋_GB2312" w:cs="仿宋_GB2312" w:hint="eastAsia"/>
          <w:color w:val="000000" w:themeColor="text1"/>
          <w:sz w:val="28"/>
          <w:szCs w:val="28"/>
        </w:rPr>
        <w:t>、不存在用途改变、范围超支和虚列项目支出等情况；本项目严格按照《阿克陶县委党校单位财务管理制度》执行项目资金，实行专账核算、逐级审批。认真落实项目资金的使用各项管理制度，确保专款专用，及时拨付到位。</w:t>
      </w:r>
    </w:p>
    <w:p w14:paraId="63E18B28" w14:textId="77777777" w:rsidR="005D69A6" w:rsidRDefault="00AF4B7D">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2.</w:t>
      </w:r>
      <w:r>
        <w:rPr>
          <w:rStyle w:val="a9"/>
          <w:rFonts w:ascii="仿宋_GB2312" w:eastAsia="仿宋_GB2312" w:hAnsi="仿宋_GB2312" w:cs="仿宋_GB2312" w:hint="eastAsia"/>
          <w:spacing w:val="-4"/>
          <w:sz w:val="32"/>
          <w:szCs w:val="32"/>
        </w:rPr>
        <w:t>项目实施情况</w:t>
      </w:r>
    </w:p>
    <w:p w14:paraId="5EA4708B" w14:textId="77777777" w:rsidR="005D69A6" w:rsidRDefault="00AF4B7D">
      <w:pPr>
        <w:pStyle w:val="1"/>
        <w:snapToGrid w:val="0"/>
        <w:spacing w:line="540" w:lineRule="exact"/>
        <w:ind w:firstLine="624"/>
        <w:rPr>
          <w:sz w:val="28"/>
          <w:szCs w:val="28"/>
        </w:rPr>
      </w:pPr>
      <w:r>
        <w:rPr>
          <w:rStyle w:val="a9"/>
          <w:rFonts w:ascii="仿宋_GB2312" w:eastAsia="仿宋_GB2312" w:hAnsi="仿宋_GB2312" w:cs="仿宋_GB2312" w:hint="eastAsia"/>
          <w:spacing w:val="-4"/>
          <w:sz w:val="32"/>
          <w:szCs w:val="32"/>
        </w:rPr>
        <w:t>项目组织情况：</w:t>
      </w:r>
      <w:r>
        <w:rPr>
          <w:rFonts w:ascii="仿宋_GB2312" w:eastAsia="仿宋_GB2312" w:hAnsi="仿宋_GB2312" w:cs="仿宋_GB2312" w:hint="eastAsia"/>
          <w:sz w:val="28"/>
          <w:szCs w:val="28"/>
        </w:rPr>
        <w:t>为保证项目实施的质量和时间进度，</w:t>
      </w:r>
      <w:proofErr w:type="gramStart"/>
      <w:r>
        <w:rPr>
          <w:rFonts w:ascii="仿宋_GB2312" w:eastAsia="仿宋_GB2312" w:hAnsi="仿宋_GB2312" w:cs="仿宋_GB2312" w:hint="eastAsia"/>
          <w:sz w:val="28"/>
          <w:szCs w:val="28"/>
        </w:rPr>
        <w:t>评价组</w:t>
      </w:r>
      <w:proofErr w:type="gramEnd"/>
      <w:r>
        <w:rPr>
          <w:rFonts w:ascii="仿宋_GB2312" w:eastAsia="仿宋_GB2312" w:hAnsi="仿宋_GB2312" w:cs="仿宋_GB2312" w:hint="eastAsia"/>
          <w:sz w:val="28"/>
          <w:szCs w:val="28"/>
        </w:rPr>
        <w:t>根据项目人员专业技能、业务水平进行分工，组成项目小组。在项目实施过程</w:t>
      </w:r>
      <w:proofErr w:type="gramStart"/>
      <w:r>
        <w:rPr>
          <w:rFonts w:ascii="仿宋_GB2312" w:eastAsia="仿宋_GB2312" w:hAnsi="仿宋_GB2312" w:cs="仿宋_GB2312" w:hint="eastAsia"/>
          <w:sz w:val="28"/>
          <w:szCs w:val="28"/>
        </w:rPr>
        <w:t>中项目</w:t>
      </w:r>
      <w:proofErr w:type="gramEnd"/>
      <w:r>
        <w:rPr>
          <w:rFonts w:ascii="仿宋_GB2312" w:eastAsia="仿宋_GB2312" w:hAnsi="仿宋_GB2312" w:cs="仿宋_GB2312" w:hint="eastAsia"/>
          <w:sz w:val="28"/>
          <w:szCs w:val="28"/>
        </w:rPr>
        <w:t>成员针对每日工作完成情况向项目组汇报，项目组长根据汇报情况合理调度，确保项目及时完成。</w:t>
      </w:r>
    </w:p>
    <w:p w14:paraId="657E7DBA" w14:textId="77777777" w:rsidR="005D69A6" w:rsidRDefault="00AF4B7D">
      <w:pPr>
        <w:pStyle w:val="1"/>
        <w:snapToGrid w:val="0"/>
        <w:spacing w:line="540" w:lineRule="exact"/>
        <w:ind w:firstLine="624"/>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项目管理情况：</w:t>
      </w:r>
      <w:r>
        <w:rPr>
          <w:rFonts w:ascii="仿宋_GB2312" w:eastAsia="仿宋_GB2312" w:hAnsi="仿宋_GB2312" w:cs="仿宋_GB2312" w:hint="eastAsia"/>
          <w:sz w:val="28"/>
          <w:szCs w:val="28"/>
        </w:rPr>
        <w:t>根据《项目绩效管理办法》及单位相关项目管理制度的规定，对项目的实施进行监督管理。建立健全项目后续各项监督管理制度，确保项目正常运转，长期发挥效益。</w:t>
      </w:r>
    </w:p>
    <w:p w14:paraId="40AA44BA" w14:textId="77777777" w:rsidR="005D69A6" w:rsidRDefault="00AF4B7D">
      <w:pPr>
        <w:pStyle w:val="1"/>
        <w:snapToGrid w:val="0"/>
        <w:spacing w:line="540" w:lineRule="exact"/>
        <w:ind w:firstLine="624"/>
        <w:rPr>
          <w:sz w:val="28"/>
          <w:szCs w:val="28"/>
        </w:rPr>
      </w:pPr>
      <w:r>
        <w:rPr>
          <w:rStyle w:val="a9"/>
          <w:rFonts w:ascii="仿宋_GB2312" w:eastAsia="仿宋_GB2312" w:hAnsi="仿宋_GB2312" w:cs="仿宋_GB2312" w:hint="eastAsia"/>
          <w:spacing w:val="-4"/>
          <w:sz w:val="32"/>
          <w:szCs w:val="32"/>
        </w:rPr>
        <w:t>项目监管情况：</w:t>
      </w:r>
      <w:r>
        <w:rPr>
          <w:rFonts w:ascii="仿宋_GB2312" w:eastAsia="仿宋_GB2312" w:hAnsi="仿宋_GB2312" w:cs="仿宋_GB2312" w:hint="eastAsia"/>
          <w:sz w:val="28"/>
          <w:szCs w:val="28"/>
        </w:rPr>
        <w:t>不定期对项目进度和质量等进行监督检查，并且组织开展多种形式的监督检查，以加强日常监管为主，自查、随机抽查、专项检查等方式进行。对检查中发</w:t>
      </w:r>
      <w:r>
        <w:rPr>
          <w:rFonts w:ascii="仿宋_GB2312" w:eastAsia="仿宋_GB2312" w:hAnsi="仿宋_GB2312" w:cs="仿宋_GB2312" w:hint="eastAsia"/>
          <w:sz w:val="28"/>
          <w:szCs w:val="28"/>
        </w:rPr>
        <w:t>现的问题，及时纠正</w:t>
      </w:r>
      <w:r>
        <w:rPr>
          <w:rFonts w:hint="eastAsia"/>
          <w:sz w:val="28"/>
          <w:szCs w:val="28"/>
        </w:rPr>
        <w:t>。</w:t>
      </w:r>
    </w:p>
    <w:p w14:paraId="5F1B6C95" w14:textId="77777777" w:rsidR="005D69A6" w:rsidRDefault="00AF4B7D">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3.</w:t>
      </w:r>
      <w:r>
        <w:rPr>
          <w:rStyle w:val="a9"/>
          <w:rFonts w:ascii="仿宋_GB2312" w:eastAsia="仿宋_GB2312" w:hAnsi="仿宋_GB2312" w:cs="仿宋_GB2312" w:hint="eastAsia"/>
          <w:spacing w:val="-4"/>
          <w:sz w:val="32"/>
          <w:szCs w:val="32"/>
        </w:rPr>
        <w:t>项目绩效情况</w:t>
      </w:r>
    </w:p>
    <w:p w14:paraId="3A21883D" w14:textId="77777777" w:rsidR="005D69A6" w:rsidRDefault="00AF4B7D">
      <w:pPr>
        <w:pStyle w:val="1"/>
        <w:snapToGrid w:val="0"/>
        <w:spacing w:line="540" w:lineRule="exact"/>
        <w:ind w:firstLine="624"/>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成本控制情况：</w:t>
      </w:r>
      <w:r>
        <w:rPr>
          <w:rFonts w:ascii="仿宋_GB2312" w:eastAsia="仿宋_GB2312" w:hAnsi="仿宋_GB2312" w:cs="仿宋_GB2312" w:hint="eastAsia"/>
          <w:sz w:val="28"/>
          <w:szCs w:val="28"/>
        </w:rPr>
        <w:t>严格按照相关的专项资金管理办法，实行</w:t>
      </w:r>
      <w:proofErr w:type="gramStart"/>
      <w:r>
        <w:rPr>
          <w:rFonts w:ascii="仿宋_GB2312" w:eastAsia="仿宋_GB2312" w:hAnsi="仿宋_GB2312" w:cs="仿宋_GB2312" w:hint="eastAsia"/>
          <w:sz w:val="28"/>
          <w:szCs w:val="28"/>
        </w:rPr>
        <w:t>多重审批</w:t>
      </w:r>
      <w:proofErr w:type="gramEnd"/>
      <w:r>
        <w:rPr>
          <w:rFonts w:ascii="仿宋_GB2312" w:eastAsia="仿宋_GB2312" w:hAnsi="仿宋_GB2312" w:cs="仿宋_GB2312" w:hint="eastAsia"/>
          <w:sz w:val="28"/>
          <w:szCs w:val="28"/>
        </w:rPr>
        <w:t>控制专项经费的支出</w:t>
      </w:r>
      <w:r>
        <w:rPr>
          <w:rFonts w:hint="eastAsia"/>
          <w:sz w:val="28"/>
          <w:szCs w:val="28"/>
        </w:rPr>
        <w:t>。</w:t>
      </w:r>
    </w:p>
    <w:p w14:paraId="33746C85" w14:textId="77777777" w:rsidR="005D69A6" w:rsidRDefault="00AF4B7D">
      <w:pPr>
        <w:pStyle w:val="1"/>
        <w:snapToGrid w:val="0"/>
        <w:spacing w:line="540" w:lineRule="exact"/>
        <w:ind w:firstLine="624"/>
        <w:rPr>
          <w:rFonts w:ascii="仿宋_GB2312" w:eastAsia="仿宋_GB2312" w:hAnsi="仿宋_GB2312" w:cs="仿宋_GB2312"/>
          <w:sz w:val="28"/>
          <w:szCs w:val="28"/>
        </w:rPr>
      </w:pPr>
      <w:r>
        <w:rPr>
          <w:rStyle w:val="a9"/>
          <w:rFonts w:ascii="仿宋_GB2312" w:eastAsia="仿宋_GB2312" w:hAnsi="仿宋_GB2312" w:cs="仿宋_GB2312" w:hint="eastAsia"/>
          <w:spacing w:val="-4"/>
          <w:sz w:val="32"/>
          <w:szCs w:val="32"/>
        </w:rPr>
        <w:t>成本节约情况：</w:t>
      </w:r>
      <w:r>
        <w:rPr>
          <w:rFonts w:ascii="仿宋_GB2312" w:eastAsia="仿宋_GB2312" w:hAnsi="仿宋_GB2312" w:cs="仿宋_GB2312" w:hint="eastAsia"/>
          <w:sz w:val="28"/>
          <w:szCs w:val="28"/>
        </w:rPr>
        <w:t>项目根据实际情况做出合理预算，支出严格控</w:t>
      </w:r>
      <w:r>
        <w:rPr>
          <w:rFonts w:ascii="仿宋_GB2312" w:eastAsia="仿宋_GB2312" w:hAnsi="仿宋_GB2312" w:cs="仿宋_GB2312" w:hint="eastAsia"/>
          <w:sz w:val="28"/>
          <w:szCs w:val="28"/>
        </w:rPr>
        <w:lastRenderedPageBreak/>
        <w:t>制在预算范围内，本着节约成本，防止资源浪费的原则将项目成效最大化。</w:t>
      </w:r>
    </w:p>
    <w:p w14:paraId="1473F46C" w14:textId="77777777" w:rsidR="005D69A6" w:rsidRDefault="00AF4B7D">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4.</w:t>
      </w:r>
      <w:r>
        <w:rPr>
          <w:rStyle w:val="a9"/>
          <w:rFonts w:ascii="仿宋_GB2312" w:eastAsia="仿宋_GB2312" w:hAnsi="仿宋_GB2312" w:cs="仿宋_GB2312" w:hint="eastAsia"/>
          <w:spacing w:val="-4"/>
          <w:sz w:val="32"/>
          <w:szCs w:val="32"/>
        </w:rPr>
        <w:t>项目效率性</w:t>
      </w:r>
    </w:p>
    <w:p w14:paraId="3F749F5D" w14:textId="77777777" w:rsidR="005D69A6" w:rsidRDefault="00AF4B7D">
      <w:pPr>
        <w:pStyle w:val="1"/>
        <w:snapToGrid w:val="0"/>
        <w:spacing w:line="540" w:lineRule="exact"/>
        <w:ind w:firstLine="624"/>
        <w:rPr>
          <w:sz w:val="28"/>
          <w:szCs w:val="28"/>
        </w:rPr>
      </w:pPr>
      <w:r>
        <w:rPr>
          <w:rStyle w:val="a9"/>
          <w:rFonts w:ascii="仿宋_GB2312" w:eastAsia="仿宋_GB2312" w:hAnsi="仿宋_GB2312" w:cs="仿宋_GB2312" w:hint="eastAsia"/>
          <w:spacing w:val="-4"/>
          <w:sz w:val="32"/>
          <w:szCs w:val="32"/>
        </w:rPr>
        <w:t>项目实施进度：</w:t>
      </w:r>
      <w:r>
        <w:rPr>
          <w:rFonts w:ascii="仿宋_GB2312" w:eastAsia="仿宋_GB2312" w:hAnsi="仿宋_GB2312" w:cs="仿宋_GB2312" w:hint="eastAsia"/>
          <w:sz w:val="28"/>
          <w:szCs w:val="28"/>
        </w:rPr>
        <w:t>项目实施紧扣各个环节，逐步推进，及时与职能部门跟踪项目进展</w:t>
      </w:r>
      <w:r>
        <w:rPr>
          <w:rFonts w:hint="eastAsia"/>
          <w:sz w:val="28"/>
          <w:szCs w:val="28"/>
        </w:rPr>
        <w:t>，</w:t>
      </w:r>
      <w:r>
        <w:rPr>
          <w:rFonts w:ascii="仿宋_GB2312" w:eastAsia="仿宋_GB2312" w:hAnsi="仿宋_GB2312" w:cs="仿宋_GB2312" w:hint="eastAsia"/>
          <w:sz w:val="28"/>
          <w:szCs w:val="28"/>
        </w:rPr>
        <w:t>加强项目督办，充分调动职能部门的积极性，加大项目投入工作的力度，加快项目实施进度。</w:t>
      </w:r>
    </w:p>
    <w:p w14:paraId="78127B3D" w14:textId="77777777" w:rsidR="005D69A6" w:rsidRDefault="00AF4B7D">
      <w:pPr>
        <w:pStyle w:val="1"/>
        <w:snapToGrid w:val="0"/>
        <w:spacing w:line="540" w:lineRule="exact"/>
        <w:ind w:firstLine="624"/>
        <w:rPr>
          <w:rFonts w:ascii="仿宋_GB2312" w:eastAsia="仿宋_GB2312" w:hAnsi="仿宋_GB2312" w:cs="仿宋_GB2312"/>
          <w:sz w:val="28"/>
          <w:szCs w:val="28"/>
        </w:rPr>
      </w:pPr>
      <w:r>
        <w:rPr>
          <w:rStyle w:val="a9"/>
          <w:rFonts w:ascii="仿宋_GB2312" w:eastAsia="仿宋_GB2312" w:hAnsi="仿宋_GB2312" w:cs="仿宋_GB2312" w:hint="eastAsia"/>
          <w:spacing w:val="-4"/>
          <w:sz w:val="32"/>
          <w:szCs w:val="32"/>
        </w:rPr>
        <w:t>项目完成质量：</w:t>
      </w:r>
      <w:r>
        <w:rPr>
          <w:rFonts w:ascii="仿宋_GB2312" w:eastAsia="仿宋_GB2312" w:hAnsi="仿宋_GB2312" w:cs="仿宋_GB2312" w:hint="eastAsia"/>
          <w:sz w:val="28"/>
          <w:szCs w:val="28"/>
        </w:rPr>
        <w:t>项目严格按照年度预期目标执行，项目完成质量达标。</w:t>
      </w:r>
    </w:p>
    <w:p w14:paraId="780EC5CC" w14:textId="77777777" w:rsidR="005D69A6" w:rsidRDefault="00AF4B7D">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5.</w:t>
      </w:r>
      <w:r>
        <w:rPr>
          <w:rStyle w:val="a9"/>
          <w:rFonts w:ascii="仿宋_GB2312" w:eastAsia="仿宋_GB2312" w:hAnsi="仿宋_GB2312" w:cs="仿宋_GB2312" w:hint="eastAsia"/>
          <w:spacing w:val="-4"/>
          <w:sz w:val="32"/>
          <w:szCs w:val="32"/>
        </w:rPr>
        <w:t>项目效益性</w:t>
      </w:r>
    </w:p>
    <w:p w14:paraId="69C72003" w14:textId="77777777" w:rsidR="005D69A6" w:rsidRDefault="00AF4B7D">
      <w:pPr>
        <w:pStyle w:val="1"/>
        <w:snapToGrid w:val="0"/>
        <w:spacing w:line="540" w:lineRule="exact"/>
        <w:ind w:firstLine="624"/>
        <w:rPr>
          <w:sz w:val="28"/>
          <w:szCs w:val="28"/>
        </w:rPr>
      </w:pPr>
      <w:r>
        <w:rPr>
          <w:rStyle w:val="a9"/>
          <w:rFonts w:ascii="仿宋_GB2312" w:eastAsia="仿宋_GB2312" w:hAnsi="仿宋_GB2312" w:cs="仿宋_GB2312" w:hint="eastAsia"/>
          <w:spacing w:val="-4"/>
          <w:sz w:val="32"/>
          <w:szCs w:val="32"/>
        </w:rPr>
        <w:t>预期目标完成程度：</w:t>
      </w:r>
      <w:r>
        <w:rPr>
          <w:rFonts w:ascii="仿宋_GB2312" w:eastAsia="仿宋_GB2312" w:hAnsi="仿宋_GB2312" w:cs="仿宋_GB2312" w:hint="eastAsia"/>
          <w:sz w:val="28"/>
          <w:szCs w:val="28"/>
        </w:rPr>
        <w:t>按预定目标完成了年初所设定的各项指标。专项经费实际支出未超出预算规定，保障了专项工作的开展。</w:t>
      </w:r>
    </w:p>
    <w:p w14:paraId="17240B81" w14:textId="77777777" w:rsidR="005D69A6" w:rsidRDefault="00AF4B7D">
      <w:pPr>
        <w:pStyle w:val="1"/>
        <w:snapToGrid w:val="0"/>
        <w:spacing w:line="540" w:lineRule="exact"/>
        <w:ind w:leftChars="152" w:left="319" w:firstLineChars="100" w:firstLine="312"/>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项目实施对效益的影响：</w:t>
      </w:r>
      <w:r>
        <w:rPr>
          <w:rFonts w:ascii="仿宋_GB2312" w:eastAsia="仿宋_GB2312" w:hAnsi="仿宋_GB2312" w:cs="仿宋_GB2312" w:hint="eastAsia"/>
          <w:sz w:val="28"/>
          <w:szCs w:val="28"/>
        </w:rPr>
        <w:t>项目的实施有效提升了培训人员的爱国主义意识，持续保障了培训工作的顺利开展。</w:t>
      </w:r>
    </w:p>
    <w:p w14:paraId="5CDA035E" w14:textId="77777777" w:rsidR="005D69A6" w:rsidRDefault="00AF4B7D">
      <w:pPr>
        <w:pStyle w:val="1"/>
        <w:numPr>
          <w:ilvl w:val="0"/>
          <w:numId w:val="2"/>
        </w:numPr>
        <w:snapToGrid w:val="0"/>
        <w:spacing w:line="540" w:lineRule="exact"/>
        <w:ind w:firstLineChars="0"/>
        <w:outlineLvl w:val="0"/>
        <w:rPr>
          <w:rStyle w:val="a9"/>
          <w:rFonts w:ascii="仿宋_GB2312" w:eastAsia="仿宋_GB2312" w:hAnsi="仿宋_GB2312" w:cs="仿宋_GB2312"/>
          <w:spacing w:val="-4"/>
          <w:sz w:val="32"/>
          <w:szCs w:val="32"/>
        </w:rPr>
      </w:pPr>
      <w:bookmarkStart w:id="4" w:name="_Toc27846_WPSOffice_Level1"/>
      <w:r>
        <w:rPr>
          <w:rStyle w:val="a9"/>
          <w:rFonts w:ascii="仿宋_GB2312" w:eastAsia="仿宋_GB2312" w:hAnsi="仿宋_GB2312" w:cs="仿宋_GB2312" w:hint="eastAsia"/>
          <w:spacing w:val="-4"/>
          <w:sz w:val="32"/>
          <w:szCs w:val="32"/>
        </w:rPr>
        <w:t>资产管理情况</w:t>
      </w:r>
      <w:bookmarkEnd w:id="4"/>
    </w:p>
    <w:p w14:paraId="32C00D22" w14:textId="77777777" w:rsidR="005D69A6" w:rsidRDefault="00AF4B7D">
      <w:pPr>
        <w:pStyle w:val="1"/>
        <w:tabs>
          <w:tab w:val="left" w:pos="0"/>
        </w:tabs>
        <w:snapToGrid w:val="0"/>
        <w:spacing w:line="540" w:lineRule="exact"/>
        <w:ind w:firstLine="624"/>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（一）资产管理规范性</w:t>
      </w:r>
    </w:p>
    <w:p w14:paraId="0CC49EFB" w14:textId="77777777" w:rsidR="005D69A6" w:rsidRDefault="00AF4B7D">
      <w:pPr>
        <w:pStyle w:val="1"/>
        <w:snapToGrid w:val="0"/>
        <w:spacing w:line="540" w:lineRule="exac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我单位</w:t>
      </w:r>
      <w:r>
        <w:rPr>
          <w:rFonts w:ascii="仿宋_GB2312" w:eastAsia="仿宋_GB2312" w:hAnsi="仿宋_GB2312" w:cs="仿宋_GB2312" w:hint="eastAsia"/>
          <w:sz w:val="28"/>
          <w:szCs w:val="28"/>
        </w:rPr>
        <w:t>2021</w:t>
      </w:r>
      <w:r>
        <w:rPr>
          <w:rFonts w:ascii="仿宋_GB2312" w:eastAsia="仿宋_GB2312" w:hAnsi="仿宋_GB2312" w:cs="仿宋_GB2312" w:hint="eastAsia"/>
          <w:sz w:val="28"/>
          <w:szCs w:val="28"/>
        </w:rPr>
        <w:t>年资产合计数为</w:t>
      </w:r>
      <w:r>
        <w:rPr>
          <w:rFonts w:ascii="仿宋_GB2312" w:eastAsia="仿宋_GB2312" w:hAnsi="仿宋_GB2312" w:cs="仿宋_GB2312" w:hint="eastAsia"/>
          <w:sz w:val="28"/>
          <w:szCs w:val="28"/>
        </w:rPr>
        <w:t>967.58</w:t>
      </w:r>
      <w:r>
        <w:rPr>
          <w:rFonts w:ascii="仿宋_GB2312" w:eastAsia="仿宋_GB2312" w:hAnsi="仿宋_GB2312" w:cs="仿宋_GB2312" w:hint="eastAsia"/>
          <w:sz w:val="28"/>
          <w:szCs w:val="28"/>
        </w:rPr>
        <w:t>万元，比上年增加</w:t>
      </w:r>
      <w:r>
        <w:rPr>
          <w:rFonts w:ascii="仿宋_GB2312" w:eastAsia="仿宋_GB2312" w:hAnsi="仿宋_GB2312" w:cs="仿宋_GB2312" w:hint="eastAsia"/>
          <w:sz w:val="28"/>
          <w:szCs w:val="28"/>
        </w:rPr>
        <w:t>622.75</w:t>
      </w:r>
      <w:r>
        <w:rPr>
          <w:rFonts w:ascii="仿宋_GB2312" w:eastAsia="仿宋_GB2312" w:hAnsi="仿宋_GB2312" w:cs="仿宋_GB2312" w:hint="eastAsia"/>
          <w:sz w:val="28"/>
          <w:szCs w:val="28"/>
        </w:rPr>
        <w:t>万元，主要原因是新增党校二期扩建学员活动中心及附属其中：货币资金</w:t>
      </w:r>
      <w:r>
        <w:rPr>
          <w:rFonts w:ascii="仿宋_GB2312" w:eastAsia="仿宋_GB2312" w:hAnsi="仿宋_GB2312" w:cs="仿宋_GB2312" w:hint="eastAsia"/>
          <w:sz w:val="28"/>
          <w:szCs w:val="28"/>
        </w:rPr>
        <w:t>60.98</w:t>
      </w:r>
      <w:r>
        <w:rPr>
          <w:rFonts w:ascii="仿宋_GB2312" w:eastAsia="仿宋_GB2312" w:hAnsi="仿宋_GB2312" w:cs="仿宋_GB2312" w:hint="eastAsia"/>
          <w:sz w:val="28"/>
          <w:szCs w:val="28"/>
        </w:rPr>
        <w:t>万元，比上年增加</w:t>
      </w:r>
      <w:r>
        <w:rPr>
          <w:rFonts w:ascii="仿宋_GB2312" w:eastAsia="仿宋_GB2312" w:hAnsi="仿宋_GB2312" w:cs="仿宋_GB2312" w:hint="eastAsia"/>
          <w:sz w:val="28"/>
          <w:szCs w:val="28"/>
        </w:rPr>
        <w:t>29.84</w:t>
      </w:r>
      <w:r>
        <w:rPr>
          <w:rFonts w:ascii="仿宋_GB2312" w:eastAsia="仿宋_GB2312" w:hAnsi="仿宋_GB2312" w:cs="仿宋_GB2312" w:hint="eastAsia"/>
          <w:sz w:val="28"/>
          <w:szCs w:val="28"/>
        </w:rPr>
        <w:t>万元；财政应返还额度</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万元，比上年相比无变化；房屋</w:t>
      </w:r>
      <w:r>
        <w:rPr>
          <w:rFonts w:ascii="仿宋_GB2312" w:eastAsia="仿宋_GB2312" w:hAnsi="仿宋_GB2312" w:cs="仿宋_GB2312" w:hint="eastAsia"/>
          <w:sz w:val="28"/>
          <w:szCs w:val="28"/>
        </w:rPr>
        <w:t>6409.5</w:t>
      </w:r>
      <w:r>
        <w:rPr>
          <w:rFonts w:ascii="仿宋_GB2312" w:eastAsia="仿宋_GB2312" w:hAnsi="仿宋_GB2312" w:cs="仿宋_GB2312" w:hint="eastAsia"/>
          <w:sz w:val="28"/>
          <w:szCs w:val="28"/>
        </w:rPr>
        <w:t>平方米</w:t>
      </w:r>
      <w:r>
        <w:rPr>
          <w:rFonts w:ascii="仿宋_GB2312" w:eastAsia="仿宋_GB2312" w:hAnsi="仿宋_GB2312" w:cs="仿宋_GB2312" w:hint="eastAsia"/>
          <w:sz w:val="28"/>
          <w:szCs w:val="28"/>
        </w:rPr>
        <w:t>796.00</w:t>
      </w:r>
      <w:r>
        <w:rPr>
          <w:rFonts w:ascii="仿宋_GB2312" w:eastAsia="仿宋_GB2312" w:hAnsi="仿宋_GB2312" w:cs="仿宋_GB2312" w:hint="eastAsia"/>
          <w:sz w:val="28"/>
          <w:szCs w:val="28"/>
        </w:rPr>
        <w:t>万元，比上年增加</w:t>
      </w:r>
      <w:r>
        <w:rPr>
          <w:rFonts w:ascii="仿宋_GB2312" w:eastAsia="仿宋_GB2312" w:hAnsi="仿宋_GB2312" w:cs="仿宋_GB2312" w:hint="eastAsia"/>
          <w:sz w:val="28"/>
          <w:szCs w:val="28"/>
        </w:rPr>
        <w:t>585.00</w:t>
      </w:r>
      <w:r>
        <w:rPr>
          <w:rFonts w:ascii="仿宋_GB2312" w:eastAsia="仿宋_GB2312" w:hAnsi="仿宋_GB2312" w:cs="仿宋_GB2312" w:hint="eastAsia"/>
          <w:sz w:val="28"/>
          <w:szCs w:val="28"/>
        </w:rPr>
        <w:t>万元；车辆</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辆</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万元，与上年相比无变化；在建工程</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万元，与上年减少；办公设备及家具</w:t>
      </w:r>
      <w:r>
        <w:rPr>
          <w:rFonts w:ascii="仿宋_GB2312" w:eastAsia="仿宋_GB2312" w:hAnsi="仿宋_GB2312" w:cs="仿宋_GB2312" w:hint="eastAsia"/>
          <w:sz w:val="28"/>
          <w:szCs w:val="28"/>
        </w:rPr>
        <w:t>78.08</w:t>
      </w:r>
      <w:r>
        <w:rPr>
          <w:rFonts w:ascii="仿宋_GB2312" w:eastAsia="仿宋_GB2312" w:hAnsi="仿宋_GB2312" w:cs="仿宋_GB2312" w:hint="eastAsia"/>
          <w:sz w:val="28"/>
          <w:szCs w:val="28"/>
        </w:rPr>
        <w:t>万元，与上年相比无变化。我单位本年调拨资产处置情况</w:t>
      </w:r>
      <w:r>
        <w:rPr>
          <w:rFonts w:ascii="仿宋_GB2312" w:eastAsia="仿宋_GB2312" w:hAnsi="仿宋_GB2312" w:cs="仿宋_GB2312" w:hint="eastAsia"/>
          <w:sz w:val="28"/>
          <w:szCs w:val="28"/>
        </w:rPr>
        <w:t>15.56</w:t>
      </w:r>
      <w:r>
        <w:rPr>
          <w:rFonts w:ascii="仿宋_GB2312" w:eastAsia="仿宋_GB2312" w:hAnsi="仿宋_GB2312" w:cs="仿宋_GB2312" w:hint="eastAsia"/>
          <w:sz w:val="28"/>
          <w:szCs w:val="28"/>
        </w:rPr>
        <w:t>万元，资产配置合理，使用规范，安全完整。</w:t>
      </w:r>
    </w:p>
    <w:p w14:paraId="6E13BD8D" w14:textId="77777777" w:rsidR="005D69A6" w:rsidRDefault="00AF4B7D">
      <w:pPr>
        <w:pStyle w:val="1"/>
        <w:snapToGrid w:val="0"/>
        <w:spacing w:line="540" w:lineRule="exact"/>
        <w:ind w:firstLine="624"/>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1.</w:t>
      </w:r>
      <w:r>
        <w:rPr>
          <w:rStyle w:val="a9"/>
          <w:rFonts w:ascii="仿宋_GB2312" w:eastAsia="仿宋_GB2312" w:hAnsi="仿宋_GB2312" w:cs="仿宋_GB2312" w:hint="eastAsia"/>
          <w:spacing w:val="-4"/>
          <w:sz w:val="32"/>
          <w:szCs w:val="32"/>
        </w:rPr>
        <w:t>资产管理情况。</w:t>
      </w:r>
    </w:p>
    <w:p w14:paraId="065BB72C" w14:textId="77777777" w:rsidR="005D69A6" w:rsidRDefault="00AF4B7D">
      <w:pPr>
        <w:pStyle w:val="1"/>
        <w:snapToGrid w:val="0"/>
        <w:spacing w:line="540" w:lineRule="exact"/>
        <w:ind w:firstLine="560"/>
        <w:rPr>
          <w:rFonts w:ascii="仿宋_GB2312" w:eastAsia="仿宋_GB2312" w:hAnsi="仿宋_GB2312" w:cs="仿宋_GB2312"/>
          <w:bCs/>
          <w:color w:val="333333"/>
          <w:sz w:val="32"/>
          <w:szCs w:val="32"/>
          <w:lang w:bidi="ar"/>
        </w:rPr>
      </w:pPr>
      <w:r>
        <w:rPr>
          <w:rFonts w:ascii="仿宋_GB2312" w:eastAsia="仿宋_GB2312" w:hAnsi="仿宋_GB2312" w:cs="仿宋_GB2312" w:hint="eastAsia"/>
          <w:sz w:val="28"/>
          <w:szCs w:val="28"/>
        </w:rPr>
        <w:t>严格按照财政部《关于加</w:t>
      </w:r>
      <w:r>
        <w:rPr>
          <w:rFonts w:ascii="仿宋_GB2312" w:eastAsia="仿宋_GB2312" w:hAnsi="仿宋_GB2312" w:cs="仿宋_GB2312" w:hint="eastAsia"/>
          <w:sz w:val="28"/>
          <w:szCs w:val="28"/>
        </w:rPr>
        <w:t>强行政事业单位固定资产管理的通知》</w:t>
      </w:r>
      <w:r>
        <w:rPr>
          <w:rFonts w:ascii="仿宋_GB2312" w:eastAsia="仿宋_GB2312" w:hAnsi="仿宋_GB2312" w:cs="仿宋_GB2312" w:hint="eastAsia"/>
          <w:sz w:val="28"/>
          <w:szCs w:val="28"/>
        </w:rPr>
        <w:lastRenderedPageBreak/>
        <w:t>（财资〔</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97</w:t>
      </w:r>
      <w:r>
        <w:rPr>
          <w:rFonts w:ascii="仿宋_GB2312" w:eastAsia="仿宋_GB2312" w:hAnsi="仿宋_GB2312" w:cs="仿宋_GB2312" w:hint="eastAsia"/>
          <w:sz w:val="28"/>
          <w:szCs w:val="28"/>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Fonts w:ascii="仿宋_GB2312" w:eastAsia="仿宋_GB2312" w:hAnsi="仿宋_GB2312" w:cs="仿宋_GB2312" w:hint="eastAsia"/>
          <w:sz w:val="28"/>
          <w:szCs w:val="28"/>
        </w:rPr>
        <w:t>账</w:t>
      </w:r>
      <w:proofErr w:type="gramEnd"/>
      <w:r>
        <w:rPr>
          <w:rFonts w:ascii="仿宋_GB2312" w:eastAsia="仿宋_GB2312" w:hAnsi="仿宋_GB2312" w:cs="仿宋_GB2312" w:hint="eastAsia"/>
          <w:sz w:val="28"/>
          <w:szCs w:val="28"/>
        </w:rPr>
        <w:t>相符、账实相符。四是在摸清固定资产存量基础上，严格审核各股室资产配置需求，资产配置能通过调剂、收回出租出借等方式解决的，原则上不</w:t>
      </w:r>
      <w:r>
        <w:rPr>
          <w:rFonts w:ascii="仿宋_GB2312" w:eastAsia="仿宋_GB2312" w:hAnsi="仿宋_GB2312" w:cs="仿宋_GB2312" w:hint="eastAsia"/>
          <w:sz w:val="28"/>
          <w:szCs w:val="28"/>
        </w:rPr>
        <w:t>重新购置、建设、租用。</w:t>
      </w:r>
    </w:p>
    <w:p w14:paraId="078ECAA9" w14:textId="77777777" w:rsidR="005D69A6" w:rsidRDefault="00AF4B7D">
      <w:pPr>
        <w:pStyle w:val="1"/>
        <w:snapToGrid w:val="0"/>
        <w:spacing w:line="540" w:lineRule="exact"/>
        <w:ind w:firstLine="624"/>
        <w:rPr>
          <w:rStyle w:val="a9"/>
          <w:bCs w:val="0"/>
          <w:spacing w:val="-4"/>
        </w:rPr>
      </w:pPr>
      <w:r>
        <w:rPr>
          <w:rStyle w:val="a9"/>
          <w:rFonts w:ascii="仿宋_GB2312" w:eastAsia="仿宋_GB2312" w:hAnsi="仿宋_GB2312" w:cs="仿宋_GB2312" w:hint="eastAsia"/>
          <w:spacing w:val="-4"/>
          <w:sz w:val="32"/>
          <w:szCs w:val="32"/>
        </w:rPr>
        <w:t>2.</w:t>
      </w:r>
      <w:r>
        <w:rPr>
          <w:rStyle w:val="a9"/>
          <w:rFonts w:ascii="仿宋_GB2312" w:eastAsia="仿宋_GB2312" w:hAnsi="仿宋_GB2312" w:cs="仿宋_GB2312" w:hint="eastAsia"/>
          <w:spacing w:val="-4"/>
          <w:sz w:val="32"/>
          <w:szCs w:val="32"/>
        </w:rPr>
        <w:t>固定资产利用情况</w:t>
      </w:r>
      <w:r>
        <w:rPr>
          <w:rStyle w:val="a9"/>
          <w:rFonts w:hint="eastAsia"/>
          <w:bCs w:val="0"/>
          <w:spacing w:val="-4"/>
        </w:rPr>
        <w:t>。</w:t>
      </w:r>
    </w:p>
    <w:p w14:paraId="0C01674D" w14:textId="77777777" w:rsidR="005D69A6" w:rsidRDefault="00AF4B7D">
      <w:pPr>
        <w:pStyle w:val="1"/>
        <w:snapToGrid w:val="0"/>
        <w:spacing w:line="540" w:lineRule="exac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我单位固定资产</w:t>
      </w:r>
      <w:r>
        <w:rPr>
          <w:rFonts w:ascii="仿宋_GB2312" w:eastAsia="仿宋_GB2312" w:hAnsi="仿宋_GB2312" w:cs="仿宋_GB2312" w:hint="eastAsia"/>
          <w:sz w:val="28"/>
          <w:szCs w:val="28"/>
        </w:rPr>
        <w:t>967.58</w:t>
      </w:r>
      <w:r>
        <w:rPr>
          <w:rFonts w:ascii="仿宋_GB2312" w:eastAsia="仿宋_GB2312" w:hAnsi="仿宋_GB2312" w:cs="仿宋_GB2312" w:hint="eastAsia"/>
          <w:sz w:val="28"/>
          <w:szCs w:val="28"/>
        </w:rPr>
        <w:t>万元</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其中</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栋楼</w:t>
      </w:r>
      <w:r>
        <w:rPr>
          <w:rFonts w:ascii="仿宋_GB2312" w:eastAsia="仿宋_GB2312" w:hAnsi="仿宋_GB2312" w:cs="仿宋_GB2312" w:hint="eastAsia"/>
          <w:sz w:val="28"/>
          <w:szCs w:val="28"/>
        </w:rPr>
        <w:t>796.00</w:t>
      </w:r>
      <w:r>
        <w:rPr>
          <w:rFonts w:ascii="仿宋_GB2312" w:eastAsia="仿宋_GB2312" w:hAnsi="仿宋_GB2312" w:cs="仿宋_GB2312" w:hint="eastAsia"/>
          <w:sz w:val="28"/>
          <w:szCs w:val="28"/>
        </w:rPr>
        <w:t>万元，</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辆车</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万元，</w:t>
      </w:r>
      <w:r>
        <w:rPr>
          <w:rFonts w:ascii="仿宋_GB2312" w:eastAsia="仿宋_GB2312" w:hAnsi="仿宋_GB2312" w:cs="仿宋_GB2312" w:hint="eastAsia"/>
          <w:sz w:val="28"/>
          <w:szCs w:val="28"/>
        </w:rPr>
        <w:t>8</w:t>
      </w:r>
      <w:r w:rsidRPr="00CE1586">
        <w:rPr>
          <w:rFonts w:ascii="仿宋_GB2312" w:eastAsia="仿宋_GB2312" w:hAnsi="仿宋_GB2312" w:cs="仿宋_GB2312" w:hint="eastAsia"/>
          <w:sz w:val="28"/>
          <w:szCs w:val="28"/>
        </w:rPr>
        <w:t>个</w:t>
      </w:r>
      <w:r>
        <w:rPr>
          <w:rFonts w:ascii="仿宋_GB2312" w:eastAsia="仿宋_GB2312" w:hAnsi="仿宋_GB2312" w:cs="仿宋_GB2312" w:hint="eastAsia"/>
          <w:sz w:val="28"/>
          <w:szCs w:val="28"/>
        </w:rPr>
        <w:t>专用设备</w:t>
      </w:r>
      <w:r>
        <w:rPr>
          <w:rFonts w:ascii="仿宋_GB2312" w:eastAsia="仿宋_GB2312" w:hAnsi="仿宋_GB2312" w:cs="仿宋_GB2312" w:hint="eastAsia"/>
          <w:sz w:val="28"/>
          <w:szCs w:val="28"/>
        </w:rPr>
        <w:t>5.48</w:t>
      </w:r>
      <w:r>
        <w:rPr>
          <w:rFonts w:ascii="仿宋_GB2312" w:eastAsia="仿宋_GB2312" w:hAnsi="仿宋_GB2312" w:cs="仿宋_GB2312" w:hint="eastAsia"/>
          <w:sz w:val="28"/>
          <w:szCs w:val="28"/>
        </w:rPr>
        <w:t>万元，</w:t>
      </w:r>
      <w:r>
        <w:rPr>
          <w:rFonts w:ascii="仿宋_GB2312" w:eastAsia="仿宋_GB2312" w:hAnsi="仿宋_GB2312" w:cs="仿宋_GB2312" w:hint="eastAsia"/>
          <w:sz w:val="28"/>
          <w:szCs w:val="28"/>
        </w:rPr>
        <w:t>192</w:t>
      </w:r>
      <w:r>
        <w:rPr>
          <w:rFonts w:ascii="仿宋_GB2312" w:eastAsia="仿宋_GB2312" w:hAnsi="仿宋_GB2312" w:cs="仿宋_GB2312" w:hint="eastAsia"/>
          <w:sz w:val="28"/>
          <w:szCs w:val="28"/>
        </w:rPr>
        <w:t>个办公设备</w:t>
      </w:r>
      <w:r>
        <w:rPr>
          <w:rFonts w:ascii="仿宋_GB2312" w:eastAsia="仿宋_GB2312" w:hAnsi="仿宋_GB2312" w:cs="仿宋_GB2312" w:hint="eastAsia"/>
          <w:sz w:val="28"/>
          <w:szCs w:val="28"/>
        </w:rPr>
        <w:t>87.75</w:t>
      </w:r>
      <w:r>
        <w:rPr>
          <w:rFonts w:ascii="仿宋_GB2312" w:eastAsia="仿宋_GB2312" w:hAnsi="仿宋_GB2312" w:cs="仿宋_GB2312" w:hint="eastAsia"/>
          <w:sz w:val="28"/>
          <w:szCs w:val="28"/>
        </w:rPr>
        <w:t>万元。目前正在使用的固定资产总额</w:t>
      </w:r>
      <w:r>
        <w:rPr>
          <w:rFonts w:ascii="仿宋_GB2312" w:eastAsia="仿宋_GB2312" w:hAnsi="仿宋_GB2312" w:cs="仿宋_GB2312" w:hint="eastAsia"/>
          <w:sz w:val="28"/>
          <w:szCs w:val="28"/>
        </w:rPr>
        <w:t>976.58</w:t>
      </w:r>
      <w:r>
        <w:rPr>
          <w:rFonts w:ascii="仿宋_GB2312" w:eastAsia="仿宋_GB2312" w:hAnsi="仿宋_GB2312" w:cs="仿宋_GB2312" w:hint="eastAsia"/>
          <w:sz w:val="28"/>
          <w:szCs w:val="28"/>
        </w:rPr>
        <w:t>万元，固定资产利用率为</w:t>
      </w:r>
      <w:r>
        <w:rPr>
          <w:rFonts w:ascii="仿宋_GB2312" w:eastAsia="仿宋_GB2312" w:hAnsi="仿宋_GB2312" w:cs="仿宋_GB2312" w:hint="eastAsia"/>
          <w:sz w:val="28"/>
          <w:szCs w:val="28"/>
        </w:rPr>
        <w:t>100%</w:t>
      </w:r>
      <w:r>
        <w:rPr>
          <w:rFonts w:ascii="仿宋_GB2312" w:eastAsia="仿宋_GB2312" w:hAnsi="仿宋_GB2312" w:cs="仿宋_GB2312" w:hint="eastAsia"/>
          <w:sz w:val="28"/>
          <w:szCs w:val="28"/>
        </w:rPr>
        <w:t>。</w:t>
      </w:r>
    </w:p>
    <w:p w14:paraId="2CE4A767" w14:textId="77777777" w:rsidR="005D69A6" w:rsidRDefault="00AF4B7D">
      <w:pPr>
        <w:pStyle w:val="1"/>
        <w:snapToGrid w:val="0"/>
        <w:spacing w:line="540" w:lineRule="exact"/>
        <w:ind w:firstLine="624"/>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3.</w:t>
      </w:r>
      <w:r>
        <w:rPr>
          <w:rStyle w:val="a9"/>
          <w:rFonts w:ascii="仿宋_GB2312" w:eastAsia="仿宋_GB2312" w:hAnsi="仿宋_GB2312" w:cs="仿宋_GB2312" w:hint="eastAsia"/>
          <w:spacing w:val="-4"/>
          <w:sz w:val="32"/>
          <w:szCs w:val="32"/>
        </w:rPr>
        <w:t>流动资产管理情况。</w:t>
      </w:r>
    </w:p>
    <w:p w14:paraId="5AF6D742" w14:textId="77777777" w:rsidR="005D69A6" w:rsidRDefault="00AF4B7D">
      <w:pPr>
        <w:pStyle w:val="1"/>
        <w:snapToGrid w:val="0"/>
        <w:spacing w:line="540" w:lineRule="exac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w:t>
      </w:r>
      <w:r>
        <w:rPr>
          <w:rFonts w:ascii="仿宋_GB2312" w:eastAsia="仿宋_GB2312" w:hAnsi="仿宋_GB2312" w:cs="仿宋_GB2312" w:hint="eastAsia"/>
          <w:sz w:val="28"/>
          <w:szCs w:val="28"/>
        </w:rPr>
        <w:t>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4AACEBB2" w14:textId="77777777" w:rsidR="005D69A6" w:rsidRDefault="00AF4B7D">
      <w:pPr>
        <w:pStyle w:val="1"/>
        <w:tabs>
          <w:tab w:val="left" w:pos="0"/>
        </w:tabs>
        <w:snapToGrid w:val="0"/>
        <w:spacing w:line="540" w:lineRule="exact"/>
        <w:ind w:firstLine="624"/>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（二）固定资产利用率</w:t>
      </w:r>
    </w:p>
    <w:p w14:paraId="66DAFB01" w14:textId="77777777" w:rsidR="005D69A6" w:rsidRDefault="00AF4B7D">
      <w:pPr>
        <w:pStyle w:val="1"/>
        <w:tabs>
          <w:tab w:val="left" w:pos="0"/>
        </w:tabs>
        <w:snapToGrid w:val="0"/>
        <w:spacing w:line="540" w:lineRule="exac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截止本年度固定资产账面净值</w:t>
      </w:r>
      <w:r>
        <w:rPr>
          <w:rFonts w:ascii="仿宋_GB2312" w:eastAsia="仿宋_GB2312" w:hAnsi="仿宋_GB2312" w:cs="仿宋_GB2312" w:hint="eastAsia"/>
          <w:sz w:val="28"/>
          <w:szCs w:val="28"/>
        </w:rPr>
        <w:t>782.90</w:t>
      </w:r>
      <w:r>
        <w:rPr>
          <w:rFonts w:ascii="仿宋_GB2312" w:eastAsia="仿宋_GB2312" w:hAnsi="仿宋_GB2312" w:cs="仿宋_GB2312" w:hint="eastAsia"/>
          <w:sz w:val="28"/>
          <w:szCs w:val="28"/>
        </w:rPr>
        <w:t>万元，年末实际在用固定资产</w:t>
      </w:r>
      <w:r>
        <w:rPr>
          <w:rFonts w:ascii="仿宋_GB2312" w:eastAsia="仿宋_GB2312" w:hAnsi="仿宋_GB2312" w:cs="仿宋_GB2312" w:hint="eastAsia"/>
          <w:sz w:val="28"/>
          <w:szCs w:val="28"/>
        </w:rPr>
        <w:t>782.90</w:t>
      </w:r>
      <w:r>
        <w:rPr>
          <w:rFonts w:ascii="仿宋_GB2312" w:eastAsia="仿宋_GB2312" w:hAnsi="仿宋_GB2312" w:cs="仿宋_GB2312" w:hint="eastAsia"/>
          <w:sz w:val="28"/>
          <w:szCs w:val="28"/>
        </w:rPr>
        <w:t>万元，固定资产利用率为</w:t>
      </w:r>
      <w:r>
        <w:rPr>
          <w:rFonts w:ascii="仿宋_GB2312" w:eastAsia="仿宋_GB2312" w:hAnsi="仿宋_GB2312" w:cs="仿宋_GB2312" w:hint="eastAsia"/>
          <w:sz w:val="28"/>
          <w:szCs w:val="28"/>
        </w:rPr>
        <w:t>100%</w:t>
      </w:r>
      <w:r>
        <w:rPr>
          <w:rFonts w:ascii="仿宋_GB2312" w:eastAsia="仿宋_GB2312" w:hAnsi="仿宋_GB2312" w:cs="仿宋_GB2312" w:hint="eastAsia"/>
          <w:sz w:val="28"/>
          <w:szCs w:val="28"/>
        </w:rPr>
        <w:t>。</w:t>
      </w:r>
    </w:p>
    <w:p w14:paraId="79DC526A" w14:textId="77777777" w:rsidR="005D69A6" w:rsidRDefault="00AF4B7D">
      <w:pPr>
        <w:pStyle w:val="1"/>
        <w:numPr>
          <w:ilvl w:val="0"/>
          <w:numId w:val="2"/>
        </w:numPr>
        <w:snapToGrid w:val="0"/>
        <w:spacing w:line="540" w:lineRule="exact"/>
        <w:ind w:firstLineChars="0"/>
        <w:outlineLvl w:val="0"/>
        <w:rPr>
          <w:rStyle w:val="a9"/>
          <w:rFonts w:ascii="仿宋_GB2312" w:eastAsia="仿宋_GB2312" w:hAnsi="仿宋_GB2312" w:cs="仿宋_GB2312"/>
          <w:spacing w:val="-4"/>
          <w:sz w:val="32"/>
          <w:szCs w:val="32"/>
        </w:rPr>
      </w:pPr>
      <w:bookmarkStart w:id="5" w:name="_Toc13582_WPSOffice_Level1"/>
      <w:r>
        <w:rPr>
          <w:rStyle w:val="a9"/>
          <w:rFonts w:ascii="仿宋_GB2312" w:eastAsia="仿宋_GB2312" w:hAnsi="仿宋_GB2312" w:cs="仿宋_GB2312" w:hint="eastAsia"/>
          <w:spacing w:val="-4"/>
          <w:sz w:val="32"/>
          <w:szCs w:val="32"/>
        </w:rPr>
        <w:lastRenderedPageBreak/>
        <w:t>部门单位整体支出绩效情况</w:t>
      </w:r>
      <w:bookmarkEnd w:id="5"/>
    </w:p>
    <w:p w14:paraId="1452B2C8" w14:textId="77777777" w:rsidR="005D69A6" w:rsidRDefault="00AF4B7D">
      <w:pPr>
        <w:pStyle w:val="1"/>
        <w:snapToGrid w:val="0"/>
        <w:spacing w:line="540" w:lineRule="exac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部门单位整体支出自评表，共设置一级指标</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个，二级指标</w:t>
      </w:r>
      <w:r>
        <w:rPr>
          <w:rFonts w:ascii="仿宋_GB2312" w:eastAsia="仿宋_GB2312" w:hAnsi="仿宋_GB2312" w:cs="仿宋_GB2312" w:hint="eastAsia"/>
          <w:sz w:val="28"/>
          <w:szCs w:val="28"/>
        </w:rPr>
        <w:t>7</w:t>
      </w:r>
      <w:r>
        <w:rPr>
          <w:rFonts w:ascii="仿宋_GB2312" w:eastAsia="仿宋_GB2312" w:hAnsi="仿宋_GB2312" w:cs="仿宋_GB2312" w:hint="eastAsia"/>
          <w:sz w:val="28"/>
          <w:szCs w:val="28"/>
        </w:rPr>
        <w:t>个，三级指标</w:t>
      </w:r>
      <w:r>
        <w:rPr>
          <w:rFonts w:ascii="仿宋_GB2312" w:eastAsia="仿宋_GB2312" w:hAnsi="仿宋_GB2312" w:cs="仿宋_GB2312" w:hint="eastAsia"/>
          <w:sz w:val="28"/>
          <w:szCs w:val="28"/>
        </w:rPr>
        <w:t>12</w:t>
      </w:r>
      <w:r>
        <w:rPr>
          <w:rFonts w:ascii="仿宋_GB2312" w:eastAsia="仿宋_GB2312" w:hAnsi="仿宋_GB2312" w:cs="仿宋_GB2312" w:hint="eastAsia"/>
          <w:sz w:val="28"/>
          <w:szCs w:val="28"/>
        </w:rPr>
        <w:t>个。</w:t>
      </w:r>
    </w:p>
    <w:p w14:paraId="43A16950" w14:textId="77777777" w:rsidR="005D69A6" w:rsidRDefault="00AF4B7D">
      <w:pPr>
        <w:pStyle w:val="1"/>
        <w:snapToGrid w:val="0"/>
        <w:spacing w:line="540" w:lineRule="exact"/>
        <w:ind w:firstLine="624"/>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（一）产出指标完成情况分析</w:t>
      </w:r>
    </w:p>
    <w:p w14:paraId="225206EB" w14:textId="77777777" w:rsidR="005D69A6" w:rsidRDefault="00AF4B7D">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1.</w:t>
      </w:r>
      <w:r>
        <w:rPr>
          <w:rStyle w:val="a9"/>
          <w:rFonts w:ascii="仿宋_GB2312" w:eastAsia="仿宋_GB2312" w:hAnsi="仿宋_GB2312" w:cs="仿宋_GB2312" w:hint="eastAsia"/>
          <w:spacing w:val="-4"/>
          <w:sz w:val="32"/>
          <w:szCs w:val="32"/>
        </w:rPr>
        <w:t>产出数量</w:t>
      </w:r>
    </w:p>
    <w:p w14:paraId="1E88328A" w14:textId="77777777" w:rsidR="00075B38" w:rsidRDefault="00AF4B7D" w:rsidP="00075B38">
      <w:pPr>
        <w:pStyle w:val="11"/>
        <w:snapToGrid w:val="0"/>
        <w:spacing w:line="540" w:lineRule="exact"/>
        <w:ind w:firstLine="560"/>
        <w:outlineLvl w:val="2"/>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参加受训人数（人）指标，预期指标是大于等于</w:t>
      </w:r>
      <w:r>
        <w:rPr>
          <w:rFonts w:ascii="仿宋_GB2312" w:eastAsia="仿宋_GB2312" w:hAnsi="仿宋_GB2312" w:cs="仿宋_GB2312" w:hint="eastAsia"/>
          <w:color w:val="000000" w:themeColor="text1"/>
          <w:sz w:val="28"/>
          <w:szCs w:val="28"/>
        </w:rPr>
        <w:t>9000</w:t>
      </w:r>
      <w:r>
        <w:rPr>
          <w:rFonts w:ascii="仿宋_GB2312" w:eastAsia="仿宋_GB2312" w:hAnsi="仿宋_GB2312" w:cs="仿宋_GB2312" w:hint="eastAsia"/>
          <w:color w:val="000000" w:themeColor="text1"/>
          <w:sz w:val="28"/>
          <w:szCs w:val="28"/>
        </w:rPr>
        <w:t>人，实际完成值是</w:t>
      </w:r>
      <w:r>
        <w:rPr>
          <w:rFonts w:ascii="仿宋_GB2312" w:eastAsia="仿宋_GB2312" w:hAnsi="仿宋_GB2312" w:cs="仿宋_GB2312" w:hint="eastAsia"/>
          <w:color w:val="000000" w:themeColor="text1"/>
          <w:sz w:val="28"/>
          <w:szCs w:val="28"/>
        </w:rPr>
        <w:t>9000</w:t>
      </w:r>
      <w:r>
        <w:rPr>
          <w:rFonts w:ascii="仿宋_GB2312" w:eastAsia="仿宋_GB2312" w:hAnsi="仿宋_GB2312" w:cs="仿宋_GB2312" w:hint="eastAsia"/>
          <w:color w:val="000000" w:themeColor="text1"/>
          <w:sz w:val="28"/>
          <w:szCs w:val="28"/>
        </w:rPr>
        <w:t>人，指标完成率是</w:t>
      </w:r>
      <w:r>
        <w:rPr>
          <w:rFonts w:ascii="仿宋_GB2312" w:eastAsia="仿宋_GB2312" w:hAnsi="仿宋_GB2312" w:cs="仿宋_GB2312" w:hint="eastAsia"/>
          <w:color w:val="000000" w:themeColor="text1"/>
          <w:sz w:val="28"/>
          <w:szCs w:val="28"/>
        </w:rPr>
        <w:t>100%</w:t>
      </w:r>
      <w:r>
        <w:rPr>
          <w:rFonts w:ascii="仿宋_GB2312" w:eastAsia="仿宋_GB2312" w:hAnsi="仿宋_GB2312" w:cs="仿宋_GB2312" w:hint="eastAsia"/>
          <w:color w:val="000000" w:themeColor="text1"/>
          <w:sz w:val="28"/>
          <w:szCs w:val="28"/>
        </w:rPr>
        <w:t>，指标完成率为</w:t>
      </w:r>
      <w:r>
        <w:rPr>
          <w:rFonts w:ascii="仿宋_GB2312" w:eastAsia="仿宋_GB2312" w:hAnsi="仿宋_GB2312" w:cs="仿宋_GB2312" w:hint="eastAsia"/>
          <w:color w:val="000000" w:themeColor="text1"/>
          <w:sz w:val="28"/>
          <w:szCs w:val="28"/>
        </w:rPr>
        <w:t>100%</w:t>
      </w:r>
      <w:r>
        <w:rPr>
          <w:rFonts w:ascii="仿宋_GB2312" w:eastAsia="仿宋_GB2312" w:hAnsi="仿宋_GB2312" w:cs="仿宋_GB2312" w:hint="eastAsia"/>
          <w:color w:val="000000" w:themeColor="text1"/>
          <w:sz w:val="28"/>
          <w:szCs w:val="28"/>
        </w:rPr>
        <w:t>。达到预期目标。</w:t>
      </w:r>
    </w:p>
    <w:p w14:paraId="3F5E2784" w14:textId="77777777" w:rsidR="00075B38" w:rsidRDefault="00AF4B7D" w:rsidP="00075B38">
      <w:pPr>
        <w:pStyle w:val="11"/>
        <w:snapToGrid w:val="0"/>
        <w:spacing w:line="540" w:lineRule="exact"/>
        <w:ind w:firstLine="560"/>
        <w:outlineLvl w:val="2"/>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组织培训次数（次）预期指标值</w:t>
      </w:r>
      <w:r>
        <w:rPr>
          <w:rFonts w:ascii="仿宋_GB2312" w:eastAsia="仿宋_GB2312" w:hAnsi="仿宋_GB2312" w:cs="仿宋_GB2312" w:hint="eastAsia"/>
          <w:color w:val="000000" w:themeColor="text1"/>
          <w:sz w:val="28"/>
          <w:szCs w:val="28"/>
        </w:rPr>
        <w:t>90</w:t>
      </w:r>
      <w:r>
        <w:rPr>
          <w:rFonts w:ascii="仿宋_GB2312" w:eastAsia="仿宋_GB2312" w:hAnsi="仿宋_GB2312" w:cs="仿宋_GB2312" w:hint="eastAsia"/>
          <w:color w:val="000000" w:themeColor="text1"/>
          <w:sz w:val="28"/>
          <w:szCs w:val="28"/>
        </w:rPr>
        <w:t>次，实际完成指标值</w:t>
      </w:r>
      <w:r>
        <w:rPr>
          <w:rFonts w:ascii="仿宋_GB2312" w:eastAsia="仿宋_GB2312" w:hAnsi="仿宋_GB2312" w:cs="仿宋_GB2312" w:hint="eastAsia"/>
          <w:color w:val="000000" w:themeColor="text1"/>
          <w:sz w:val="28"/>
          <w:szCs w:val="28"/>
        </w:rPr>
        <w:t>90</w:t>
      </w:r>
      <w:r>
        <w:rPr>
          <w:rFonts w:ascii="仿宋_GB2312" w:eastAsia="仿宋_GB2312" w:hAnsi="仿宋_GB2312" w:cs="仿宋_GB2312" w:hint="eastAsia"/>
          <w:color w:val="000000" w:themeColor="text1"/>
          <w:sz w:val="28"/>
          <w:szCs w:val="28"/>
        </w:rPr>
        <w:t>次；指标完成率为</w:t>
      </w:r>
      <w:r>
        <w:rPr>
          <w:rFonts w:ascii="仿宋_GB2312" w:eastAsia="仿宋_GB2312" w:hAnsi="仿宋_GB2312" w:cs="仿宋_GB2312" w:hint="eastAsia"/>
          <w:color w:val="000000" w:themeColor="text1"/>
          <w:sz w:val="28"/>
          <w:szCs w:val="28"/>
        </w:rPr>
        <w:t>100%</w:t>
      </w:r>
      <w:r>
        <w:rPr>
          <w:rFonts w:ascii="仿宋_GB2312" w:eastAsia="仿宋_GB2312" w:hAnsi="仿宋_GB2312" w:cs="仿宋_GB2312" w:hint="eastAsia"/>
          <w:color w:val="000000" w:themeColor="text1"/>
          <w:sz w:val="28"/>
          <w:szCs w:val="28"/>
        </w:rPr>
        <w:t>。</w:t>
      </w:r>
    </w:p>
    <w:p w14:paraId="0A337639" w14:textId="77777777" w:rsidR="00075B38" w:rsidRDefault="00AF4B7D" w:rsidP="00075B38">
      <w:pPr>
        <w:pStyle w:val="1"/>
        <w:snapToGrid w:val="0"/>
        <w:spacing w:line="540" w:lineRule="exact"/>
        <w:ind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持续培训天数（天）预期指标值</w:t>
      </w:r>
      <w:r>
        <w:rPr>
          <w:rFonts w:ascii="仿宋_GB2312" w:eastAsia="仿宋_GB2312" w:hAnsi="仿宋_GB2312" w:cs="仿宋_GB2312" w:hint="eastAsia"/>
          <w:color w:val="000000" w:themeColor="text1"/>
          <w:sz w:val="28"/>
          <w:szCs w:val="28"/>
        </w:rPr>
        <w:t>300</w:t>
      </w:r>
      <w:r>
        <w:rPr>
          <w:rFonts w:ascii="仿宋_GB2312" w:eastAsia="仿宋_GB2312" w:hAnsi="仿宋_GB2312" w:cs="仿宋_GB2312" w:hint="eastAsia"/>
          <w:color w:val="000000" w:themeColor="text1"/>
          <w:sz w:val="28"/>
          <w:szCs w:val="28"/>
        </w:rPr>
        <w:t>天，实际完成指标值</w:t>
      </w:r>
      <w:r>
        <w:rPr>
          <w:rFonts w:ascii="仿宋_GB2312" w:eastAsia="仿宋_GB2312" w:hAnsi="仿宋_GB2312" w:cs="仿宋_GB2312" w:hint="eastAsia"/>
          <w:color w:val="000000" w:themeColor="text1"/>
          <w:sz w:val="28"/>
          <w:szCs w:val="28"/>
        </w:rPr>
        <w:t>300</w:t>
      </w:r>
      <w:r>
        <w:rPr>
          <w:rFonts w:ascii="仿宋_GB2312" w:eastAsia="仿宋_GB2312" w:hAnsi="仿宋_GB2312" w:cs="仿宋_GB2312" w:hint="eastAsia"/>
          <w:color w:val="000000" w:themeColor="text1"/>
          <w:sz w:val="28"/>
          <w:szCs w:val="28"/>
        </w:rPr>
        <w:t>天。指标完成率为</w:t>
      </w:r>
      <w:r>
        <w:rPr>
          <w:rFonts w:ascii="仿宋_GB2312" w:eastAsia="仿宋_GB2312" w:hAnsi="仿宋_GB2312" w:cs="仿宋_GB2312" w:hint="eastAsia"/>
          <w:color w:val="000000" w:themeColor="text1"/>
          <w:sz w:val="28"/>
          <w:szCs w:val="28"/>
        </w:rPr>
        <w:t>100%</w:t>
      </w:r>
      <w:r>
        <w:rPr>
          <w:rFonts w:ascii="仿宋_GB2312" w:eastAsia="仿宋_GB2312" w:hAnsi="仿宋_GB2312" w:cs="仿宋_GB2312" w:hint="eastAsia"/>
          <w:color w:val="000000" w:themeColor="text1"/>
          <w:sz w:val="28"/>
          <w:szCs w:val="28"/>
        </w:rPr>
        <w:t>。</w:t>
      </w:r>
    </w:p>
    <w:p w14:paraId="66CAACEB" w14:textId="734B1B5B" w:rsidR="005D69A6" w:rsidRPr="00075B38" w:rsidRDefault="00075B38" w:rsidP="00075B38">
      <w:pPr>
        <w:pStyle w:val="1"/>
        <w:snapToGrid w:val="0"/>
        <w:spacing w:line="540" w:lineRule="exact"/>
        <w:ind w:firstLine="560"/>
        <w:rPr>
          <w:rFonts w:ascii="仿宋_GB2312" w:eastAsia="仿宋_GB2312" w:hAnsi="仿宋_GB2312" w:cs="仿宋_GB2312" w:hint="eastAsia"/>
          <w:color w:val="000000" w:themeColor="text1"/>
          <w:sz w:val="28"/>
          <w:szCs w:val="28"/>
        </w:rPr>
      </w:pPr>
      <w:r>
        <w:rPr>
          <w:rFonts w:ascii="仿宋_GB2312" w:eastAsia="仿宋_GB2312" w:hAnsi="仿宋_GB2312" w:cs="仿宋_GB2312" w:hint="eastAsia"/>
          <w:color w:val="000000" w:themeColor="text1"/>
          <w:sz w:val="28"/>
          <w:szCs w:val="28"/>
        </w:rPr>
        <w:t>数量指标共计3个，完成3个，达到预期目标，数量指标完成。</w:t>
      </w:r>
    </w:p>
    <w:p w14:paraId="08589289" w14:textId="77777777" w:rsidR="005D69A6" w:rsidRDefault="00AF4B7D">
      <w:pPr>
        <w:pStyle w:val="11"/>
        <w:numPr>
          <w:ilvl w:val="0"/>
          <w:numId w:val="3"/>
        </w:numPr>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产</w:t>
      </w:r>
      <w:r>
        <w:rPr>
          <w:rStyle w:val="a9"/>
          <w:rFonts w:ascii="仿宋_GB2312" w:eastAsia="仿宋_GB2312" w:hAnsi="仿宋_GB2312" w:cs="仿宋_GB2312" w:hint="eastAsia"/>
          <w:spacing w:val="-4"/>
          <w:sz w:val="32"/>
          <w:szCs w:val="32"/>
        </w:rPr>
        <w:t>出质量</w:t>
      </w:r>
    </w:p>
    <w:p w14:paraId="48FA391B" w14:textId="77777777" w:rsidR="005D69A6" w:rsidRDefault="00AF4B7D">
      <w:pPr>
        <w:pStyle w:val="11"/>
        <w:snapToGrid w:val="0"/>
        <w:spacing w:line="540" w:lineRule="exact"/>
        <w:ind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资金使用合格率：预期指标值≥</w:t>
      </w:r>
      <w:r>
        <w:rPr>
          <w:rFonts w:ascii="仿宋_GB2312" w:eastAsia="仿宋_GB2312" w:hAnsi="仿宋_GB2312" w:cs="仿宋_GB2312" w:hint="eastAsia"/>
          <w:sz w:val="28"/>
          <w:szCs w:val="28"/>
        </w:rPr>
        <w:t>95%</w:t>
      </w:r>
      <w:r>
        <w:rPr>
          <w:rFonts w:ascii="仿宋_GB2312" w:eastAsia="仿宋_GB2312" w:hAnsi="仿宋_GB2312" w:cs="仿宋_GB2312" w:hint="eastAsia"/>
          <w:sz w:val="28"/>
          <w:szCs w:val="28"/>
        </w:rPr>
        <w:t>，实际完成指标值</w:t>
      </w:r>
      <w:r>
        <w:rPr>
          <w:rFonts w:ascii="仿宋_GB2312" w:eastAsia="仿宋_GB2312" w:hAnsi="仿宋_GB2312" w:cs="仿宋_GB2312" w:hint="eastAsia"/>
          <w:sz w:val="28"/>
          <w:szCs w:val="28"/>
        </w:rPr>
        <w:t>100%</w:t>
      </w:r>
      <w:r>
        <w:rPr>
          <w:rFonts w:ascii="仿宋_GB2312" w:eastAsia="仿宋_GB2312" w:hAnsi="仿宋_GB2312" w:cs="仿宋_GB2312" w:hint="eastAsia"/>
          <w:sz w:val="28"/>
          <w:szCs w:val="28"/>
        </w:rPr>
        <w:t>，指标完成率为</w:t>
      </w:r>
      <w:r>
        <w:rPr>
          <w:rFonts w:ascii="仿宋_GB2312" w:eastAsia="仿宋_GB2312" w:hAnsi="仿宋_GB2312" w:cs="仿宋_GB2312" w:hint="eastAsia"/>
          <w:sz w:val="28"/>
          <w:szCs w:val="28"/>
        </w:rPr>
        <w:t>100%</w:t>
      </w:r>
      <w:r>
        <w:rPr>
          <w:rFonts w:ascii="仿宋_GB2312" w:eastAsia="仿宋_GB2312" w:hAnsi="仿宋_GB2312" w:cs="仿宋_GB2312" w:hint="eastAsia"/>
          <w:sz w:val="28"/>
          <w:szCs w:val="28"/>
        </w:rPr>
        <w:t>。</w:t>
      </w:r>
    </w:p>
    <w:p w14:paraId="426DA882" w14:textId="77777777" w:rsidR="005D69A6" w:rsidRDefault="00AF4B7D">
      <w:pPr>
        <w:pStyle w:val="11"/>
        <w:snapToGrid w:val="0"/>
        <w:spacing w:line="540" w:lineRule="exact"/>
        <w:ind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质量指标共计</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个，完成</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个，达到质量提升及标准。质量指标完成。</w:t>
      </w:r>
    </w:p>
    <w:p w14:paraId="03E66C0E" w14:textId="77777777" w:rsidR="005D69A6" w:rsidRDefault="00AF4B7D">
      <w:pPr>
        <w:pStyle w:val="1"/>
        <w:numPr>
          <w:ilvl w:val="0"/>
          <w:numId w:val="3"/>
        </w:numPr>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产出进度</w:t>
      </w:r>
    </w:p>
    <w:p w14:paraId="39CC0CFC" w14:textId="77777777" w:rsidR="005D69A6" w:rsidRDefault="00AF4B7D">
      <w:pPr>
        <w:pStyle w:val="1"/>
        <w:snapToGrid w:val="0"/>
        <w:spacing w:line="540" w:lineRule="exact"/>
        <w:ind w:leftChars="200" w:left="420" w:firstLineChars="0" w:firstLine="0"/>
        <w:outlineLvl w:val="2"/>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资金拨付及时率（</w:t>
      </w:r>
      <w:r>
        <w:rPr>
          <w:rFonts w:ascii="仿宋_GB2312" w:eastAsia="仿宋_GB2312" w:hAnsi="仿宋_GB2312" w:cs="仿宋_GB2312" w:hint="eastAsia"/>
          <w:color w:val="000000" w:themeColor="text1"/>
          <w:sz w:val="28"/>
          <w:szCs w:val="28"/>
        </w:rPr>
        <w:t>%</w:t>
      </w:r>
      <w:r>
        <w:rPr>
          <w:rFonts w:ascii="仿宋_GB2312" w:eastAsia="仿宋_GB2312" w:hAnsi="仿宋_GB2312" w:cs="仿宋_GB2312" w:hint="eastAsia"/>
          <w:color w:val="000000" w:themeColor="text1"/>
          <w:sz w:val="28"/>
          <w:szCs w:val="28"/>
        </w:rPr>
        <w:t>）预期指标是≥</w:t>
      </w:r>
      <w:r>
        <w:rPr>
          <w:rFonts w:ascii="仿宋_GB2312" w:eastAsia="仿宋_GB2312" w:hAnsi="仿宋_GB2312" w:cs="仿宋_GB2312" w:hint="eastAsia"/>
          <w:color w:val="000000" w:themeColor="text1"/>
          <w:sz w:val="28"/>
          <w:szCs w:val="28"/>
        </w:rPr>
        <w:t>95%</w:t>
      </w:r>
      <w:r>
        <w:rPr>
          <w:rFonts w:ascii="仿宋_GB2312" w:eastAsia="仿宋_GB2312" w:hAnsi="仿宋_GB2312" w:cs="仿宋_GB2312" w:hint="eastAsia"/>
          <w:color w:val="000000" w:themeColor="text1"/>
          <w:sz w:val="28"/>
          <w:szCs w:val="28"/>
        </w:rPr>
        <w:t>；实际完成指标值</w:t>
      </w:r>
      <w:r>
        <w:rPr>
          <w:rFonts w:ascii="仿宋_GB2312" w:eastAsia="仿宋_GB2312" w:hAnsi="仿宋_GB2312" w:cs="仿宋_GB2312" w:hint="eastAsia"/>
          <w:color w:val="000000" w:themeColor="text1"/>
          <w:sz w:val="28"/>
          <w:szCs w:val="28"/>
        </w:rPr>
        <w:t>100%</w:t>
      </w:r>
      <w:r>
        <w:rPr>
          <w:rFonts w:ascii="仿宋_GB2312" w:eastAsia="仿宋_GB2312" w:hAnsi="仿宋_GB2312" w:cs="仿宋_GB2312" w:hint="eastAsia"/>
          <w:color w:val="000000" w:themeColor="text1"/>
          <w:sz w:val="28"/>
          <w:szCs w:val="28"/>
        </w:rPr>
        <w:t>达到预期目标。任务指标完成及时率（</w:t>
      </w:r>
      <w:r>
        <w:rPr>
          <w:rFonts w:ascii="仿宋_GB2312" w:eastAsia="仿宋_GB2312" w:hAnsi="仿宋_GB2312" w:cs="仿宋_GB2312" w:hint="eastAsia"/>
          <w:color w:val="000000" w:themeColor="text1"/>
          <w:sz w:val="28"/>
          <w:szCs w:val="28"/>
        </w:rPr>
        <w:t>%</w:t>
      </w:r>
      <w:r>
        <w:rPr>
          <w:rFonts w:ascii="仿宋_GB2312" w:eastAsia="仿宋_GB2312" w:hAnsi="仿宋_GB2312" w:cs="仿宋_GB2312" w:hint="eastAsia"/>
          <w:color w:val="000000" w:themeColor="text1"/>
          <w:sz w:val="28"/>
          <w:szCs w:val="28"/>
        </w:rPr>
        <w:t>）预期指标是≥</w:t>
      </w:r>
      <w:r>
        <w:rPr>
          <w:rFonts w:ascii="仿宋_GB2312" w:eastAsia="仿宋_GB2312" w:hAnsi="仿宋_GB2312" w:cs="仿宋_GB2312" w:hint="eastAsia"/>
          <w:color w:val="000000" w:themeColor="text1"/>
          <w:sz w:val="28"/>
          <w:szCs w:val="28"/>
        </w:rPr>
        <w:t>9</w:t>
      </w:r>
      <w:r>
        <w:rPr>
          <w:rFonts w:ascii="仿宋_GB2312" w:eastAsia="仿宋_GB2312" w:hAnsi="仿宋_GB2312" w:cs="仿宋_GB2312" w:hint="eastAsia"/>
          <w:color w:val="000000" w:themeColor="text1"/>
          <w:sz w:val="28"/>
          <w:szCs w:val="28"/>
        </w:rPr>
        <w:t>5%</w:t>
      </w:r>
      <w:r>
        <w:rPr>
          <w:rFonts w:ascii="仿宋_GB2312" w:eastAsia="仿宋_GB2312" w:hAnsi="仿宋_GB2312" w:cs="仿宋_GB2312" w:hint="eastAsia"/>
          <w:color w:val="000000" w:themeColor="text1"/>
          <w:sz w:val="28"/>
          <w:szCs w:val="28"/>
        </w:rPr>
        <w:t>；实际完成指标值</w:t>
      </w:r>
      <w:r>
        <w:rPr>
          <w:rFonts w:ascii="仿宋_GB2312" w:eastAsia="仿宋_GB2312" w:hAnsi="仿宋_GB2312" w:cs="仿宋_GB2312" w:hint="eastAsia"/>
          <w:color w:val="000000" w:themeColor="text1"/>
          <w:sz w:val="28"/>
          <w:szCs w:val="28"/>
        </w:rPr>
        <w:t>100%.</w:t>
      </w:r>
      <w:r>
        <w:rPr>
          <w:rFonts w:ascii="仿宋_GB2312" w:eastAsia="仿宋_GB2312" w:hAnsi="仿宋_GB2312" w:cs="仿宋_GB2312" w:hint="eastAsia"/>
          <w:color w:val="000000" w:themeColor="text1"/>
          <w:sz w:val="28"/>
          <w:szCs w:val="28"/>
        </w:rPr>
        <w:t>达到预期目标。</w:t>
      </w:r>
    </w:p>
    <w:p w14:paraId="641AE65A" w14:textId="77777777" w:rsidR="005D69A6" w:rsidRDefault="00AF4B7D">
      <w:pPr>
        <w:pStyle w:val="1"/>
        <w:snapToGrid w:val="0"/>
        <w:spacing w:line="540" w:lineRule="exact"/>
        <w:ind w:firstLine="560"/>
        <w:rPr>
          <w:rFonts w:ascii="仿宋_GB2312" w:eastAsia="仿宋_GB2312" w:hAnsi="仿宋_GB2312" w:cs="仿宋_GB2312"/>
          <w:color w:val="FF0000"/>
          <w:sz w:val="28"/>
          <w:szCs w:val="28"/>
        </w:rPr>
      </w:pPr>
      <w:r>
        <w:rPr>
          <w:rFonts w:ascii="仿宋_GB2312" w:eastAsia="仿宋_GB2312" w:hAnsi="仿宋_GB2312" w:cs="仿宋_GB2312" w:hint="eastAsia"/>
          <w:color w:val="000000" w:themeColor="text1"/>
          <w:sz w:val="28"/>
          <w:szCs w:val="28"/>
        </w:rPr>
        <w:t>时效指标共计</w:t>
      </w:r>
      <w:r>
        <w:rPr>
          <w:rFonts w:ascii="仿宋_GB2312" w:eastAsia="仿宋_GB2312" w:hAnsi="仿宋_GB2312" w:cs="仿宋_GB2312" w:hint="eastAsia"/>
          <w:color w:val="000000" w:themeColor="text1"/>
          <w:sz w:val="28"/>
          <w:szCs w:val="28"/>
        </w:rPr>
        <w:t>2</w:t>
      </w:r>
      <w:r>
        <w:rPr>
          <w:rFonts w:ascii="仿宋_GB2312" w:eastAsia="仿宋_GB2312" w:hAnsi="仿宋_GB2312" w:cs="仿宋_GB2312" w:hint="eastAsia"/>
          <w:color w:val="000000" w:themeColor="text1"/>
          <w:sz w:val="28"/>
          <w:szCs w:val="28"/>
        </w:rPr>
        <w:t>个，完成</w:t>
      </w:r>
      <w:r>
        <w:rPr>
          <w:rFonts w:ascii="仿宋_GB2312" w:eastAsia="仿宋_GB2312" w:hAnsi="仿宋_GB2312" w:cs="仿宋_GB2312" w:hint="eastAsia"/>
          <w:color w:val="000000" w:themeColor="text1"/>
          <w:sz w:val="28"/>
          <w:szCs w:val="28"/>
        </w:rPr>
        <w:t>2</w:t>
      </w:r>
      <w:r>
        <w:rPr>
          <w:rFonts w:ascii="仿宋_GB2312" w:eastAsia="仿宋_GB2312" w:hAnsi="仿宋_GB2312" w:cs="仿宋_GB2312" w:hint="eastAsia"/>
          <w:color w:val="000000" w:themeColor="text1"/>
          <w:sz w:val="28"/>
          <w:szCs w:val="28"/>
        </w:rPr>
        <w:t>个，达达到预期目标，数量指标完成。</w:t>
      </w:r>
    </w:p>
    <w:p w14:paraId="7703FD7B" w14:textId="77777777" w:rsidR="005D69A6" w:rsidRDefault="00AF4B7D">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4.</w:t>
      </w:r>
      <w:r>
        <w:rPr>
          <w:rStyle w:val="a9"/>
          <w:rFonts w:ascii="仿宋_GB2312" w:eastAsia="仿宋_GB2312" w:hAnsi="仿宋_GB2312" w:cs="仿宋_GB2312" w:hint="eastAsia"/>
          <w:spacing w:val="-4"/>
          <w:sz w:val="32"/>
          <w:szCs w:val="32"/>
        </w:rPr>
        <w:t>产出成本</w:t>
      </w:r>
    </w:p>
    <w:p w14:paraId="6F206260" w14:textId="77777777" w:rsidR="005D69A6" w:rsidRPr="00CE1586" w:rsidRDefault="00AF4B7D">
      <w:pPr>
        <w:pStyle w:val="1"/>
        <w:snapToGrid w:val="0"/>
        <w:spacing w:line="540" w:lineRule="exact"/>
        <w:ind w:firstLine="544"/>
        <w:rPr>
          <w:rStyle w:val="a9"/>
          <w:rFonts w:ascii="仿宋_GB2312" w:eastAsia="仿宋_GB2312" w:hAnsi="仿宋_GB2312" w:cs="仿宋_GB2312"/>
          <w:b w:val="0"/>
          <w:bCs w:val="0"/>
          <w:color w:val="000000" w:themeColor="text1"/>
          <w:spacing w:val="-4"/>
          <w:sz w:val="28"/>
          <w:szCs w:val="28"/>
        </w:rPr>
      </w:pPr>
      <w:r w:rsidRPr="00CE1586">
        <w:rPr>
          <w:rStyle w:val="a9"/>
          <w:rFonts w:ascii="仿宋_GB2312" w:eastAsia="仿宋_GB2312" w:hAnsi="仿宋_GB2312" w:cs="仿宋_GB2312" w:hint="eastAsia"/>
          <w:b w:val="0"/>
          <w:bCs w:val="0"/>
          <w:color w:val="000000" w:themeColor="text1"/>
          <w:spacing w:val="-4"/>
          <w:sz w:val="28"/>
          <w:szCs w:val="28"/>
        </w:rPr>
        <w:lastRenderedPageBreak/>
        <w:t>人员经费（万元），预期指标是</w:t>
      </w:r>
      <w:r w:rsidRPr="00CE1586">
        <w:rPr>
          <w:rStyle w:val="a9"/>
          <w:rFonts w:ascii="仿宋_GB2312" w:eastAsia="仿宋_GB2312" w:hAnsi="仿宋_GB2312" w:cs="仿宋_GB2312" w:hint="eastAsia"/>
          <w:color w:val="000000" w:themeColor="text1"/>
          <w:spacing w:val="-4"/>
          <w:sz w:val="28"/>
          <w:szCs w:val="28"/>
        </w:rPr>
        <w:t>≤</w:t>
      </w:r>
      <w:r w:rsidRPr="00CE1586">
        <w:rPr>
          <w:rStyle w:val="a9"/>
          <w:rFonts w:ascii="仿宋_GB2312" w:eastAsia="仿宋_GB2312" w:hAnsi="仿宋_GB2312" w:cs="仿宋_GB2312" w:hint="eastAsia"/>
          <w:b w:val="0"/>
          <w:bCs w:val="0"/>
          <w:color w:val="000000" w:themeColor="text1"/>
          <w:spacing w:val="-4"/>
          <w:sz w:val="28"/>
          <w:szCs w:val="28"/>
        </w:rPr>
        <w:t>279.51</w:t>
      </w:r>
      <w:r w:rsidRPr="00CE1586">
        <w:rPr>
          <w:rStyle w:val="a9"/>
          <w:rFonts w:ascii="仿宋_GB2312" w:eastAsia="仿宋_GB2312" w:hAnsi="仿宋_GB2312" w:cs="仿宋_GB2312" w:hint="eastAsia"/>
          <w:b w:val="0"/>
          <w:bCs w:val="0"/>
          <w:color w:val="000000" w:themeColor="text1"/>
          <w:spacing w:val="-4"/>
          <w:sz w:val="28"/>
          <w:szCs w:val="28"/>
        </w:rPr>
        <w:t>万元，实际完成值是</w:t>
      </w:r>
      <w:r w:rsidRPr="00CE1586">
        <w:rPr>
          <w:rStyle w:val="a9"/>
          <w:rFonts w:ascii="仿宋_GB2312" w:eastAsia="仿宋_GB2312" w:hAnsi="仿宋_GB2312" w:cs="仿宋_GB2312" w:hint="eastAsia"/>
          <w:b w:val="0"/>
          <w:bCs w:val="0"/>
          <w:color w:val="000000" w:themeColor="text1"/>
          <w:spacing w:val="-4"/>
          <w:sz w:val="28"/>
          <w:szCs w:val="28"/>
        </w:rPr>
        <w:t>279.51</w:t>
      </w:r>
      <w:r w:rsidRPr="00CE1586">
        <w:rPr>
          <w:rStyle w:val="a9"/>
          <w:rFonts w:ascii="仿宋_GB2312" w:eastAsia="仿宋_GB2312" w:hAnsi="仿宋_GB2312" w:cs="仿宋_GB2312" w:hint="eastAsia"/>
          <w:b w:val="0"/>
          <w:bCs w:val="0"/>
          <w:color w:val="000000" w:themeColor="text1"/>
          <w:spacing w:val="-4"/>
          <w:sz w:val="28"/>
          <w:szCs w:val="28"/>
        </w:rPr>
        <w:t>万元，指标完成率是</w:t>
      </w:r>
      <w:r w:rsidRPr="00CE1586">
        <w:rPr>
          <w:rStyle w:val="a9"/>
          <w:rFonts w:ascii="仿宋_GB2312" w:eastAsia="仿宋_GB2312" w:hAnsi="仿宋_GB2312" w:cs="仿宋_GB2312" w:hint="eastAsia"/>
          <w:b w:val="0"/>
          <w:bCs w:val="0"/>
          <w:color w:val="000000" w:themeColor="text1"/>
          <w:spacing w:val="-4"/>
          <w:sz w:val="28"/>
          <w:szCs w:val="28"/>
        </w:rPr>
        <w:t>100%</w:t>
      </w:r>
      <w:r w:rsidRPr="00CE1586">
        <w:rPr>
          <w:rStyle w:val="a9"/>
          <w:rFonts w:ascii="仿宋_GB2312" w:eastAsia="仿宋_GB2312" w:hAnsi="仿宋_GB2312" w:cs="仿宋_GB2312" w:hint="eastAsia"/>
          <w:b w:val="0"/>
          <w:bCs w:val="0"/>
          <w:color w:val="000000" w:themeColor="text1"/>
          <w:spacing w:val="-4"/>
          <w:sz w:val="28"/>
          <w:szCs w:val="28"/>
        </w:rPr>
        <w:t>，达到成本控制及改善目标。公用经费（万元），预期指标是</w:t>
      </w:r>
      <w:r w:rsidRPr="00CE1586">
        <w:rPr>
          <w:rStyle w:val="a9"/>
          <w:rFonts w:ascii="仿宋_GB2312" w:eastAsia="仿宋_GB2312" w:hAnsi="仿宋_GB2312" w:cs="仿宋_GB2312" w:hint="eastAsia"/>
          <w:color w:val="000000" w:themeColor="text1"/>
          <w:spacing w:val="-4"/>
          <w:sz w:val="28"/>
          <w:szCs w:val="28"/>
        </w:rPr>
        <w:t>≤</w:t>
      </w:r>
      <w:r w:rsidRPr="00CE1586">
        <w:rPr>
          <w:rStyle w:val="a9"/>
          <w:rFonts w:ascii="仿宋_GB2312" w:eastAsia="仿宋_GB2312" w:hAnsi="仿宋_GB2312" w:cs="仿宋_GB2312" w:hint="eastAsia"/>
          <w:b w:val="0"/>
          <w:bCs w:val="0"/>
          <w:color w:val="000000" w:themeColor="text1"/>
          <w:spacing w:val="-4"/>
          <w:sz w:val="28"/>
          <w:szCs w:val="28"/>
        </w:rPr>
        <w:t>11.69</w:t>
      </w:r>
      <w:r w:rsidRPr="00CE1586">
        <w:rPr>
          <w:rStyle w:val="a9"/>
          <w:rFonts w:ascii="仿宋_GB2312" w:eastAsia="仿宋_GB2312" w:hAnsi="仿宋_GB2312" w:cs="仿宋_GB2312" w:hint="eastAsia"/>
          <w:b w:val="0"/>
          <w:bCs w:val="0"/>
          <w:color w:val="000000" w:themeColor="text1"/>
          <w:spacing w:val="-4"/>
          <w:sz w:val="28"/>
          <w:szCs w:val="28"/>
        </w:rPr>
        <w:t>万元，实际完成值是</w:t>
      </w:r>
      <w:r w:rsidRPr="00CE1586">
        <w:rPr>
          <w:rStyle w:val="a9"/>
          <w:rFonts w:ascii="仿宋_GB2312" w:eastAsia="仿宋_GB2312" w:hAnsi="仿宋_GB2312" w:cs="仿宋_GB2312" w:hint="eastAsia"/>
          <w:b w:val="0"/>
          <w:bCs w:val="0"/>
          <w:color w:val="000000" w:themeColor="text1"/>
          <w:spacing w:val="-4"/>
          <w:sz w:val="28"/>
          <w:szCs w:val="28"/>
        </w:rPr>
        <w:t>7.99</w:t>
      </w:r>
      <w:r w:rsidRPr="00CE1586">
        <w:rPr>
          <w:rStyle w:val="a9"/>
          <w:rFonts w:ascii="仿宋_GB2312" w:eastAsia="仿宋_GB2312" w:hAnsi="仿宋_GB2312" w:cs="仿宋_GB2312" w:hint="eastAsia"/>
          <w:b w:val="0"/>
          <w:bCs w:val="0"/>
          <w:color w:val="000000" w:themeColor="text1"/>
          <w:spacing w:val="-4"/>
          <w:sz w:val="28"/>
          <w:szCs w:val="28"/>
        </w:rPr>
        <w:t>万元，指标完成率是</w:t>
      </w:r>
      <w:r w:rsidRPr="00CE1586">
        <w:rPr>
          <w:rStyle w:val="a9"/>
          <w:rFonts w:ascii="仿宋_GB2312" w:eastAsia="仿宋_GB2312" w:hAnsi="仿宋_GB2312" w:cs="仿宋_GB2312" w:hint="eastAsia"/>
          <w:b w:val="0"/>
          <w:bCs w:val="0"/>
          <w:color w:val="000000" w:themeColor="text1"/>
          <w:spacing w:val="-4"/>
          <w:sz w:val="28"/>
          <w:szCs w:val="28"/>
        </w:rPr>
        <w:t>100%</w:t>
      </w:r>
      <w:r w:rsidRPr="00CE1586">
        <w:rPr>
          <w:rStyle w:val="a9"/>
          <w:rFonts w:ascii="仿宋_GB2312" w:eastAsia="仿宋_GB2312" w:hAnsi="仿宋_GB2312" w:cs="仿宋_GB2312" w:hint="eastAsia"/>
          <w:b w:val="0"/>
          <w:bCs w:val="0"/>
          <w:color w:val="000000" w:themeColor="text1"/>
          <w:spacing w:val="-4"/>
          <w:sz w:val="28"/>
          <w:szCs w:val="28"/>
        </w:rPr>
        <w:t>。达到成本控制及改善目标。</w:t>
      </w:r>
    </w:p>
    <w:p w14:paraId="486ADF1B" w14:textId="77777777" w:rsidR="005D69A6" w:rsidRPr="00CE1586" w:rsidRDefault="00AF4B7D">
      <w:pPr>
        <w:pStyle w:val="1"/>
        <w:snapToGrid w:val="0"/>
        <w:spacing w:line="540" w:lineRule="exact"/>
        <w:ind w:firstLine="544"/>
        <w:rPr>
          <w:rStyle w:val="a9"/>
          <w:rFonts w:ascii="仿宋_GB2312" w:eastAsia="仿宋_GB2312" w:hAnsi="仿宋_GB2312" w:cs="仿宋_GB2312"/>
          <w:b w:val="0"/>
          <w:bCs w:val="0"/>
          <w:color w:val="000000" w:themeColor="text1"/>
          <w:spacing w:val="-4"/>
          <w:sz w:val="28"/>
          <w:szCs w:val="28"/>
        </w:rPr>
      </w:pPr>
      <w:r w:rsidRPr="00CE1586">
        <w:rPr>
          <w:rStyle w:val="a9"/>
          <w:rFonts w:ascii="仿宋_GB2312" w:eastAsia="仿宋_GB2312" w:hAnsi="仿宋_GB2312" w:cs="仿宋_GB2312" w:hint="eastAsia"/>
          <w:b w:val="0"/>
          <w:bCs w:val="0"/>
          <w:color w:val="000000" w:themeColor="text1"/>
          <w:spacing w:val="-4"/>
          <w:sz w:val="28"/>
          <w:szCs w:val="28"/>
        </w:rPr>
        <w:t>成本指标共计</w:t>
      </w:r>
      <w:r w:rsidRPr="00CE1586">
        <w:rPr>
          <w:rStyle w:val="a9"/>
          <w:rFonts w:ascii="仿宋_GB2312" w:eastAsia="仿宋_GB2312" w:hAnsi="仿宋_GB2312" w:cs="仿宋_GB2312" w:hint="eastAsia"/>
          <w:b w:val="0"/>
          <w:bCs w:val="0"/>
          <w:color w:val="000000" w:themeColor="text1"/>
          <w:spacing w:val="-4"/>
          <w:sz w:val="28"/>
          <w:szCs w:val="28"/>
        </w:rPr>
        <w:t>2</w:t>
      </w:r>
      <w:r w:rsidRPr="00CE1586">
        <w:rPr>
          <w:rStyle w:val="a9"/>
          <w:rFonts w:ascii="仿宋_GB2312" w:eastAsia="仿宋_GB2312" w:hAnsi="仿宋_GB2312" w:cs="仿宋_GB2312" w:hint="eastAsia"/>
          <w:b w:val="0"/>
          <w:bCs w:val="0"/>
          <w:color w:val="000000" w:themeColor="text1"/>
          <w:spacing w:val="-4"/>
          <w:sz w:val="28"/>
          <w:szCs w:val="28"/>
        </w:rPr>
        <w:t>个，完成</w:t>
      </w:r>
      <w:r w:rsidRPr="00CE1586">
        <w:rPr>
          <w:rStyle w:val="a9"/>
          <w:rFonts w:ascii="仿宋_GB2312" w:eastAsia="仿宋_GB2312" w:hAnsi="仿宋_GB2312" w:cs="仿宋_GB2312" w:hint="eastAsia"/>
          <w:b w:val="0"/>
          <w:bCs w:val="0"/>
          <w:color w:val="000000" w:themeColor="text1"/>
          <w:spacing w:val="-4"/>
          <w:sz w:val="28"/>
          <w:szCs w:val="28"/>
        </w:rPr>
        <w:t>2</w:t>
      </w:r>
      <w:r w:rsidRPr="00CE1586">
        <w:rPr>
          <w:rStyle w:val="a9"/>
          <w:rFonts w:ascii="仿宋_GB2312" w:eastAsia="仿宋_GB2312" w:hAnsi="仿宋_GB2312" w:cs="仿宋_GB2312" w:hint="eastAsia"/>
          <w:b w:val="0"/>
          <w:bCs w:val="0"/>
          <w:color w:val="000000" w:themeColor="text1"/>
          <w:spacing w:val="-4"/>
          <w:sz w:val="28"/>
          <w:szCs w:val="28"/>
        </w:rPr>
        <w:t>个，达到成本控制及改善目标，成本指标完成。</w:t>
      </w:r>
    </w:p>
    <w:p w14:paraId="46FDEDBE" w14:textId="77777777" w:rsidR="005D69A6" w:rsidRDefault="00AF4B7D">
      <w:pPr>
        <w:pStyle w:val="1"/>
        <w:snapToGrid w:val="0"/>
        <w:spacing w:line="540" w:lineRule="exact"/>
        <w:ind w:firstLine="624"/>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（二）效益指标完成情况分析</w:t>
      </w:r>
    </w:p>
    <w:p w14:paraId="1696712F" w14:textId="77777777" w:rsidR="005D69A6" w:rsidRDefault="00AF4B7D">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1.</w:t>
      </w:r>
      <w:r>
        <w:rPr>
          <w:rStyle w:val="a9"/>
          <w:rFonts w:ascii="仿宋_GB2312" w:eastAsia="仿宋_GB2312" w:hAnsi="仿宋_GB2312" w:cs="仿宋_GB2312" w:hint="eastAsia"/>
          <w:spacing w:val="-4"/>
          <w:sz w:val="32"/>
          <w:szCs w:val="32"/>
        </w:rPr>
        <w:t>项目实施的经济效益分析</w:t>
      </w:r>
    </w:p>
    <w:p w14:paraId="2480E5C7" w14:textId="77777777" w:rsidR="005D69A6" w:rsidRDefault="00AF4B7D">
      <w:pPr>
        <w:pStyle w:val="1"/>
        <w:snapToGrid w:val="0"/>
        <w:spacing w:line="540" w:lineRule="exact"/>
        <w:ind w:firstLine="624"/>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b w:val="0"/>
          <w:bCs w:val="0"/>
          <w:spacing w:val="-4"/>
          <w:sz w:val="32"/>
          <w:szCs w:val="32"/>
        </w:rPr>
        <w:t>无。</w:t>
      </w:r>
    </w:p>
    <w:p w14:paraId="7FFBC4A0" w14:textId="77777777" w:rsidR="005D69A6" w:rsidRDefault="00AF4B7D">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2.</w:t>
      </w:r>
      <w:r>
        <w:rPr>
          <w:rStyle w:val="a9"/>
          <w:rFonts w:ascii="仿宋_GB2312" w:eastAsia="仿宋_GB2312" w:hAnsi="仿宋_GB2312" w:cs="仿宋_GB2312" w:hint="eastAsia"/>
          <w:spacing w:val="-4"/>
          <w:sz w:val="32"/>
          <w:szCs w:val="32"/>
        </w:rPr>
        <w:t>项目实施的社会效益分析</w:t>
      </w:r>
    </w:p>
    <w:p w14:paraId="78B33D4F" w14:textId="77777777" w:rsidR="005D69A6" w:rsidRPr="00CE1586" w:rsidRDefault="00AF4B7D">
      <w:pPr>
        <w:pStyle w:val="1"/>
        <w:snapToGrid w:val="0"/>
        <w:spacing w:line="540" w:lineRule="exact"/>
        <w:ind w:firstLine="544"/>
        <w:rPr>
          <w:rStyle w:val="a9"/>
          <w:rFonts w:ascii="仿宋_GB2312" w:eastAsia="仿宋_GB2312" w:hAnsi="仿宋_GB2312" w:cs="仿宋_GB2312"/>
          <w:b w:val="0"/>
          <w:bCs w:val="0"/>
          <w:spacing w:val="-4"/>
          <w:sz w:val="28"/>
          <w:szCs w:val="28"/>
        </w:rPr>
      </w:pPr>
      <w:r w:rsidRPr="00CE1586">
        <w:rPr>
          <w:rStyle w:val="a9"/>
          <w:rFonts w:ascii="仿宋_GB2312" w:eastAsia="仿宋_GB2312" w:hAnsi="仿宋_GB2312" w:cs="仿宋_GB2312" w:hint="eastAsia"/>
          <w:b w:val="0"/>
          <w:bCs w:val="0"/>
          <w:spacing w:val="-4"/>
          <w:sz w:val="28"/>
          <w:szCs w:val="28"/>
        </w:rPr>
        <w:t>保障工作需要</w:t>
      </w:r>
      <w:r w:rsidRPr="00CE1586">
        <w:rPr>
          <w:rStyle w:val="a9"/>
          <w:rFonts w:ascii="仿宋_GB2312" w:eastAsia="仿宋_GB2312" w:hAnsi="仿宋_GB2312" w:cs="仿宋_GB2312" w:hint="eastAsia"/>
          <w:b w:val="0"/>
          <w:bCs w:val="0"/>
          <w:spacing w:val="-4"/>
          <w:sz w:val="28"/>
          <w:szCs w:val="28"/>
        </w:rPr>
        <w:t>指标，预期指标是有效</w:t>
      </w:r>
      <w:r w:rsidRPr="00CE1586">
        <w:rPr>
          <w:rStyle w:val="a9"/>
          <w:rFonts w:ascii="仿宋_GB2312" w:eastAsia="仿宋_GB2312" w:hAnsi="仿宋_GB2312" w:cs="仿宋_GB2312" w:hint="eastAsia"/>
          <w:b w:val="0"/>
          <w:bCs w:val="0"/>
          <w:spacing w:val="-4"/>
          <w:sz w:val="28"/>
          <w:szCs w:val="28"/>
        </w:rPr>
        <w:t>保障</w:t>
      </w:r>
      <w:r w:rsidRPr="00CE1586">
        <w:rPr>
          <w:rStyle w:val="a9"/>
          <w:rFonts w:ascii="仿宋_GB2312" w:eastAsia="仿宋_GB2312" w:hAnsi="仿宋_GB2312" w:cs="仿宋_GB2312" w:hint="eastAsia"/>
          <w:b w:val="0"/>
          <w:bCs w:val="0"/>
          <w:spacing w:val="-4"/>
          <w:sz w:val="28"/>
          <w:szCs w:val="28"/>
        </w:rPr>
        <w:t>，实际完成值是</w:t>
      </w:r>
      <w:r w:rsidRPr="00CE1586">
        <w:rPr>
          <w:rStyle w:val="a9"/>
          <w:rFonts w:ascii="仿宋_GB2312" w:eastAsia="仿宋_GB2312" w:hAnsi="仿宋_GB2312" w:cs="仿宋_GB2312" w:hint="eastAsia"/>
          <w:b w:val="0"/>
          <w:bCs w:val="0"/>
          <w:spacing w:val="-4"/>
          <w:sz w:val="28"/>
          <w:szCs w:val="28"/>
        </w:rPr>
        <w:t>100%</w:t>
      </w:r>
      <w:r w:rsidRPr="00CE1586">
        <w:rPr>
          <w:rStyle w:val="a9"/>
          <w:rFonts w:ascii="仿宋_GB2312" w:eastAsia="仿宋_GB2312" w:hAnsi="仿宋_GB2312" w:cs="仿宋_GB2312" w:hint="eastAsia"/>
          <w:b w:val="0"/>
          <w:bCs w:val="0"/>
          <w:spacing w:val="-4"/>
          <w:sz w:val="28"/>
          <w:szCs w:val="28"/>
        </w:rPr>
        <w:t>，指标完成率是</w:t>
      </w:r>
      <w:r w:rsidRPr="00CE1586">
        <w:rPr>
          <w:rStyle w:val="a9"/>
          <w:rFonts w:ascii="仿宋_GB2312" w:eastAsia="仿宋_GB2312" w:hAnsi="仿宋_GB2312" w:cs="仿宋_GB2312" w:hint="eastAsia"/>
          <w:b w:val="0"/>
          <w:bCs w:val="0"/>
          <w:spacing w:val="-4"/>
          <w:sz w:val="28"/>
          <w:szCs w:val="28"/>
        </w:rPr>
        <w:t>100%</w:t>
      </w:r>
      <w:r w:rsidRPr="00CE1586">
        <w:rPr>
          <w:rStyle w:val="a9"/>
          <w:rFonts w:ascii="仿宋_GB2312" w:eastAsia="仿宋_GB2312" w:hAnsi="仿宋_GB2312" w:cs="仿宋_GB2312" w:hint="eastAsia"/>
          <w:b w:val="0"/>
          <w:bCs w:val="0"/>
          <w:spacing w:val="-4"/>
          <w:sz w:val="28"/>
          <w:szCs w:val="28"/>
        </w:rPr>
        <w:t>，达到单位</w:t>
      </w:r>
      <w:proofErr w:type="gramStart"/>
      <w:r w:rsidRPr="00CE1586">
        <w:rPr>
          <w:rStyle w:val="a9"/>
          <w:rFonts w:ascii="仿宋_GB2312" w:eastAsia="仿宋_GB2312" w:hAnsi="仿宋_GB2312" w:cs="仿宋_GB2312" w:hint="eastAsia"/>
          <w:b w:val="0"/>
          <w:bCs w:val="0"/>
          <w:spacing w:val="-4"/>
          <w:sz w:val="28"/>
          <w:szCs w:val="28"/>
        </w:rPr>
        <w:t>履</w:t>
      </w:r>
      <w:proofErr w:type="gramEnd"/>
      <w:r w:rsidRPr="00CE1586">
        <w:rPr>
          <w:rStyle w:val="a9"/>
          <w:rFonts w:ascii="仿宋_GB2312" w:eastAsia="仿宋_GB2312" w:hAnsi="仿宋_GB2312" w:cs="仿宋_GB2312" w:hint="eastAsia"/>
          <w:b w:val="0"/>
          <w:bCs w:val="0"/>
          <w:spacing w:val="-4"/>
          <w:sz w:val="28"/>
          <w:szCs w:val="28"/>
        </w:rPr>
        <w:t>职能力对社会带来的影响预期目标。</w:t>
      </w:r>
    </w:p>
    <w:p w14:paraId="0F440467" w14:textId="77777777" w:rsidR="005D69A6" w:rsidRPr="00CE1586" w:rsidRDefault="00AF4B7D">
      <w:pPr>
        <w:pStyle w:val="1"/>
        <w:snapToGrid w:val="0"/>
        <w:spacing w:line="540" w:lineRule="exact"/>
        <w:ind w:firstLine="544"/>
        <w:rPr>
          <w:rStyle w:val="a9"/>
          <w:rFonts w:ascii="仿宋_GB2312" w:eastAsia="仿宋_GB2312" w:hAnsi="仿宋_GB2312" w:cs="仿宋_GB2312"/>
          <w:b w:val="0"/>
          <w:bCs w:val="0"/>
          <w:spacing w:val="-4"/>
          <w:sz w:val="28"/>
          <w:szCs w:val="28"/>
        </w:rPr>
      </w:pPr>
      <w:r w:rsidRPr="00CE1586">
        <w:rPr>
          <w:rStyle w:val="a9"/>
          <w:rFonts w:ascii="仿宋_GB2312" w:eastAsia="仿宋_GB2312" w:hAnsi="仿宋_GB2312" w:cs="仿宋_GB2312" w:hint="eastAsia"/>
          <w:b w:val="0"/>
          <w:bCs w:val="0"/>
          <w:spacing w:val="-4"/>
          <w:sz w:val="28"/>
          <w:szCs w:val="28"/>
        </w:rPr>
        <w:t>社会效益指标共计</w:t>
      </w:r>
      <w:r w:rsidRPr="00CE1586">
        <w:rPr>
          <w:rStyle w:val="a9"/>
          <w:rFonts w:ascii="仿宋_GB2312" w:eastAsia="仿宋_GB2312" w:hAnsi="仿宋_GB2312" w:cs="仿宋_GB2312" w:hint="eastAsia"/>
          <w:b w:val="0"/>
          <w:bCs w:val="0"/>
          <w:spacing w:val="-4"/>
          <w:sz w:val="28"/>
          <w:szCs w:val="28"/>
        </w:rPr>
        <w:t>1</w:t>
      </w:r>
      <w:r w:rsidRPr="00CE1586">
        <w:rPr>
          <w:rStyle w:val="a9"/>
          <w:rFonts w:ascii="仿宋_GB2312" w:eastAsia="仿宋_GB2312" w:hAnsi="仿宋_GB2312" w:cs="仿宋_GB2312" w:hint="eastAsia"/>
          <w:b w:val="0"/>
          <w:bCs w:val="0"/>
          <w:spacing w:val="-4"/>
          <w:sz w:val="28"/>
          <w:szCs w:val="28"/>
        </w:rPr>
        <w:t>个，完成</w:t>
      </w:r>
      <w:r w:rsidRPr="00CE1586">
        <w:rPr>
          <w:rStyle w:val="a9"/>
          <w:rFonts w:ascii="仿宋_GB2312" w:eastAsia="仿宋_GB2312" w:hAnsi="仿宋_GB2312" w:cs="仿宋_GB2312" w:hint="eastAsia"/>
          <w:b w:val="0"/>
          <w:bCs w:val="0"/>
          <w:spacing w:val="-4"/>
          <w:sz w:val="28"/>
          <w:szCs w:val="28"/>
        </w:rPr>
        <w:t>1</w:t>
      </w:r>
      <w:r w:rsidRPr="00CE1586">
        <w:rPr>
          <w:rStyle w:val="a9"/>
          <w:rFonts w:ascii="仿宋_GB2312" w:eastAsia="仿宋_GB2312" w:hAnsi="仿宋_GB2312" w:cs="仿宋_GB2312" w:hint="eastAsia"/>
          <w:b w:val="0"/>
          <w:bCs w:val="0"/>
          <w:spacing w:val="-4"/>
          <w:sz w:val="28"/>
          <w:szCs w:val="28"/>
        </w:rPr>
        <w:t>个，达到单位</w:t>
      </w:r>
      <w:proofErr w:type="gramStart"/>
      <w:r w:rsidRPr="00CE1586">
        <w:rPr>
          <w:rStyle w:val="a9"/>
          <w:rFonts w:ascii="仿宋_GB2312" w:eastAsia="仿宋_GB2312" w:hAnsi="仿宋_GB2312" w:cs="仿宋_GB2312" w:hint="eastAsia"/>
          <w:b w:val="0"/>
          <w:bCs w:val="0"/>
          <w:spacing w:val="-4"/>
          <w:sz w:val="28"/>
          <w:szCs w:val="28"/>
        </w:rPr>
        <w:t>履</w:t>
      </w:r>
      <w:proofErr w:type="gramEnd"/>
      <w:r w:rsidRPr="00CE1586">
        <w:rPr>
          <w:rStyle w:val="a9"/>
          <w:rFonts w:ascii="仿宋_GB2312" w:eastAsia="仿宋_GB2312" w:hAnsi="仿宋_GB2312" w:cs="仿宋_GB2312" w:hint="eastAsia"/>
          <w:b w:val="0"/>
          <w:bCs w:val="0"/>
          <w:spacing w:val="-4"/>
          <w:sz w:val="28"/>
          <w:szCs w:val="28"/>
        </w:rPr>
        <w:t>职能力对社会带来的影响预期目标，社会效益指标完成。</w:t>
      </w:r>
    </w:p>
    <w:p w14:paraId="3F698AE8" w14:textId="77777777" w:rsidR="005D69A6" w:rsidRDefault="00AF4B7D">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3.</w:t>
      </w:r>
      <w:r>
        <w:rPr>
          <w:rStyle w:val="a9"/>
          <w:rFonts w:ascii="仿宋_GB2312" w:eastAsia="仿宋_GB2312" w:hAnsi="仿宋_GB2312" w:cs="仿宋_GB2312" w:hint="eastAsia"/>
          <w:spacing w:val="-4"/>
          <w:sz w:val="32"/>
          <w:szCs w:val="32"/>
        </w:rPr>
        <w:t>项目实施的生态效益分析</w:t>
      </w:r>
    </w:p>
    <w:p w14:paraId="4F02B58E" w14:textId="77777777" w:rsidR="005D69A6" w:rsidRDefault="00AF4B7D">
      <w:pPr>
        <w:pStyle w:val="1"/>
        <w:snapToGrid w:val="0"/>
        <w:spacing w:line="540" w:lineRule="exact"/>
        <w:ind w:firstLine="624"/>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b w:val="0"/>
          <w:bCs w:val="0"/>
          <w:spacing w:val="-4"/>
          <w:sz w:val="32"/>
          <w:szCs w:val="32"/>
        </w:rPr>
        <w:t>无。</w:t>
      </w:r>
    </w:p>
    <w:p w14:paraId="35FBE92B" w14:textId="77777777" w:rsidR="005D69A6" w:rsidRDefault="00AF4B7D">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4.</w:t>
      </w:r>
      <w:r>
        <w:rPr>
          <w:rStyle w:val="a9"/>
          <w:rFonts w:ascii="仿宋_GB2312" w:eastAsia="仿宋_GB2312" w:hAnsi="仿宋_GB2312" w:cs="仿宋_GB2312" w:hint="eastAsia"/>
          <w:spacing w:val="-4"/>
          <w:sz w:val="32"/>
          <w:szCs w:val="32"/>
        </w:rPr>
        <w:t>项目实施的可持续影响分析</w:t>
      </w:r>
    </w:p>
    <w:p w14:paraId="1C2CF5A2" w14:textId="77777777" w:rsidR="005D69A6" w:rsidRPr="00CE1586" w:rsidRDefault="00AF4B7D">
      <w:pPr>
        <w:pStyle w:val="1"/>
        <w:snapToGrid w:val="0"/>
        <w:spacing w:line="540" w:lineRule="exact"/>
        <w:ind w:firstLine="544"/>
        <w:rPr>
          <w:rStyle w:val="a9"/>
          <w:rFonts w:ascii="仿宋_GB2312" w:eastAsia="仿宋_GB2312" w:hAnsi="仿宋_GB2312" w:cs="仿宋_GB2312"/>
          <w:b w:val="0"/>
          <w:bCs w:val="0"/>
          <w:color w:val="000000" w:themeColor="text1"/>
          <w:spacing w:val="-4"/>
          <w:sz w:val="28"/>
          <w:szCs w:val="28"/>
        </w:rPr>
      </w:pPr>
      <w:r w:rsidRPr="00CE1586">
        <w:rPr>
          <w:rStyle w:val="a9"/>
          <w:rFonts w:ascii="仿宋_GB2312" w:eastAsia="仿宋_GB2312" w:hAnsi="仿宋_GB2312" w:cs="仿宋_GB2312" w:hint="eastAsia"/>
          <w:b w:val="0"/>
          <w:bCs w:val="0"/>
          <w:color w:val="000000" w:themeColor="text1"/>
          <w:spacing w:val="-4"/>
          <w:sz w:val="28"/>
          <w:szCs w:val="28"/>
        </w:rPr>
        <w:t>提高在职干部工作热情</w:t>
      </w:r>
      <w:r w:rsidRPr="00CE1586">
        <w:rPr>
          <w:rStyle w:val="a9"/>
          <w:rFonts w:ascii="仿宋_GB2312" w:eastAsia="仿宋_GB2312" w:hAnsi="仿宋_GB2312" w:cs="仿宋_GB2312" w:hint="eastAsia"/>
          <w:b w:val="0"/>
          <w:bCs w:val="0"/>
          <w:color w:val="000000" w:themeColor="text1"/>
          <w:spacing w:val="-4"/>
          <w:sz w:val="28"/>
          <w:szCs w:val="28"/>
        </w:rPr>
        <w:t>指标，预期指标是</w:t>
      </w:r>
      <w:r w:rsidRPr="00CE1586">
        <w:rPr>
          <w:rStyle w:val="a9"/>
          <w:rFonts w:ascii="仿宋_GB2312" w:eastAsia="仿宋_GB2312" w:hAnsi="仿宋_GB2312" w:cs="仿宋_GB2312" w:hint="eastAsia"/>
          <w:b w:val="0"/>
          <w:bCs w:val="0"/>
          <w:color w:val="000000" w:themeColor="text1"/>
          <w:spacing w:val="-4"/>
          <w:sz w:val="28"/>
          <w:szCs w:val="28"/>
        </w:rPr>
        <w:t>显著提升</w:t>
      </w:r>
      <w:r w:rsidRPr="00CE1586">
        <w:rPr>
          <w:rStyle w:val="a9"/>
          <w:rFonts w:ascii="仿宋_GB2312" w:eastAsia="仿宋_GB2312" w:hAnsi="仿宋_GB2312" w:cs="仿宋_GB2312" w:hint="eastAsia"/>
          <w:b w:val="0"/>
          <w:bCs w:val="0"/>
          <w:color w:val="000000" w:themeColor="text1"/>
          <w:spacing w:val="-4"/>
          <w:sz w:val="28"/>
          <w:szCs w:val="28"/>
        </w:rPr>
        <w:t>，实际完成值是</w:t>
      </w:r>
      <w:r w:rsidRPr="00CE1586">
        <w:rPr>
          <w:rStyle w:val="a9"/>
          <w:rFonts w:ascii="仿宋_GB2312" w:eastAsia="仿宋_GB2312" w:hAnsi="仿宋_GB2312" w:cs="仿宋_GB2312" w:hint="eastAsia"/>
          <w:b w:val="0"/>
          <w:bCs w:val="0"/>
          <w:color w:val="000000" w:themeColor="text1"/>
          <w:spacing w:val="-4"/>
          <w:sz w:val="28"/>
          <w:szCs w:val="28"/>
        </w:rPr>
        <w:t>100%</w:t>
      </w:r>
      <w:r w:rsidRPr="00CE1586">
        <w:rPr>
          <w:rStyle w:val="a9"/>
          <w:rFonts w:ascii="仿宋_GB2312" w:eastAsia="仿宋_GB2312" w:hAnsi="仿宋_GB2312" w:cs="仿宋_GB2312" w:hint="eastAsia"/>
          <w:b w:val="0"/>
          <w:bCs w:val="0"/>
          <w:color w:val="000000" w:themeColor="text1"/>
          <w:spacing w:val="-4"/>
          <w:sz w:val="28"/>
          <w:szCs w:val="28"/>
        </w:rPr>
        <w:t>，</w:t>
      </w:r>
      <w:r w:rsidRPr="00CE1586">
        <w:rPr>
          <w:rStyle w:val="a9"/>
          <w:rFonts w:ascii="仿宋_GB2312" w:eastAsia="仿宋_GB2312" w:hAnsi="仿宋_GB2312" w:cs="仿宋_GB2312" w:hint="eastAsia"/>
          <w:b w:val="0"/>
          <w:bCs w:val="0"/>
          <w:spacing w:val="-4"/>
          <w:sz w:val="28"/>
          <w:szCs w:val="28"/>
        </w:rPr>
        <w:t>指标完成率是</w:t>
      </w:r>
      <w:r w:rsidRPr="00CE1586">
        <w:rPr>
          <w:rStyle w:val="a9"/>
          <w:rFonts w:ascii="仿宋_GB2312" w:eastAsia="仿宋_GB2312" w:hAnsi="仿宋_GB2312" w:cs="仿宋_GB2312" w:hint="eastAsia"/>
          <w:b w:val="0"/>
          <w:bCs w:val="0"/>
          <w:spacing w:val="-4"/>
          <w:sz w:val="28"/>
          <w:szCs w:val="28"/>
        </w:rPr>
        <w:t>100%</w:t>
      </w:r>
      <w:r w:rsidRPr="00CE1586">
        <w:rPr>
          <w:rStyle w:val="a9"/>
          <w:rFonts w:ascii="仿宋_GB2312" w:eastAsia="仿宋_GB2312" w:hAnsi="仿宋_GB2312" w:cs="仿宋_GB2312" w:hint="eastAsia"/>
          <w:b w:val="0"/>
          <w:bCs w:val="0"/>
          <w:spacing w:val="-4"/>
          <w:sz w:val="28"/>
          <w:szCs w:val="28"/>
        </w:rPr>
        <w:t>，</w:t>
      </w:r>
      <w:r w:rsidRPr="00CE1586">
        <w:rPr>
          <w:rStyle w:val="a9"/>
          <w:rFonts w:ascii="仿宋_GB2312" w:eastAsia="仿宋_GB2312" w:hAnsi="仿宋_GB2312" w:cs="仿宋_GB2312" w:hint="eastAsia"/>
          <w:b w:val="0"/>
          <w:bCs w:val="0"/>
          <w:color w:val="000000" w:themeColor="text1"/>
          <w:spacing w:val="-4"/>
          <w:sz w:val="28"/>
          <w:szCs w:val="28"/>
        </w:rPr>
        <w:t>实现部门绩效长效机制建设，提高工作效率目标。</w:t>
      </w:r>
    </w:p>
    <w:p w14:paraId="03D8079F" w14:textId="77777777" w:rsidR="005D69A6" w:rsidRPr="00CE1586" w:rsidRDefault="00AF4B7D">
      <w:pPr>
        <w:pStyle w:val="1"/>
        <w:snapToGrid w:val="0"/>
        <w:spacing w:line="540" w:lineRule="exact"/>
        <w:ind w:firstLine="544"/>
        <w:rPr>
          <w:rStyle w:val="a9"/>
          <w:rFonts w:ascii="仿宋_GB2312" w:eastAsia="仿宋_GB2312" w:hAnsi="仿宋_GB2312" w:cs="仿宋_GB2312"/>
          <w:b w:val="0"/>
          <w:bCs w:val="0"/>
          <w:color w:val="000000" w:themeColor="text1"/>
          <w:spacing w:val="-4"/>
          <w:sz w:val="28"/>
          <w:szCs w:val="28"/>
        </w:rPr>
      </w:pPr>
      <w:r w:rsidRPr="00CE1586">
        <w:rPr>
          <w:rStyle w:val="a9"/>
          <w:rFonts w:ascii="仿宋_GB2312" w:eastAsia="仿宋_GB2312" w:hAnsi="仿宋_GB2312" w:cs="仿宋_GB2312" w:hint="eastAsia"/>
          <w:b w:val="0"/>
          <w:bCs w:val="0"/>
          <w:color w:val="000000" w:themeColor="text1"/>
          <w:spacing w:val="-4"/>
          <w:sz w:val="28"/>
          <w:szCs w:val="28"/>
        </w:rPr>
        <w:t>可持续影响指标共计</w:t>
      </w:r>
      <w:r w:rsidRPr="00CE1586">
        <w:rPr>
          <w:rStyle w:val="a9"/>
          <w:rFonts w:ascii="仿宋_GB2312" w:eastAsia="仿宋_GB2312" w:hAnsi="仿宋_GB2312" w:cs="仿宋_GB2312" w:hint="eastAsia"/>
          <w:b w:val="0"/>
          <w:bCs w:val="0"/>
          <w:color w:val="000000" w:themeColor="text1"/>
          <w:spacing w:val="-4"/>
          <w:sz w:val="28"/>
          <w:szCs w:val="28"/>
        </w:rPr>
        <w:t>1</w:t>
      </w:r>
      <w:r w:rsidRPr="00CE1586">
        <w:rPr>
          <w:rStyle w:val="a9"/>
          <w:rFonts w:ascii="仿宋_GB2312" w:eastAsia="仿宋_GB2312" w:hAnsi="仿宋_GB2312" w:cs="仿宋_GB2312" w:hint="eastAsia"/>
          <w:b w:val="0"/>
          <w:bCs w:val="0"/>
          <w:color w:val="000000" w:themeColor="text1"/>
          <w:spacing w:val="-4"/>
          <w:sz w:val="28"/>
          <w:szCs w:val="28"/>
        </w:rPr>
        <w:t>个，完成</w:t>
      </w:r>
      <w:r w:rsidRPr="00CE1586">
        <w:rPr>
          <w:rStyle w:val="a9"/>
          <w:rFonts w:ascii="仿宋_GB2312" w:eastAsia="仿宋_GB2312" w:hAnsi="仿宋_GB2312" w:cs="仿宋_GB2312" w:hint="eastAsia"/>
          <w:b w:val="0"/>
          <w:bCs w:val="0"/>
          <w:color w:val="000000" w:themeColor="text1"/>
          <w:spacing w:val="-4"/>
          <w:sz w:val="28"/>
          <w:szCs w:val="28"/>
        </w:rPr>
        <w:t>1</w:t>
      </w:r>
      <w:r w:rsidRPr="00CE1586">
        <w:rPr>
          <w:rStyle w:val="a9"/>
          <w:rFonts w:ascii="仿宋_GB2312" w:eastAsia="仿宋_GB2312" w:hAnsi="仿宋_GB2312" w:cs="仿宋_GB2312" w:hint="eastAsia"/>
          <w:b w:val="0"/>
          <w:bCs w:val="0"/>
          <w:color w:val="000000" w:themeColor="text1"/>
          <w:spacing w:val="-4"/>
          <w:sz w:val="28"/>
          <w:szCs w:val="28"/>
        </w:rPr>
        <w:t>个，达到预期目标，可持续影响指标完成。</w:t>
      </w:r>
    </w:p>
    <w:p w14:paraId="11A901FB" w14:textId="77777777" w:rsidR="005D69A6" w:rsidRDefault="00AF4B7D">
      <w:pPr>
        <w:pStyle w:val="1"/>
        <w:snapToGrid w:val="0"/>
        <w:spacing w:line="540" w:lineRule="exact"/>
        <w:ind w:firstLine="624"/>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（三）满意度指标完成情况分析</w:t>
      </w:r>
    </w:p>
    <w:p w14:paraId="1BBDBBE6" w14:textId="77777777" w:rsidR="005D69A6" w:rsidRPr="00CE1586" w:rsidRDefault="00AF4B7D">
      <w:pPr>
        <w:pStyle w:val="1"/>
        <w:snapToGrid w:val="0"/>
        <w:spacing w:line="540" w:lineRule="exact"/>
        <w:ind w:firstLine="544"/>
        <w:rPr>
          <w:rStyle w:val="a9"/>
          <w:rFonts w:ascii="仿宋_GB2312" w:eastAsia="仿宋_GB2312" w:hAnsi="仿宋_GB2312" w:cs="仿宋_GB2312"/>
          <w:b w:val="0"/>
          <w:bCs w:val="0"/>
          <w:color w:val="000000" w:themeColor="text1"/>
          <w:spacing w:val="-4"/>
          <w:sz w:val="28"/>
          <w:szCs w:val="28"/>
        </w:rPr>
      </w:pPr>
      <w:r w:rsidRPr="00CE1586">
        <w:rPr>
          <w:rStyle w:val="a9"/>
          <w:rFonts w:ascii="仿宋_GB2312" w:eastAsia="仿宋_GB2312" w:hAnsi="仿宋_GB2312" w:cs="仿宋_GB2312" w:hint="eastAsia"/>
          <w:b w:val="0"/>
          <w:bCs w:val="0"/>
          <w:color w:val="000000" w:themeColor="text1"/>
          <w:spacing w:val="-4"/>
          <w:sz w:val="28"/>
          <w:szCs w:val="28"/>
        </w:rPr>
        <w:t>按计划完成项目实施，已做满意度调查抽样问卷，具体如下：</w:t>
      </w:r>
    </w:p>
    <w:p w14:paraId="58DE257E" w14:textId="77777777" w:rsidR="005D69A6" w:rsidRPr="00CE1586" w:rsidRDefault="00AF4B7D">
      <w:pPr>
        <w:pStyle w:val="1"/>
        <w:snapToGrid w:val="0"/>
        <w:spacing w:line="540" w:lineRule="exact"/>
        <w:ind w:firstLine="544"/>
        <w:rPr>
          <w:rStyle w:val="a9"/>
          <w:rFonts w:ascii="仿宋_GB2312" w:eastAsia="仿宋_GB2312" w:hAnsi="仿宋_GB2312" w:cs="仿宋_GB2312"/>
          <w:b w:val="0"/>
          <w:bCs w:val="0"/>
          <w:color w:val="000000" w:themeColor="text1"/>
          <w:spacing w:val="-4"/>
          <w:sz w:val="28"/>
          <w:szCs w:val="28"/>
        </w:rPr>
      </w:pPr>
      <w:r w:rsidRPr="00CE1586">
        <w:rPr>
          <w:rStyle w:val="a9"/>
          <w:rFonts w:ascii="仿宋_GB2312" w:eastAsia="仿宋_GB2312" w:hAnsi="仿宋_GB2312" w:cs="仿宋_GB2312" w:hint="eastAsia"/>
          <w:b w:val="0"/>
          <w:bCs w:val="0"/>
          <w:color w:val="000000" w:themeColor="text1"/>
          <w:spacing w:val="-4"/>
          <w:sz w:val="28"/>
          <w:szCs w:val="28"/>
        </w:rPr>
        <w:t>在职人员满意度指标，预期指标是大于等于</w:t>
      </w:r>
      <w:r w:rsidRPr="00CE1586">
        <w:rPr>
          <w:rStyle w:val="a9"/>
          <w:rFonts w:ascii="仿宋_GB2312" w:eastAsia="仿宋_GB2312" w:hAnsi="仿宋_GB2312" w:cs="仿宋_GB2312" w:hint="eastAsia"/>
          <w:b w:val="0"/>
          <w:bCs w:val="0"/>
          <w:color w:val="000000" w:themeColor="text1"/>
          <w:spacing w:val="-4"/>
          <w:sz w:val="28"/>
          <w:szCs w:val="28"/>
        </w:rPr>
        <w:t>95%</w:t>
      </w:r>
      <w:r w:rsidRPr="00CE1586">
        <w:rPr>
          <w:rStyle w:val="a9"/>
          <w:rFonts w:ascii="仿宋_GB2312" w:eastAsia="仿宋_GB2312" w:hAnsi="仿宋_GB2312" w:cs="仿宋_GB2312" w:hint="eastAsia"/>
          <w:b w:val="0"/>
          <w:bCs w:val="0"/>
          <w:color w:val="000000" w:themeColor="text1"/>
          <w:spacing w:val="-4"/>
          <w:sz w:val="28"/>
          <w:szCs w:val="28"/>
        </w:rPr>
        <w:t>，实际完成值是</w:t>
      </w:r>
      <w:r w:rsidRPr="00CE1586">
        <w:rPr>
          <w:rStyle w:val="a9"/>
          <w:rFonts w:ascii="仿宋_GB2312" w:eastAsia="仿宋_GB2312" w:hAnsi="仿宋_GB2312" w:cs="仿宋_GB2312" w:hint="eastAsia"/>
          <w:b w:val="0"/>
          <w:bCs w:val="0"/>
          <w:color w:val="000000" w:themeColor="text1"/>
          <w:spacing w:val="-4"/>
          <w:sz w:val="28"/>
          <w:szCs w:val="28"/>
        </w:rPr>
        <w:lastRenderedPageBreak/>
        <w:t>100%</w:t>
      </w:r>
      <w:r w:rsidRPr="00CE1586">
        <w:rPr>
          <w:rStyle w:val="a9"/>
          <w:rFonts w:ascii="仿宋_GB2312" w:eastAsia="仿宋_GB2312" w:hAnsi="仿宋_GB2312" w:cs="仿宋_GB2312" w:hint="eastAsia"/>
          <w:b w:val="0"/>
          <w:bCs w:val="0"/>
          <w:color w:val="000000" w:themeColor="text1"/>
          <w:spacing w:val="-4"/>
          <w:sz w:val="28"/>
          <w:szCs w:val="28"/>
        </w:rPr>
        <w:t>，指标完成率是</w:t>
      </w:r>
      <w:r w:rsidRPr="00CE1586">
        <w:rPr>
          <w:rStyle w:val="a9"/>
          <w:rFonts w:ascii="仿宋_GB2312" w:eastAsia="仿宋_GB2312" w:hAnsi="仿宋_GB2312" w:cs="仿宋_GB2312" w:hint="eastAsia"/>
          <w:b w:val="0"/>
          <w:bCs w:val="0"/>
          <w:color w:val="000000" w:themeColor="text1"/>
          <w:spacing w:val="-4"/>
          <w:sz w:val="28"/>
          <w:szCs w:val="28"/>
        </w:rPr>
        <w:t>100%</w:t>
      </w:r>
      <w:r w:rsidRPr="00CE1586">
        <w:rPr>
          <w:rStyle w:val="a9"/>
          <w:rFonts w:ascii="仿宋_GB2312" w:eastAsia="仿宋_GB2312" w:hAnsi="仿宋_GB2312" w:cs="仿宋_GB2312" w:hint="eastAsia"/>
          <w:b w:val="0"/>
          <w:bCs w:val="0"/>
          <w:color w:val="000000" w:themeColor="text1"/>
          <w:spacing w:val="-4"/>
          <w:sz w:val="28"/>
          <w:szCs w:val="28"/>
        </w:rPr>
        <w:t>，达到部门（单位）服务对象对部门履职效果的满意度。退休人员满意度指标，预期指标是大于等于</w:t>
      </w:r>
      <w:r w:rsidRPr="00CE1586">
        <w:rPr>
          <w:rStyle w:val="a9"/>
          <w:rFonts w:ascii="仿宋_GB2312" w:eastAsia="仿宋_GB2312" w:hAnsi="仿宋_GB2312" w:cs="仿宋_GB2312" w:hint="eastAsia"/>
          <w:b w:val="0"/>
          <w:bCs w:val="0"/>
          <w:color w:val="000000" w:themeColor="text1"/>
          <w:spacing w:val="-4"/>
          <w:sz w:val="28"/>
          <w:szCs w:val="28"/>
        </w:rPr>
        <w:t>95%</w:t>
      </w:r>
      <w:r w:rsidRPr="00CE1586">
        <w:rPr>
          <w:rStyle w:val="a9"/>
          <w:rFonts w:ascii="仿宋_GB2312" w:eastAsia="仿宋_GB2312" w:hAnsi="仿宋_GB2312" w:cs="仿宋_GB2312" w:hint="eastAsia"/>
          <w:b w:val="0"/>
          <w:bCs w:val="0"/>
          <w:color w:val="000000" w:themeColor="text1"/>
          <w:spacing w:val="-4"/>
          <w:sz w:val="28"/>
          <w:szCs w:val="28"/>
        </w:rPr>
        <w:t>，实际完成值是</w:t>
      </w:r>
      <w:r w:rsidRPr="00CE1586">
        <w:rPr>
          <w:rStyle w:val="a9"/>
          <w:rFonts w:ascii="仿宋_GB2312" w:eastAsia="仿宋_GB2312" w:hAnsi="仿宋_GB2312" w:cs="仿宋_GB2312" w:hint="eastAsia"/>
          <w:b w:val="0"/>
          <w:bCs w:val="0"/>
          <w:color w:val="000000" w:themeColor="text1"/>
          <w:spacing w:val="-4"/>
          <w:sz w:val="28"/>
          <w:szCs w:val="28"/>
        </w:rPr>
        <w:t>100%</w:t>
      </w:r>
      <w:r w:rsidRPr="00CE1586">
        <w:rPr>
          <w:rStyle w:val="a9"/>
          <w:rFonts w:ascii="仿宋_GB2312" w:eastAsia="仿宋_GB2312" w:hAnsi="仿宋_GB2312" w:cs="仿宋_GB2312" w:hint="eastAsia"/>
          <w:b w:val="0"/>
          <w:bCs w:val="0"/>
          <w:color w:val="000000" w:themeColor="text1"/>
          <w:spacing w:val="-4"/>
          <w:sz w:val="28"/>
          <w:szCs w:val="28"/>
        </w:rPr>
        <w:t>，指标完成率是</w:t>
      </w:r>
      <w:r w:rsidRPr="00CE1586">
        <w:rPr>
          <w:rStyle w:val="a9"/>
          <w:rFonts w:ascii="仿宋_GB2312" w:eastAsia="仿宋_GB2312" w:hAnsi="仿宋_GB2312" w:cs="仿宋_GB2312" w:hint="eastAsia"/>
          <w:b w:val="0"/>
          <w:bCs w:val="0"/>
          <w:color w:val="000000" w:themeColor="text1"/>
          <w:spacing w:val="-4"/>
          <w:sz w:val="28"/>
          <w:szCs w:val="28"/>
        </w:rPr>
        <w:t>100%</w:t>
      </w:r>
      <w:r w:rsidRPr="00CE1586">
        <w:rPr>
          <w:rStyle w:val="a9"/>
          <w:rFonts w:ascii="仿宋_GB2312" w:eastAsia="仿宋_GB2312" w:hAnsi="仿宋_GB2312" w:cs="仿宋_GB2312" w:hint="eastAsia"/>
          <w:b w:val="0"/>
          <w:bCs w:val="0"/>
          <w:color w:val="000000" w:themeColor="text1"/>
          <w:spacing w:val="-4"/>
          <w:sz w:val="28"/>
          <w:szCs w:val="28"/>
        </w:rPr>
        <w:t>，</w:t>
      </w:r>
    </w:p>
    <w:p w14:paraId="5D5142CA" w14:textId="77777777" w:rsidR="005D69A6" w:rsidRPr="00CE1586" w:rsidRDefault="00AF4B7D">
      <w:pPr>
        <w:pStyle w:val="1"/>
        <w:snapToGrid w:val="0"/>
        <w:spacing w:line="540" w:lineRule="exact"/>
        <w:ind w:firstLine="544"/>
        <w:rPr>
          <w:rStyle w:val="a9"/>
          <w:rFonts w:ascii="仿宋_GB2312" w:eastAsia="仿宋_GB2312" w:hAnsi="仿宋_GB2312" w:cs="仿宋_GB2312"/>
          <w:b w:val="0"/>
          <w:bCs w:val="0"/>
          <w:color w:val="000000" w:themeColor="text1"/>
          <w:spacing w:val="-4"/>
          <w:sz w:val="28"/>
          <w:szCs w:val="28"/>
        </w:rPr>
      </w:pPr>
      <w:r w:rsidRPr="00CE1586">
        <w:rPr>
          <w:rStyle w:val="a9"/>
          <w:rFonts w:ascii="仿宋_GB2312" w:eastAsia="仿宋_GB2312" w:hAnsi="仿宋_GB2312" w:cs="仿宋_GB2312" w:hint="eastAsia"/>
          <w:b w:val="0"/>
          <w:bCs w:val="0"/>
          <w:color w:val="000000" w:themeColor="text1"/>
          <w:spacing w:val="-4"/>
          <w:sz w:val="28"/>
          <w:szCs w:val="28"/>
        </w:rPr>
        <w:t>满意度指标共计</w:t>
      </w:r>
      <w:r w:rsidRPr="00CE1586">
        <w:rPr>
          <w:rStyle w:val="a9"/>
          <w:rFonts w:ascii="仿宋_GB2312" w:eastAsia="仿宋_GB2312" w:hAnsi="仿宋_GB2312" w:cs="仿宋_GB2312" w:hint="eastAsia"/>
          <w:b w:val="0"/>
          <w:bCs w:val="0"/>
          <w:color w:val="000000" w:themeColor="text1"/>
          <w:spacing w:val="-4"/>
          <w:sz w:val="28"/>
          <w:szCs w:val="28"/>
        </w:rPr>
        <w:t>2</w:t>
      </w:r>
      <w:r w:rsidRPr="00CE1586">
        <w:rPr>
          <w:rStyle w:val="a9"/>
          <w:rFonts w:ascii="仿宋_GB2312" w:eastAsia="仿宋_GB2312" w:hAnsi="仿宋_GB2312" w:cs="仿宋_GB2312" w:hint="eastAsia"/>
          <w:b w:val="0"/>
          <w:bCs w:val="0"/>
          <w:color w:val="000000" w:themeColor="text1"/>
          <w:spacing w:val="-4"/>
          <w:sz w:val="28"/>
          <w:szCs w:val="28"/>
        </w:rPr>
        <w:t>个，完成</w:t>
      </w:r>
      <w:r w:rsidRPr="00CE1586">
        <w:rPr>
          <w:rStyle w:val="a9"/>
          <w:rFonts w:ascii="仿宋_GB2312" w:eastAsia="仿宋_GB2312" w:hAnsi="仿宋_GB2312" w:cs="仿宋_GB2312" w:hint="eastAsia"/>
          <w:b w:val="0"/>
          <w:bCs w:val="0"/>
          <w:color w:val="000000" w:themeColor="text1"/>
          <w:spacing w:val="-4"/>
          <w:sz w:val="28"/>
          <w:szCs w:val="28"/>
        </w:rPr>
        <w:t>2</w:t>
      </w:r>
      <w:r w:rsidRPr="00CE1586">
        <w:rPr>
          <w:rStyle w:val="a9"/>
          <w:rFonts w:ascii="仿宋_GB2312" w:eastAsia="仿宋_GB2312" w:hAnsi="仿宋_GB2312" w:cs="仿宋_GB2312" w:hint="eastAsia"/>
          <w:b w:val="0"/>
          <w:bCs w:val="0"/>
          <w:color w:val="000000" w:themeColor="text1"/>
          <w:spacing w:val="-4"/>
          <w:sz w:val="28"/>
          <w:szCs w:val="28"/>
        </w:rPr>
        <w:t>个，达到部门（单位）服务对象对部门履职效果的满意度，服务对象满意度指标完成。</w:t>
      </w:r>
    </w:p>
    <w:p w14:paraId="117C2E6E" w14:textId="77777777" w:rsidR="005D69A6" w:rsidRDefault="00AF4B7D">
      <w:pPr>
        <w:pStyle w:val="1"/>
        <w:numPr>
          <w:ilvl w:val="0"/>
          <w:numId w:val="2"/>
        </w:numPr>
        <w:snapToGrid w:val="0"/>
        <w:spacing w:line="540" w:lineRule="exact"/>
        <w:ind w:firstLineChars="0"/>
        <w:outlineLvl w:val="0"/>
        <w:rPr>
          <w:rStyle w:val="a9"/>
          <w:rFonts w:ascii="仿宋_GB2312" w:eastAsia="仿宋_GB2312" w:hAnsi="仿宋_GB2312" w:cs="仿宋_GB2312"/>
          <w:color w:val="000000" w:themeColor="text1"/>
          <w:spacing w:val="-4"/>
          <w:sz w:val="32"/>
          <w:szCs w:val="32"/>
        </w:rPr>
      </w:pPr>
      <w:bookmarkStart w:id="6" w:name="_Toc22800_WPSOffice_Level1"/>
      <w:r>
        <w:rPr>
          <w:rStyle w:val="a9"/>
          <w:rFonts w:ascii="仿宋_GB2312" w:eastAsia="仿宋_GB2312" w:hAnsi="仿宋_GB2312" w:cs="仿宋_GB2312" w:hint="eastAsia"/>
          <w:color w:val="000000" w:themeColor="text1"/>
          <w:spacing w:val="-4"/>
          <w:sz w:val="32"/>
          <w:szCs w:val="32"/>
        </w:rPr>
        <w:t>存在的主要问题</w:t>
      </w:r>
      <w:bookmarkEnd w:id="6"/>
    </w:p>
    <w:p w14:paraId="640DECC7" w14:textId="77777777" w:rsidR="005D69A6" w:rsidRPr="00CE1586" w:rsidRDefault="00AF4B7D">
      <w:pPr>
        <w:snapToGrid w:val="0"/>
        <w:spacing w:line="540" w:lineRule="exact"/>
        <w:ind w:firstLineChars="200" w:firstLine="544"/>
        <w:rPr>
          <w:rStyle w:val="a9"/>
          <w:rFonts w:ascii="仿宋_GB2312" w:eastAsia="仿宋_GB2312" w:hAnsi="仿宋_GB2312" w:cs="仿宋_GB2312"/>
          <w:b w:val="0"/>
          <w:bCs w:val="0"/>
          <w:spacing w:val="-4"/>
          <w:sz w:val="28"/>
          <w:szCs w:val="28"/>
        </w:rPr>
      </w:pPr>
      <w:r w:rsidRPr="00CE1586">
        <w:rPr>
          <w:rStyle w:val="a9"/>
          <w:rFonts w:ascii="仿宋_GB2312" w:eastAsia="仿宋_GB2312" w:hAnsi="仿宋_GB2312" w:cs="仿宋_GB2312" w:hint="eastAsia"/>
          <w:b w:val="0"/>
          <w:bCs w:val="0"/>
          <w:spacing w:val="-4"/>
          <w:sz w:val="28"/>
          <w:szCs w:val="28"/>
        </w:rPr>
        <w:t>部分业务人员绩效管理意识有待增强，未能全面深入认识理解绩效管理工作的意义。绩效管理经验不足，预算绩效管理工作有待进一步落实。</w:t>
      </w:r>
    </w:p>
    <w:p w14:paraId="05417EB0" w14:textId="77777777" w:rsidR="005D69A6" w:rsidRPr="00CE1586" w:rsidRDefault="00AF4B7D">
      <w:pPr>
        <w:snapToGrid w:val="0"/>
        <w:spacing w:line="540" w:lineRule="exact"/>
        <w:ind w:firstLineChars="200" w:firstLine="544"/>
        <w:rPr>
          <w:rStyle w:val="a9"/>
          <w:rFonts w:ascii="仿宋_GB2312" w:eastAsia="仿宋_GB2312" w:hAnsi="仿宋_GB2312" w:cs="仿宋_GB2312"/>
          <w:b w:val="0"/>
          <w:bCs w:val="0"/>
          <w:spacing w:val="-4"/>
          <w:sz w:val="28"/>
          <w:szCs w:val="28"/>
        </w:rPr>
      </w:pPr>
      <w:r w:rsidRPr="00CE1586">
        <w:rPr>
          <w:rStyle w:val="a9"/>
          <w:rFonts w:ascii="仿宋_GB2312" w:eastAsia="仿宋_GB2312" w:hAnsi="仿宋_GB2312" w:cs="仿宋_GB2312" w:hint="eastAsia"/>
          <w:b w:val="0"/>
          <w:bCs w:val="0"/>
          <w:spacing w:val="-4"/>
          <w:sz w:val="28"/>
          <w:szCs w:val="28"/>
        </w:rPr>
        <w:t>绩效指标的明确性、可衡量性、相关性还需进一步提升。预算精细化管理还需完善，预算编制管理水平仍有进一步提升的空间。</w:t>
      </w:r>
    </w:p>
    <w:p w14:paraId="3CA5EB19" w14:textId="77777777" w:rsidR="005D69A6" w:rsidRDefault="00AF4B7D">
      <w:pPr>
        <w:pStyle w:val="1"/>
        <w:numPr>
          <w:ilvl w:val="0"/>
          <w:numId w:val="2"/>
        </w:numPr>
        <w:snapToGrid w:val="0"/>
        <w:spacing w:line="540" w:lineRule="exact"/>
        <w:ind w:firstLineChars="0"/>
        <w:outlineLvl w:val="0"/>
        <w:rPr>
          <w:rStyle w:val="a9"/>
          <w:rFonts w:ascii="仿宋_GB2312" w:eastAsia="仿宋_GB2312" w:hAnsi="仿宋_GB2312" w:cs="仿宋_GB2312"/>
          <w:spacing w:val="-4"/>
          <w:sz w:val="32"/>
          <w:szCs w:val="32"/>
        </w:rPr>
      </w:pPr>
      <w:bookmarkStart w:id="7" w:name="_Toc29546_WPSOffice_Level1"/>
      <w:r>
        <w:rPr>
          <w:rStyle w:val="a9"/>
          <w:rFonts w:ascii="仿宋_GB2312" w:eastAsia="仿宋_GB2312" w:hAnsi="仿宋_GB2312" w:cs="仿宋_GB2312" w:hint="eastAsia"/>
          <w:spacing w:val="-4"/>
          <w:sz w:val="32"/>
          <w:szCs w:val="32"/>
        </w:rPr>
        <w:t>改进措施和建议</w:t>
      </w:r>
      <w:bookmarkEnd w:id="7"/>
    </w:p>
    <w:p w14:paraId="4438EAA9" w14:textId="77777777" w:rsidR="005D69A6" w:rsidRDefault="00AF4B7D">
      <w:pPr>
        <w:pStyle w:val="1"/>
        <w:snapToGrid w:val="0"/>
        <w:spacing w:line="540" w:lineRule="exact"/>
        <w:ind w:firstLine="624"/>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（一）改进措施</w:t>
      </w:r>
    </w:p>
    <w:p w14:paraId="568F214C" w14:textId="77777777" w:rsidR="005D69A6" w:rsidRPr="00CE1586" w:rsidRDefault="00AF4B7D">
      <w:pPr>
        <w:pStyle w:val="1"/>
        <w:snapToGrid w:val="0"/>
        <w:spacing w:line="540" w:lineRule="exact"/>
        <w:ind w:firstLine="544"/>
        <w:rPr>
          <w:rStyle w:val="a9"/>
          <w:rFonts w:ascii="仿宋_GB2312" w:eastAsia="仿宋_GB2312" w:hAnsi="仿宋_GB2312" w:cs="仿宋_GB2312"/>
          <w:b w:val="0"/>
          <w:bCs w:val="0"/>
          <w:spacing w:val="-4"/>
          <w:sz w:val="28"/>
          <w:szCs w:val="28"/>
        </w:rPr>
      </w:pPr>
      <w:r w:rsidRPr="00CE1586">
        <w:rPr>
          <w:rStyle w:val="a9"/>
          <w:rFonts w:ascii="仿宋_GB2312" w:eastAsia="仿宋_GB2312" w:hAnsi="仿宋_GB2312" w:cs="仿宋_GB2312" w:hint="eastAsia"/>
          <w:b w:val="0"/>
          <w:bCs w:val="0"/>
          <w:spacing w:val="-4"/>
          <w:sz w:val="28"/>
          <w:szCs w:val="28"/>
        </w:rPr>
        <w:t>加大绩效工作宣传力度，强化绩效理念。</w:t>
      </w:r>
    </w:p>
    <w:p w14:paraId="4BFD3A86" w14:textId="77777777" w:rsidR="005D69A6" w:rsidRPr="00CE1586" w:rsidRDefault="00AF4B7D">
      <w:pPr>
        <w:pStyle w:val="1"/>
        <w:snapToGrid w:val="0"/>
        <w:spacing w:line="540" w:lineRule="exact"/>
        <w:ind w:firstLine="544"/>
        <w:rPr>
          <w:rStyle w:val="a9"/>
          <w:rFonts w:ascii="仿宋_GB2312" w:eastAsia="仿宋_GB2312" w:hAnsi="仿宋_GB2312" w:cs="仿宋_GB2312"/>
          <w:b w:val="0"/>
          <w:bCs w:val="0"/>
          <w:spacing w:val="-4"/>
          <w:sz w:val="28"/>
          <w:szCs w:val="28"/>
        </w:rPr>
      </w:pPr>
      <w:r w:rsidRPr="00CE1586">
        <w:rPr>
          <w:rStyle w:val="a9"/>
          <w:rFonts w:ascii="仿宋_GB2312" w:eastAsia="仿宋_GB2312" w:hAnsi="仿宋_GB2312" w:cs="仿宋_GB2312" w:hint="eastAsia"/>
          <w:b w:val="0"/>
          <w:bCs w:val="0"/>
          <w:spacing w:val="-4"/>
          <w:sz w:val="28"/>
          <w:szCs w:val="28"/>
        </w:rPr>
        <w:t>完善绩效指标，提高整体绩效目标质量。提升预算精细化管理水平。</w:t>
      </w:r>
    </w:p>
    <w:p w14:paraId="4CBAFF52" w14:textId="77777777" w:rsidR="005D69A6" w:rsidRPr="00CE1586" w:rsidRDefault="00AF4B7D">
      <w:pPr>
        <w:pStyle w:val="1"/>
        <w:snapToGrid w:val="0"/>
        <w:spacing w:line="540" w:lineRule="exact"/>
        <w:ind w:firstLine="544"/>
        <w:rPr>
          <w:rStyle w:val="a9"/>
          <w:rFonts w:ascii="仿宋_GB2312" w:eastAsia="仿宋_GB2312" w:hAnsi="仿宋_GB2312" w:cs="仿宋_GB2312"/>
          <w:b w:val="0"/>
          <w:bCs w:val="0"/>
          <w:color w:val="FF0000"/>
          <w:spacing w:val="-4"/>
          <w:sz w:val="28"/>
          <w:szCs w:val="28"/>
        </w:rPr>
      </w:pPr>
      <w:r w:rsidRPr="00CE1586">
        <w:rPr>
          <w:rStyle w:val="a9"/>
          <w:rFonts w:ascii="仿宋_GB2312" w:eastAsia="仿宋_GB2312" w:hAnsi="仿宋_GB2312" w:cs="仿宋_GB2312" w:hint="eastAsia"/>
          <w:b w:val="0"/>
          <w:bCs w:val="0"/>
          <w:spacing w:val="-4"/>
          <w:sz w:val="28"/>
          <w:szCs w:val="28"/>
        </w:rPr>
        <w:t>继续完善预算绩效管理相关工作制度，建立全过程预算绩效管理链条，有效贯彻落实全面实施绩效管理的精神。</w:t>
      </w:r>
    </w:p>
    <w:p w14:paraId="3CE1C20F" w14:textId="77777777" w:rsidR="005D69A6" w:rsidRDefault="00AF4B7D">
      <w:pPr>
        <w:pStyle w:val="1"/>
        <w:snapToGrid w:val="0"/>
        <w:spacing w:line="540" w:lineRule="exact"/>
        <w:ind w:firstLine="624"/>
        <w:outlineLvl w:val="1"/>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b w:val="0"/>
          <w:bCs w:val="0"/>
          <w:spacing w:val="-4"/>
          <w:sz w:val="32"/>
          <w:szCs w:val="32"/>
        </w:rPr>
        <w:t>（</w:t>
      </w:r>
      <w:r>
        <w:rPr>
          <w:rStyle w:val="a9"/>
          <w:rFonts w:ascii="仿宋_GB2312" w:eastAsia="仿宋_GB2312" w:hAnsi="仿宋_GB2312" w:cs="仿宋_GB2312" w:hint="eastAsia"/>
          <w:spacing w:val="-4"/>
          <w:sz w:val="32"/>
          <w:szCs w:val="32"/>
        </w:rPr>
        <w:t>二）建议</w:t>
      </w:r>
    </w:p>
    <w:p w14:paraId="3BDE880D" w14:textId="77777777" w:rsidR="005D69A6" w:rsidRPr="00CE1586" w:rsidRDefault="00AF4B7D">
      <w:pPr>
        <w:pStyle w:val="11"/>
        <w:snapToGrid w:val="0"/>
        <w:spacing w:line="540" w:lineRule="exact"/>
        <w:ind w:firstLine="544"/>
        <w:rPr>
          <w:rStyle w:val="a9"/>
          <w:rFonts w:ascii="仿宋_GB2312" w:eastAsia="仿宋_GB2312" w:hAnsi="仿宋_GB2312" w:cs="仿宋_GB2312"/>
          <w:b w:val="0"/>
          <w:bCs w:val="0"/>
          <w:spacing w:val="-4"/>
          <w:sz w:val="28"/>
          <w:szCs w:val="28"/>
        </w:rPr>
      </w:pPr>
      <w:r w:rsidRPr="00CE1586">
        <w:rPr>
          <w:rStyle w:val="a9"/>
          <w:rFonts w:ascii="仿宋_GB2312" w:eastAsia="仿宋_GB2312" w:hAnsi="仿宋_GB2312" w:cs="仿宋_GB2312" w:hint="eastAsia"/>
          <w:b w:val="0"/>
          <w:bCs w:val="0"/>
          <w:spacing w:val="-4"/>
          <w:sz w:val="28"/>
          <w:szCs w:val="28"/>
        </w:rPr>
        <w:t>规范单位整体支出管理资料的收集整理，确保相关信息完整、可靠，客观公正地反映项目资金实际使用和产生的绩效状况，为今后该项目实施方向及管理方式的改进提供指导。</w:t>
      </w:r>
    </w:p>
    <w:p w14:paraId="631622F4" w14:textId="77777777" w:rsidR="005D69A6" w:rsidRPr="00CE1586" w:rsidRDefault="00AF4B7D">
      <w:pPr>
        <w:pStyle w:val="11"/>
        <w:snapToGrid w:val="0"/>
        <w:spacing w:line="540" w:lineRule="exact"/>
        <w:ind w:firstLine="544"/>
        <w:rPr>
          <w:rStyle w:val="a9"/>
          <w:rFonts w:ascii="仿宋_GB2312" w:eastAsia="仿宋_GB2312" w:hAnsi="仿宋_GB2312" w:cs="仿宋_GB2312"/>
          <w:b w:val="0"/>
          <w:bCs w:val="0"/>
          <w:spacing w:val="-4"/>
          <w:sz w:val="28"/>
          <w:szCs w:val="28"/>
        </w:rPr>
      </w:pPr>
      <w:r w:rsidRPr="00CE1586">
        <w:rPr>
          <w:rStyle w:val="a9"/>
          <w:rFonts w:ascii="仿宋_GB2312" w:eastAsia="仿宋_GB2312" w:hAnsi="仿宋_GB2312" w:cs="仿宋_GB2312" w:hint="eastAsia"/>
          <w:b w:val="0"/>
          <w:bCs w:val="0"/>
          <w:spacing w:val="-4"/>
          <w:sz w:val="28"/>
          <w:szCs w:val="28"/>
        </w:rPr>
        <w:t>加强预算绩效目标管理工作。明确预算项目绩效目标编制要求，分类别建立科学合理、细化量化、可比可测预算绩效指标体系，突出结果导向，重点考核实绩。</w:t>
      </w:r>
    </w:p>
    <w:p w14:paraId="6347C860" w14:textId="77777777" w:rsidR="005D69A6" w:rsidRPr="00CE1586" w:rsidRDefault="00AF4B7D">
      <w:pPr>
        <w:pStyle w:val="11"/>
        <w:snapToGrid w:val="0"/>
        <w:spacing w:line="540" w:lineRule="exact"/>
        <w:ind w:firstLine="544"/>
        <w:rPr>
          <w:rStyle w:val="a9"/>
          <w:rFonts w:ascii="仿宋_GB2312" w:eastAsia="仿宋_GB2312" w:hAnsi="仿宋_GB2312" w:cs="仿宋_GB2312"/>
          <w:b w:val="0"/>
          <w:bCs w:val="0"/>
          <w:spacing w:val="-4"/>
          <w:sz w:val="28"/>
          <w:szCs w:val="28"/>
        </w:rPr>
      </w:pPr>
      <w:r w:rsidRPr="00CE1586">
        <w:rPr>
          <w:rStyle w:val="a9"/>
          <w:rFonts w:ascii="仿宋_GB2312" w:eastAsia="仿宋_GB2312" w:hAnsi="仿宋_GB2312" w:cs="仿宋_GB2312" w:hint="eastAsia"/>
          <w:b w:val="0"/>
          <w:bCs w:val="0"/>
          <w:spacing w:val="-4"/>
          <w:sz w:val="28"/>
          <w:szCs w:val="28"/>
        </w:rPr>
        <w:t>加强绩效业务学习及培训，提高业务人员绩效管理意识，进一步加</w:t>
      </w:r>
      <w:r w:rsidRPr="00CE1586">
        <w:rPr>
          <w:rStyle w:val="a9"/>
          <w:rFonts w:ascii="仿宋_GB2312" w:eastAsia="仿宋_GB2312" w:hAnsi="仿宋_GB2312" w:cs="仿宋_GB2312" w:hint="eastAsia"/>
          <w:b w:val="0"/>
          <w:bCs w:val="0"/>
          <w:spacing w:val="-4"/>
          <w:sz w:val="28"/>
          <w:szCs w:val="28"/>
        </w:rPr>
        <w:lastRenderedPageBreak/>
        <w:t>强预算绩效管理工作，优化项目支出绩效指标体系，完善预算绩效管理制度，有效推动我单位下一年度预算绩效管理工作常态化、规范化。</w:t>
      </w:r>
    </w:p>
    <w:p w14:paraId="53DEEDA1" w14:textId="77777777" w:rsidR="005D69A6" w:rsidRPr="00CE1586" w:rsidRDefault="00AF4B7D">
      <w:pPr>
        <w:pStyle w:val="11"/>
        <w:snapToGrid w:val="0"/>
        <w:spacing w:line="540" w:lineRule="exact"/>
        <w:ind w:firstLine="544"/>
        <w:rPr>
          <w:rStyle w:val="a9"/>
          <w:rFonts w:ascii="仿宋_GB2312" w:eastAsia="仿宋_GB2312" w:hAnsi="仿宋_GB2312" w:cs="仿宋_GB2312"/>
          <w:b w:val="0"/>
          <w:bCs w:val="0"/>
          <w:spacing w:val="-4"/>
          <w:sz w:val="28"/>
          <w:szCs w:val="28"/>
        </w:rPr>
      </w:pPr>
      <w:r w:rsidRPr="00CE1586">
        <w:rPr>
          <w:rStyle w:val="a9"/>
          <w:rFonts w:ascii="仿宋_GB2312" w:eastAsia="仿宋_GB2312" w:hAnsi="仿宋_GB2312" w:cs="仿宋_GB2312" w:hint="eastAsia"/>
          <w:b w:val="0"/>
          <w:bCs w:val="0"/>
          <w:spacing w:val="-4"/>
          <w:sz w:val="28"/>
          <w:szCs w:val="28"/>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2A4F22C4" w14:textId="77777777" w:rsidR="005D69A6" w:rsidRPr="00CE1586" w:rsidRDefault="00AF4B7D">
      <w:pPr>
        <w:pStyle w:val="11"/>
        <w:snapToGrid w:val="0"/>
        <w:spacing w:line="540" w:lineRule="exact"/>
        <w:ind w:firstLine="544"/>
        <w:rPr>
          <w:rStyle w:val="a9"/>
          <w:rFonts w:ascii="仿宋_GB2312" w:eastAsia="仿宋_GB2312" w:hAnsi="仿宋_GB2312" w:cs="仿宋_GB2312"/>
          <w:b w:val="0"/>
          <w:bCs w:val="0"/>
          <w:spacing w:val="-4"/>
          <w:sz w:val="28"/>
          <w:szCs w:val="28"/>
        </w:rPr>
      </w:pPr>
      <w:r w:rsidRPr="00CE1586">
        <w:rPr>
          <w:rStyle w:val="a9"/>
          <w:rFonts w:ascii="仿宋_GB2312" w:eastAsia="仿宋_GB2312" w:hAnsi="仿宋_GB2312" w:cs="仿宋_GB2312" w:hint="eastAsia"/>
          <w:b w:val="0"/>
          <w:bCs w:val="0"/>
          <w:spacing w:val="-4"/>
          <w:sz w:val="28"/>
          <w:szCs w:val="28"/>
        </w:rPr>
        <w:t>借</w:t>
      </w:r>
      <w:r w:rsidRPr="00CE1586">
        <w:rPr>
          <w:rStyle w:val="a9"/>
          <w:rFonts w:ascii="仿宋_GB2312" w:eastAsia="仿宋_GB2312" w:hAnsi="仿宋_GB2312" w:cs="仿宋_GB2312" w:hint="eastAsia"/>
          <w:b w:val="0"/>
          <w:bCs w:val="0"/>
          <w:spacing w:val="-4"/>
          <w:sz w:val="28"/>
          <w:szCs w:val="28"/>
        </w:rPr>
        <w:t>助第三</w:t>
      </w:r>
      <w:proofErr w:type="gramStart"/>
      <w:r w:rsidRPr="00CE1586">
        <w:rPr>
          <w:rStyle w:val="a9"/>
          <w:rFonts w:ascii="仿宋_GB2312" w:eastAsia="仿宋_GB2312" w:hAnsi="仿宋_GB2312" w:cs="仿宋_GB2312" w:hint="eastAsia"/>
          <w:b w:val="0"/>
          <w:bCs w:val="0"/>
          <w:spacing w:val="-4"/>
          <w:sz w:val="28"/>
          <w:szCs w:val="28"/>
        </w:rPr>
        <w:t>方专业</w:t>
      </w:r>
      <w:proofErr w:type="gramEnd"/>
      <w:r w:rsidRPr="00CE1586">
        <w:rPr>
          <w:rStyle w:val="a9"/>
          <w:rFonts w:ascii="仿宋_GB2312" w:eastAsia="仿宋_GB2312" w:hAnsi="仿宋_GB2312" w:cs="仿宋_GB2312" w:hint="eastAsia"/>
          <w:b w:val="0"/>
          <w:bCs w:val="0"/>
          <w:spacing w:val="-4"/>
          <w:sz w:val="28"/>
          <w:szCs w:val="28"/>
        </w:rPr>
        <w:t>机构力量，贯彻落实全面预算绩效管理工作，建立全过程预算绩效管理链条，将绩效各个环节紧密贯通。</w:t>
      </w:r>
    </w:p>
    <w:p w14:paraId="38F5748C" w14:textId="77777777" w:rsidR="005D69A6" w:rsidRPr="00CE1586" w:rsidRDefault="005D69A6">
      <w:pPr>
        <w:snapToGrid w:val="0"/>
        <w:spacing w:line="540" w:lineRule="exact"/>
        <w:rPr>
          <w:rStyle w:val="a9"/>
          <w:rFonts w:ascii="仿宋_GB2312" w:eastAsia="仿宋_GB2312" w:hAnsi="仿宋_GB2312" w:cs="仿宋_GB2312"/>
          <w:b w:val="0"/>
          <w:color w:val="FF0000"/>
          <w:spacing w:val="-4"/>
          <w:sz w:val="28"/>
          <w:szCs w:val="28"/>
        </w:rPr>
      </w:pPr>
    </w:p>
    <w:sectPr w:rsidR="005D69A6" w:rsidRPr="00CE1586">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6A5B0" w14:textId="77777777" w:rsidR="00AF4B7D" w:rsidRDefault="00AF4B7D">
      <w:r>
        <w:separator/>
      </w:r>
    </w:p>
  </w:endnote>
  <w:endnote w:type="continuationSeparator" w:id="0">
    <w:p w14:paraId="1D203A34" w14:textId="77777777" w:rsidR="00AF4B7D" w:rsidRDefault="00AF4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微软雅黑"/>
    <w:charset w:val="00"/>
    <w:family w:val="auto"/>
    <w:pitch w:val="default"/>
  </w:font>
  <w:font w:name="方正小标宋简体">
    <w:altName w:val="微软雅黑"/>
    <w:charset w:val="86"/>
    <w:family w:val="script"/>
    <w:pitch w:val="default"/>
    <w:sig w:usb0="00000001" w:usb1="08000000" w:usb2="00000000" w:usb3="00000000" w:csb0="00040000" w:csb1="00000000"/>
  </w:font>
  <w:font w:name="Cambria">
    <w:panose1 w:val="02040503050406030204"/>
    <w:charset w:val="00"/>
    <w:family w:val="roman"/>
    <w:pitch w:val="default"/>
    <w:sig w:usb0="00000000" w:usb1="00000000" w:usb2="02000000"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2D677" w14:textId="77777777" w:rsidR="005D69A6" w:rsidRDefault="00AF4B7D">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27EA4A01" w14:textId="77777777" w:rsidR="005D69A6" w:rsidRDefault="005D69A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892F6" w14:textId="77777777" w:rsidR="00AF4B7D" w:rsidRDefault="00AF4B7D">
      <w:r>
        <w:separator/>
      </w:r>
    </w:p>
  </w:footnote>
  <w:footnote w:type="continuationSeparator" w:id="0">
    <w:p w14:paraId="74AF8E13" w14:textId="77777777" w:rsidR="00AF4B7D" w:rsidRDefault="00AF4B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5969F7E9"/>
    <w:multiLevelType w:val="singleLevel"/>
    <w:tmpl w:val="5969F7E9"/>
    <w:lvl w:ilvl="0">
      <w:start w:val="2"/>
      <w:numFmt w:val="decimal"/>
      <w:lvlText w:val="%1."/>
      <w:lvlJc w:val="left"/>
      <w:pPr>
        <w:tabs>
          <w:tab w:val="left" w:pos="312"/>
        </w:tabs>
      </w:pPr>
    </w:lvl>
  </w:abstractNum>
  <w:abstractNum w:abstractNumId="2"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75B38"/>
    <w:rsid w:val="000C4E29"/>
    <w:rsid w:val="000D3AFA"/>
    <w:rsid w:val="000E1B81"/>
    <w:rsid w:val="000F3153"/>
    <w:rsid w:val="0012092B"/>
    <w:rsid w:val="00141421"/>
    <w:rsid w:val="00191BA3"/>
    <w:rsid w:val="001C1E1D"/>
    <w:rsid w:val="001E750D"/>
    <w:rsid w:val="0022744B"/>
    <w:rsid w:val="00234372"/>
    <w:rsid w:val="00283775"/>
    <w:rsid w:val="00292A50"/>
    <w:rsid w:val="002939FF"/>
    <w:rsid w:val="002B2A84"/>
    <w:rsid w:val="002F7CCD"/>
    <w:rsid w:val="003F0DB2"/>
    <w:rsid w:val="00424A01"/>
    <w:rsid w:val="00477F00"/>
    <w:rsid w:val="00491D09"/>
    <w:rsid w:val="004E1483"/>
    <w:rsid w:val="0054132C"/>
    <w:rsid w:val="005B1250"/>
    <w:rsid w:val="005D69A6"/>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4377D"/>
    <w:rsid w:val="0097614B"/>
    <w:rsid w:val="0099431C"/>
    <w:rsid w:val="009F3175"/>
    <w:rsid w:val="009F5A38"/>
    <w:rsid w:val="00AA5126"/>
    <w:rsid w:val="00AD16CD"/>
    <w:rsid w:val="00AF4B7D"/>
    <w:rsid w:val="00B5590F"/>
    <w:rsid w:val="00B86B60"/>
    <w:rsid w:val="00BA13C5"/>
    <w:rsid w:val="00BD7AB3"/>
    <w:rsid w:val="00BF62C2"/>
    <w:rsid w:val="00C51A9F"/>
    <w:rsid w:val="00C55514"/>
    <w:rsid w:val="00C77007"/>
    <w:rsid w:val="00CA2FD8"/>
    <w:rsid w:val="00CD2F35"/>
    <w:rsid w:val="00CD5A03"/>
    <w:rsid w:val="00CE1586"/>
    <w:rsid w:val="00D82401"/>
    <w:rsid w:val="00D9126A"/>
    <w:rsid w:val="00D93262"/>
    <w:rsid w:val="00DB1085"/>
    <w:rsid w:val="00E15F3A"/>
    <w:rsid w:val="00E71C91"/>
    <w:rsid w:val="00EB1FFE"/>
    <w:rsid w:val="00EC041B"/>
    <w:rsid w:val="00F326C7"/>
    <w:rsid w:val="00F84215"/>
    <w:rsid w:val="00FE36FD"/>
    <w:rsid w:val="00FF2ACD"/>
    <w:rsid w:val="012008EE"/>
    <w:rsid w:val="01CC583F"/>
    <w:rsid w:val="043872E7"/>
    <w:rsid w:val="04421600"/>
    <w:rsid w:val="04FF0482"/>
    <w:rsid w:val="05062887"/>
    <w:rsid w:val="05F70F85"/>
    <w:rsid w:val="084208C4"/>
    <w:rsid w:val="098A3C0A"/>
    <w:rsid w:val="0A9A7091"/>
    <w:rsid w:val="10FE60D7"/>
    <w:rsid w:val="175D58E3"/>
    <w:rsid w:val="17B40FF1"/>
    <w:rsid w:val="18061B60"/>
    <w:rsid w:val="190C3DF8"/>
    <w:rsid w:val="19F83E30"/>
    <w:rsid w:val="1B403139"/>
    <w:rsid w:val="1C6D319F"/>
    <w:rsid w:val="1D4D74D6"/>
    <w:rsid w:val="1DE32CFD"/>
    <w:rsid w:val="1F1A602A"/>
    <w:rsid w:val="1F2854B6"/>
    <w:rsid w:val="1FB62EBF"/>
    <w:rsid w:val="21C768CD"/>
    <w:rsid w:val="22E14253"/>
    <w:rsid w:val="23F209A3"/>
    <w:rsid w:val="2403516E"/>
    <w:rsid w:val="256A2A9E"/>
    <w:rsid w:val="2805537E"/>
    <w:rsid w:val="289437EE"/>
    <w:rsid w:val="2E05450D"/>
    <w:rsid w:val="2EBF757D"/>
    <w:rsid w:val="2F596D05"/>
    <w:rsid w:val="30901CAD"/>
    <w:rsid w:val="31B83F5F"/>
    <w:rsid w:val="326A2CE8"/>
    <w:rsid w:val="328E2AB6"/>
    <w:rsid w:val="329B12EA"/>
    <w:rsid w:val="33A83F87"/>
    <w:rsid w:val="355C2B3F"/>
    <w:rsid w:val="35F12468"/>
    <w:rsid w:val="36851B5C"/>
    <w:rsid w:val="37D360CA"/>
    <w:rsid w:val="38CB5066"/>
    <w:rsid w:val="39A04C52"/>
    <w:rsid w:val="3F301058"/>
    <w:rsid w:val="417A34F9"/>
    <w:rsid w:val="418810F4"/>
    <w:rsid w:val="41A37673"/>
    <w:rsid w:val="42C30950"/>
    <w:rsid w:val="43492025"/>
    <w:rsid w:val="45A65C7F"/>
    <w:rsid w:val="468C2A4A"/>
    <w:rsid w:val="46AD2493"/>
    <w:rsid w:val="46EC7F14"/>
    <w:rsid w:val="48AF4C7F"/>
    <w:rsid w:val="4A81677A"/>
    <w:rsid w:val="4CDF5EB6"/>
    <w:rsid w:val="4DA177B2"/>
    <w:rsid w:val="4DF36D4F"/>
    <w:rsid w:val="4E750309"/>
    <w:rsid w:val="4F646E66"/>
    <w:rsid w:val="501B7C76"/>
    <w:rsid w:val="504D5CCF"/>
    <w:rsid w:val="533A7469"/>
    <w:rsid w:val="53526129"/>
    <w:rsid w:val="565F61A9"/>
    <w:rsid w:val="57232FC4"/>
    <w:rsid w:val="572D2326"/>
    <w:rsid w:val="57365691"/>
    <w:rsid w:val="59EE1E48"/>
    <w:rsid w:val="5A490F5C"/>
    <w:rsid w:val="5BD21464"/>
    <w:rsid w:val="5BDE2B83"/>
    <w:rsid w:val="5E814D21"/>
    <w:rsid w:val="61635F72"/>
    <w:rsid w:val="618606C5"/>
    <w:rsid w:val="637B1A05"/>
    <w:rsid w:val="63E114D3"/>
    <w:rsid w:val="689A6DEB"/>
    <w:rsid w:val="69032366"/>
    <w:rsid w:val="69AC1181"/>
    <w:rsid w:val="6AD46D46"/>
    <w:rsid w:val="6AF003C1"/>
    <w:rsid w:val="6DE07909"/>
    <w:rsid w:val="6E58438A"/>
    <w:rsid w:val="6E9D5508"/>
    <w:rsid w:val="70A9697A"/>
    <w:rsid w:val="71EB22B3"/>
    <w:rsid w:val="72010FA6"/>
    <w:rsid w:val="73F17EB2"/>
    <w:rsid w:val="748A4F72"/>
    <w:rsid w:val="75664078"/>
    <w:rsid w:val="761E4132"/>
    <w:rsid w:val="78061A79"/>
    <w:rsid w:val="78B42B8B"/>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FDFB4"/>
  <w15:docId w15:val="{E5C11DE9-DCFD-415A-A625-D2E8496FF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Strong"/>
    <w:basedOn w:val="a0"/>
    <w:qFormat/>
    <w:rPr>
      <w:b/>
      <w:bCs/>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10">
    <w:name w:val="无间隔1"/>
    <w:uiPriority w:val="1"/>
    <w:qFormat/>
    <w:pPr>
      <w:widowControl w:val="0"/>
      <w:spacing w:line="660" w:lineRule="exact"/>
      <w:ind w:firstLineChars="200" w:firstLine="560"/>
    </w:pPr>
    <w:rPr>
      <w:rFonts w:ascii="仿宋_GB2312" w:eastAsia="仿宋_GB2312" w:hAnsi="Calibri"/>
      <w:kern w:val="10"/>
      <w:sz w:val="28"/>
      <w:szCs w:val="28"/>
      <w:lang w:bidi="en-US"/>
    </w:rPr>
  </w:style>
  <w:style w:type="paragraph" w:customStyle="1" w:styleId="11">
    <w:name w:val="列表段落11"/>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17</Pages>
  <Words>1318</Words>
  <Characters>7518</Characters>
  <Application>Microsoft Office Word</Application>
  <DocSecurity>0</DocSecurity>
  <Lines>62</Lines>
  <Paragraphs>17</Paragraphs>
  <ScaleCrop>false</ScaleCrop>
  <Company>市直单位</Company>
  <LinksUpToDate>false</LinksUpToDate>
  <CharactersWithSpaces>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5</cp:revision>
  <dcterms:created xsi:type="dcterms:W3CDTF">2021-02-24T22:26:00Z</dcterms:created>
  <dcterms:modified xsi:type="dcterms:W3CDTF">2022-03-18T09:01:00Z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FA48308C584B4C498E9734F137FE4F69</vt:lpwstr>
  </property>
</Properties>
</file>