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78175" w14:textId="77777777" w:rsidR="00101A71" w:rsidRDefault="00101A71">
      <w:pPr>
        <w:snapToGrid w:val="0"/>
        <w:spacing w:line="480" w:lineRule="auto"/>
        <w:jc w:val="left"/>
        <w:rPr>
          <w:rFonts w:ascii="仿宋_GB2312" w:eastAsia="仿宋_GB2312" w:hAnsi="仿宋_GB2312" w:cs="仿宋_GB2312"/>
          <w:sz w:val="32"/>
          <w:szCs w:val="32"/>
          <w:lang w:bidi="ar"/>
        </w:rPr>
      </w:pPr>
    </w:p>
    <w:p w14:paraId="48FE5FDD" w14:textId="77777777" w:rsidR="00101A71" w:rsidRDefault="00101A71">
      <w:pPr>
        <w:spacing w:line="540" w:lineRule="exact"/>
        <w:jc w:val="center"/>
        <w:rPr>
          <w:rFonts w:ascii="仿宋_GB2312" w:eastAsia="仿宋_GB2312" w:hAnsi="仿宋_GB2312" w:cs="仿宋_GB2312"/>
          <w:b/>
          <w:kern w:val="0"/>
          <w:sz w:val="32"/>
          <w:szCs w:val="32"/>
        </w:rPr>
      </w:pPr>
    </w:p>
    <w:p w14:paraId="61B06C83" w14:textId="77777777" w:rsidR="00101A71" w:rsidRDefault="00101A71">
      <w:pPr>
        <w:spacing w:line="540" w:lineRule="exact"/>
        <w:jc w:val="center"/>
        <w:rPr>
          <w:rFonts w:ascii="仿宋_GB2312" w:eastAsia="仿宋_GB2312" w:hAnsi="仿宋_GB2312" w:cs="仿宋_GB2312"/>
          <w:b/>
          <w:kern w:val="0"/>
          <w:sz w:val="32"/>
          <w:szCs w:val="32"/>
        </w:rPr>
      </w:pPr>
    </w:p>
    <w:p w14:paraId="483FC584" w14:textId="77777777" w:rsidR="00101A71" w:rsidRDefault="00101A71">
      <w:pPr>
        <w:spacing w:line="540" w:lineRule="exact"/>
        <w:jc w:val="center"/>
        <w:rPr>
          <w:rFonts w:ascii="仿宋_GB2312" w:eastAsia="仿宋_GB2312" w:hAnsi="仿宋_GB2312" w:cs="仿宋_GB2312"/>
          <w:b/>
          <w:kern w:val="0"/>
          <w:sz w:val="32"/>
          <w:szCs w:val="32"/>
        </w:rPr>
      </w:pPr>
    </w:p>
    <w:p w14:paraId="51893052" w14:textId="77777777" w:rsidR="00101A71" w:rsidRDefault="00101A71">
      <w:pPr>
        <w:spacing w:line="540" w:lineRule="exact"/>
        <w:rPr>
          <w:rFonts w:ascii="仿宋_GB2312" w:eastAsia="仿宋_GB2312" w:hAnsi="仿宋_GB2312" w:cs="仿宋_GB2312"/>
          <w:b/>
          <w:kern w:val="0"/>
          <w:sz w:val="32"/>
          <w:szCs w:val="32"/>
        </w:rPr>
      </w:pPr>
    </w:p>
    <w:p w14:paraId="170F8BB0" w14:textId="77777777" w:rsidR="00101A71" w:rsidRDefault="00101A71">
      <w:pPr>
        <w:spacing w:line="540" w:lineRule="exact"/>
        <w:rPr>
          <w:rFonts w:ascii="仿宋_GB2312" w:eastAsia="仿宋_GB2312" w:hAnsi="仿宋_GB2312" w:cs="仿宋_GB2312"/>
          <w:b/>
          <w:kern w:val="0"/>
          <w:sz w:val="32"/>
          <w:szCs w:val="32"/>
        </w:rPr>
      </w:pPr>
    </w:p>
    <w:p w14:paraId="4A6EA6DE" w14:textId="77777777" w:rsidR="00101A71" w:rsidRDefault="00101A71">
      <w:pPr>
        <w:spacing w:line="540" w:lineRule="exact"/>
        <w:jc w:val="center"/>
        <w:rPr>
          <w:rFonts w:ascii="仿宋_GB2312" w:eastAsia="仿宋_GB2312" w:hAnsi="仿宋_GB2312" w:cs="仿宋_GB2312"/>
          <w:b/>
          <w:kern w:val="0"/>
          <w:sz w:val="32"/>
          <w:szCs w:val="32"/>
        </w:rPr>
      </w:pPr>
    </w:p>
    <w:p w14:paraId="12047AE0" w14:textId="77777777" w:rsidR="00101A71" w:rsidRDefault="00F721D1">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阿克陶</w:t>
      </w:r>
      <w:r>
        <w:rPr>
          <w:rFonts w:ascii="方正小标宋简体" w:eastAsia="方正小标宋简体" w:hAnsi="方正小标宋简体" w:cs="方正小标宋简体" w:hint="eastAsia"/>
          <w:b/>
          <w:kern w:val="0"/>
          <w:sz w:val="44"/>
          <w:szCs w:val="44"/>
          <w:lang w:eastAsia="zh-Hans"/>
        </w:rPr>
        <w:t>县</w:t>
      </w:r>
      <w:r>
        <w:rPr>
          <w:rFonts w:ascii="方正小标宋简体" w:eastAsia="方正小标宋简体" w:hAnsi="方正小标宋简体" w:cs="方正小标宋简体" w:hint="eastAsia"/>
          <w:b/>
          <w:kern w:val="0"/>
          <w:sz w:val="44"/>
          <w:szCs w:val="44"/>
        </w:rPr>
        <w:t>部门单位整体支出绩效</w:t>
      </w:r>
    </w:p>
    <w:p w14:paraId="50EAB040" w14:textId="77777777" w:rsidR="00101A71" w:rsidRDefault="00F721D1">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自评报告</w:t>
      </w:r>
    </w:p>
    <w:p w14:paraId="56786F06" w14:textId="77777777" w:rsidR="00101A71" w:rsidRDefault="00101A71">
      <w:pPr>
        <w:spacing w:line="540" w:lineRule="exact"/>
        <w:jc w:val="center"/>
        <w:rPr>
          <w:rFonts w:ascii="仿宋_GB2312" w:eastAsia="仿宋_GB2312" w:hAnsi="仿宋_GB2312" w:cs="仿宋_GB2312"/>
          <w:b/>
          <w:kern w:val="0"/>
          <w:sz w:val="32"/>
          <w:szCs w:val="32"/>
        </w:rPr>
      </w:pPr>
    </w:p>
    <w:p w14:paraId="654828F9" w14:textId="77777777" w:rsidR="00101A71" w:rsidRDefault="00F721D1">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2021</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年度）</w:t>
      </w:r>
    </w:p>
    <w:p w14:paraId="1C58B299" w14:textId="77777777" w:rsidR="00101A71" w:rsidRDefault="00101A71">
      <w:pPr>
        <w:spacing w:line="540" w:lineRule="exact"/>
        <w:jc w:val="center"/>
        <w:rPr>
          <w:rFonts w:ascii="仿宋_GB2312" w:eastAsia="仿宋_GB2312" w:hAnsi="仿宋_GB2312" w:cs="仿宋_GB2312"/>
          <w:kern w:val="0"/>
          <w:sz w:val="32"/>
          <w:szCs w:val="32"/>
        </w:rPr>
      </w:pPr>
    </w:p>
    <w:p w14:paraId="11C85EC4" w14:textId="77777777" w:rsidR="00101A71" w:rsidRDefault="00101A71">
      <w:pPr>
        <w:spacing w:line="540" w:lineRule="exact"/>
        <w:jc w:val="center"/>
        <w:rPr>
          <w:rFonts w:ascii="仿宋_GB2312" w:eastAsia="仿宋_GB2312" w:hAnsi="仿宋_GB2312" w:cs="仿宋_GB2312"/>
          <w:kern w:val="0"/>
          <w:sz w:val="32"/>
          <w:szCs w:val="32"/>
        </w:rPr>
      </w:pPr>
    </w:p>
    <w:p w14:paraId="4EE84E1C" w14:textId="77777777" w:rsidR="00101A71" w:rsidRDefault="00101A71">
      <w:pPr>
        <w:spacing w:line="540" w:lineRule="exact"/>
        <w:jc w:val="center"/>
        <w:rPr>
          <w:rFonts w:ascii="仿宋_GB2312" w:eastAsia="仿宋_GB2312" w:hAnsi="仿宋_GB2312" w:cs="仿宋_GB2312"/>
          <w:kern w:val="0"/>
          <w:sz w:val="32"/>
          <w:szCs w:val="32"/>
        </w:rPr>
      </w:pPr>
    </w:p>
    <w:p w14:paraId="410957E5" w14:textId="77777777" w:rsidR="00101A71" w:rsidRDefault="00101A71">
      <w:pPr>
        <w:spacing w:line="540" w:lineRule="exact"/>
        <w:jc w:val="center"/>
        <w:rPr>
          <w:rFonts w:ascii="仿宋_GB2312" w:eastAsia="仿宋_GB2312" w:hAnsi="仿宋_GB2312" w:cs="仿宋_GB2312"/>
          <w:kern w:val="0"/>
          <w:sz w:val="32"/>
          <w:szCs w:val="32"/>
        </w:rPr>
      </w:pPr>
    </w:p>
    <w:p w14:paraId="1E7DD039" w14:textId="77777777" w:rsidR="00101A71" w:rsidRDefault="00101A71">
      <w:pPr>
        <w:spacing w:line="540" w:lineRule="exact"/>
        <w:jc w:val="center"/>
        <w:rPr>
          <w:rFonts w:ascii="仿宋_GB2312" w:eastAsia="仿宋_GB2312" w:hAnsi="仿宋_GB2312" w:cs="仿宋_GB2312"/>
          <w:kern w:val="0"/>
          <w:sz w:val="32"/>
          <w:szCs w:val="32"/>
        </w:rPr>
      </w:pPr>
    </w:p>
    <w:p w14:paraId="5BA9E0FD" w14:textId="77777777" w:rsidR="00101A71" w:rsidRDefault="00101A71">
      <w:pPr>
        <w:spacing w:line="540" w:lineRule="exact"/>
        <w:jc w:val="center"/>
        <w:rPr>
          <w:rFonts w:ascii="仿宋_GB2312" w:eastAsia="仿宋_GB2312" w:hAnsi="仿宋_GB2312" w:cs="仿宋_GB2312"/>
          <w:kern w:val="0"/>
          <w:sz w:val="32"/>
          <w:szCs w:val="32"/>
        </w:rPr>
      </w:pPr>
    </w:p>
    <w:p w14:paraId="1F29324A" w14:textId="77777777" w:rsidR="00101A71" w:rsidRDefault="00101A71">
      <w:pPr>
        <w:spacing w:line="540" w:lineRule="exact"/>
        <w:rPr>
          <w:rFonts w:ascii="仿宋_GB2312" w:eastAsia="仿宋_GB2312" w:hAnsi="仿宋_GB2312" w:cs="仿宋_GB2312"/>
          <w:kern w:val="0"/>
          <w:sz w:val="32"/>
          <w:szCs w:val="32"/>
        </w:rPr>
      </w:pPr>
    </w:p>
    <w:p w14:paraId="0A7AF556" w14:textId="77777777" w:rsidR="00101A71" w:rsidRDefault="00F721D1">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14:paraId="2A229D6A" w14:textId="77777777" w:rsidR="00101A71" w:rsidRDefault="00F721D1">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w:t>
      </w:r>
      <w:r>
        <w:rPr>
          <w:rFonts w:ascii="仿宋_GB2312" w:eastAsia="仿宋_GB2312" w:hAnsi="仿宋_GB2312" w:cs="仿宋_GB2312" w:hint="eastAsia"/>
          <w:kern w:val="0"/>
          <w:sz w:val="32"/>
          <w:szCs w:val="32"/>
        </w:rPr>
        <w:t>阿克陶县审计局</w:t>
      </w:r>
    </w:p>
    <w:p w14:paraId="0CFDB5B1" w14:textId="77777777" w:rsidR="00101A71" w:rsidRDefault="00F721D1">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2022</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3</w:t>
      </w:r>
      <w:r>
        <w:rPr>
          <w:rFonts w:ascii="仿宋_GB2312" w:eastAsia="仿宋_GB2312" w:hAnsi="仿宋_GB2312" w:cs="仿宋_GB2312" w:hint="eastAsia"/>
          <w:kern w:val="0"/>
          <w:sz w:val="32"/>
          <w:szCs w:val="32"/>
        </w:rPr>
        <w:t>月</w:t>
      </w:r>
      <w:r>
        <w:rPr>
          <w:rFonts w:ascii="仿宋_GB2312" w:eastAsia="仿宋_GB2312" w:hAnsi="仿宋_GB2312" w:cs="仿宋_GB2312" w:hint="eastAsia"/>
          <w:kern w:val="0"/>
          <w:sz w:val="32"/>
          <w:szCs w:val="32"/>
        </w:rPr>
        <w:t>14</w:t>
      </w:r>
      <w:r>
        <w:rPr>
          <w:rFonts w:ascii="仿宋_GB2312" w:eastAsia="仿宋_GB2312" w:hAnsi="仿宋_GB2312" w:cs="仿宋_GB2312" w:hint="eastAsia"/>
          <w:kern w:val="0"/>
          <w:sz w:val="32"/>
          <w:szCs w:val="32"/>
        </w:rPr>
        <w:t>日</w:t>
      </w:r>
    </w:p>
    <w:p w14:paraId="7C2FF408" w14:textId="77777777" w:rsidR="00101A71" w:rsidRDefault="00101A71">
      <w:pPr>
        <w:pStyle w:val="3"/>
        <w:rPr>
          <w:rFonts w:ascii="仿宋_GB2312" w:eastAsia="仿宋_GB2312" w:hAnsi="仿宋_GB2312" w:cs="仿宋_GB2312"/>
          <w:kern w:val="0"/>
        </w:rPr>
      </w:pPr>
    </w:p>
    <w:p w14:paraId="56B1C19A" w14:textId="77777777" w:rsidR="00101A71" w:rsidRDefault="00101A71"/>
    <w:p w14:paraId="7C5D23F5" w14:textId="77777777" w:rsidR="00101A71" w:rsidRDefault="00F721D1">
      <w:pPr>
        <w:pStyle w:val="1"/>
        <w:numPr>
          <w:ilvl w:val="0"/>
          <w:numId w:val="1"/>
        </w:numPr>
        <w:snapToGrid w:val="0"/>
        <w:spacing w:line="540" w:lineRule="exact"/>
        <w:ind w:firstLineChars="0"/>
        <w:outlineLvl w:val="0"/>
        <w:rPr>
          <w:rFonts w:ascii="仿宋_GB2312" w:eastAsia="仿宋_GB2312" w:hAnsi="仿宋_GB2312" w:cs="仿宋_GB2312"/>
          <w:b/>
          <w:sz w:val="32"/>
          <w:szCs w:val="32"/>
          <w:lang w:bidi="ar"/>
        </w:rPr>
      </w:pPr>
      <w:bookmarkStart w:id="0" w:name="_Toc23945_WPSOffice_Level1"/>
      <w:r>
        <w:rPr>
          <w:rFonts w:ascii="仿宋_GB2312" w:eastAsia="仿宋_GB2312" w:hAnsi="仿宋_GB2312" w:cs="仿宋_GB2312" w:hint="eastAsia"/>
          <w:b/>
          <w:sz w:val="32"/>
          <w:szCs w:val="32"/>
          <w:lang w:bidi="ar"/>
        </w:rPr>
        <w:lastRenderedPageBreak/>
        <w:t>基本概况</w:t>
      </w:r>
      <w:bookmarkEnd w:id="0"/>
    </w:p>
    <w:p w14:paraId="1C39673E" w14:textId="77777777" w:rsidR="00101A71" w:rsidRDefault="00F721D1">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（一）单位基本情况</w:t>
      </w:r>
    </w:p>
    <w:p w14:paraId="613A651A" w14:textId="77777777" w:rsidR="00101A71" w:rsidRDefault="00F721D1">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w:t>
      </w:r>
      <w:r>
        <w:rPr>
          <w:rStyle w:val="ab"/>
          <w:rFonts w:ascii="仿宋_GB2312" w:eastAsia="仿宋_GB2312" w:hAnsi="仿宋_GB2312" w:cs="仿宋_GB2312" w:hint="eastAsia"/>
          <w:bCs w:val="0"/>
          <w:sz w:val="32"/>
          <w:szCs w:val="32"/>
          <w:lang w:bidi="ar"/>
        </w:rPr>
        <w:t>部门主要职能</w:t>
      </w:r>
    </w:p>
    <w:p w14:paraId="18457D66" w14:textId="77777777" w:rsidR="00101A71" w:rsidRDefault="00F721D1">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1</w:t>
      </w:r>
      <w:r>
        <w:rPr>
          <w:rStyle w:val="ab"/>
          <w:rFonts w:ascii="仿宋_GB2312" w:eastAsia="仿宋_GB2312" w:hAnsi="仿宋_GB2312" w:cs="仿宋_GB2312" w:hint="eastAsia"/>
          <w:b w:val="0"/>
          <w:sz w:val="32"/>
          <w:szCs w:val="32"/>
          <w:lang w:bidi="ar"/>
        </w:rPr>
        <w:t>）处理局机关日常政务，负责有关重要会议的组织和有关报告、文件以及审计机关管理制度的起草；编制审计工作规划，安排年度审计项目；划分局机关的审计范围；管理宣传、信息、新闻发布和机关文电处理、保密、信访、档案管理、保卫等事务；负责组织实施审计机关普法依法治理工作；负责办理局机关的机构编制及其人员管理、工资福利、教育培训和专业技术职称考评。</w:t>
      </w:r>
    </w:p>
    <w:p w14:paraId="3CE87B8F" w14:textId="77777777" w:rsidR="00101A71" w:rsidRDefault="00F721D1">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2</w:t>
      </w:r>
      <w:r>
        <w:rPr>
          <w:rStyle w:val="ab"/>
          <w:rFonts w:ascii="仿宋_GB2312" w:eastAsia="仿宋_GB2312" w:hAnsi="仿宋_GB2312" w:cs="仿宋_GB2312" w:hint="eastAsia"/>
          <w:b w:val="0"/>
          <w:sz w:val="32"/>
          <w:szCs w:val="32"/>
          <w:lang w:bidi="ar"/>
        </w:rPr>
        <w:t>）承担阿克陶县审计委员会办公室日常工作。负责审计委员会有关重要会议的组织和有关报告、文件以及相关管理制度的起草。向县委审计委员会提出年度县本级预算执行和其他财政支出情况</w:t>
      </w:r>
      <w:r>
        <w:rPr>
          <w:rStyle w:val="ab"/>
          <w:rFonts w:ascii="仿宋_GB2312" w:eastAsia="仿宋_GB2312" w:hAnsi="仿宋_GB2312" w:cs="仿宋_GB2312" w:hint="eastAsia"/>
          <w:b w:val="0"/>
          <w:sz w:val="32"/>
          <w:szCs w:val="32"/>
          <w:lang w:bidi="ar"/>
        </w:rPr>
        <w:t>的审计结果报告，受县人民政府委托向县人大常务委员会提出县本级预算执行和其他财政收支情况的审计工作报告、审计查出的问题整改报告，向县委、县人民政府报告对其他事项的审计专项、审计调查情况及结果。依法向社会公布审计结果，向县有关部门，乡（镇、场）党委和政府通报审计情况和审计结果。</w:t>
      </w:r>
    </w:p>
    <w:p w14:paraId="3DD8FE0F" w14:textId="77777777" w:rsidR="00101A71" w:rsidRDefault="00F721D1">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3</w:t>
      </w:r>
      <w:r>
        <w:rPr>
          <w:rStyle w:val="ab"/>
          <w:rFonts w:ascii="仿宋_GB2312" w:eastAsia="仿宋_GB2312" w:hAnsi="仿宋_GB2312" w:cs="仿宋_GB2312" w:hint="eastAsia"/>
          <w:b w:val="0"/>
          <w:sz w:val="32"/>
          <w:szCs w:val="32"/>
          <w:lang w:bidi="ar"/>
        </w:rPr>
        <w:t>）主管全县审计工作。负责对全县财政收支和法律法规规定属于审计监督范围的财务收支的真实、合法和效益进行审计监督，对国家有关重大政策措施贯彻落实情况进行跟踪审计，对审计、专项审计调查和核查社会审计机构相关报告的结果承担责任，并负有督促被</w:t>
      </w:r>
      <w:r>
        <w:rPr>
          <w:rStyle w:val="ab"/>
          <w:rFonts w:ascii="仿宋_GB2312" w:eastAsia="仿宋_GB2312" w:hAnsi="仿宋_GB2312" w:cs="仿宋_GB2312" w:hint="eastAsia"/>
          <w:b w:val="0"/>
          <w:sz w:val="32"/>
          <w:szCs w:val="32"/>
          <w:lang w:bidi="ar"/>
        </w:rPr>
        <w:t>审计单位整改的责任。</w:t>
      </w:r>
    </w:p>
    <w:p w14:paraId="48974883" w14:textId="77777777" w:rsidR="00101A71" w:rsidRDefault="00F721D1">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4</w:t>
      </w:r>
      <w:r>
        <w:rPr>
          <w:rStyle w:val="ab"/>
          <w:rFonts w:ascii="仿宋_GB2312" w:eastAsia="仿宋_GB2312" w:hAnsi="仿宋_GB2312" w:cs="仿宋_GB2312" w:hint="eastAsia"/>
          <w:b w:val="0"/>
          <w:sz w:val="32"/>
          <w:szCs w:val="32"/>
          <w:lang w:bidi="ar"/>
        </w:rPr>
        <w:t>）起草符合全县实际审计工作方面的规范性文件；</w:t>
      </w:r>
      <w:r>
        <w:rPr>
          <w:rStyle w:val="ab"/>
          <w:rFonts w:ascii="仿宋_GB2312" w:eastAsia="仿宋_GB2312" w:hAnsi="仿宋_GB2312" w:cs="仿宋_GB2312" w:hint="eastAsia"/>
          <w:b w:val="0"/>
          <w:sz w:val="32"/>
          <w:szCs w:val="32"/>
          <w:lang w:bidi="ar"/>
        </w:rPr>
        <w:lastRenderedPageBreak/>
        <w:t>贯彻执行审计法律法规规章、国家审计准则和指南并监督执行，承担地方性审计法规和规章草案的征求意见复函工作；承担机关有关规范性文件的合法性审查工作；参与阿克陶县有关法规的研究制定工作；对审计工作相关重要问题进行政策研究，参与起草和审核重要文稿，制定并组织实施专业领域审计工作规划，对直接审计、调查和核查的事项依法进行审计评价，作出审计决定或提出审计建议，对审计成果进行整理研究和综合利用。</w:t>
      </w:r>
    </w:p>
    <w:p w14:paraId="6EC592DE" w14:textId="77777777" w:rsidR="00101A71" w:rsidRDefault="00F721D1">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5</w:t>
      </w:r>
      <w:r>
        <w:rPr>
          <w:rStyle w:val="ab"/>
          <w:rFonts w:ascii="仿宋_GB2312" w:eastAsia="仿宋_GB2312" w:hAnsi="仿宋_GB2312" w:cs="仿宋_GB2312" w:hint="eastAsia"/>
          <w:b w:val="0"/>
          <w:sz w:val="32"/>
          <w:szCs w:val="32"/>
          <w:lang w:bidi="ar"/>
        </w:rPr>
        <w:t>）审理有关审计业务事项，负责对重大违纪违法问题线索的</w:t>
      </w:r>
      <w:r>
        <w:rPr>
          <w:rStyle w:val="ab"/>
          <w:rFonts w:ascii="仿宋_GB2312" w:eastAsia="仿宋_GB2312" w:hAnsi="仿宋_GB2312" w:cs="仿宋_GB2312" w:hint="eastAsia"/>
          <w:b w:val="0"/>
          <w:sz w:val="32"/>
          <w:szCs w:val="32"/>
          <w:lang w:bidi="ar"/>
        </w:rPr>
        <w:t>审理；推动建立健全内部审计制度，对内部审计机构进行业务指导，监督内部审计职责履行情况，检查内部审计业务质量，组织协调对社会审计机构对依法属于审计监督对象的单位出具的相关审计报告的核查。</w:t>
      </w:r>
    </w:p>
    <w:p w14:paraId="2CA04137" w14:textId="77777777" w:rsidR="00101A71" w:rsidRDefault="00F721D1">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6</w:t>
      </w:r>
      <w:r>
        <w:rPr>
          <w:rStyle w:val="ab"/>
          <w:rFonts w:ascii="仿宋_GB2312" w:eastAsia="仿宋_GB2312" w:hAnsi="仿宋_GB2312" w:cs="仿宋_GB2312" w:hint="eastAsia"/>
          <w:b w:val="0"/>
          <w:sz w:val="32"/>
          <w:szCs w:val="32"/>
          <w:lang w:bidi="ar"/>
        </w:rPr>
        <w:t>）承担审计业务督察工作，依法检查审计决定执行情况，督促纠正和处理审计发现的问题。协助配合有关部门查处相关重大案件，协调审计机关移送案件的督促检查。牵头起草审计发现问题的纠正和处理结果报告。</w:t>
      </w:r>
    </w:p>
    <w:p w14:paraId="1AF2AA7B" w14:textId="77777777" w:rsidR="00101A71" w:rsidRDefault="00F721D1">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7</w:t>
      </w:r>
      <w:r>
        <w:rPr>
          <w:rStyle w:val="ab"/>
          <w:rFonts w:ascii="仿宋_GB2312" w:eastAsia="仿宋_GB2312" w:hAnsi="仿宋_GB2312" w:cs="仿宋_GB2312" w:hint="eastAsia"/>
          <w:b w:val="0"/>
          <w:sz w:val="32"/>
          <w:szCs w:val="32"/>
          <w:lang w:bidi="ar"/>
        </w:rPr>
        <w:t>）直接审计下列事项，出具审计报告，在法定职权范围内作出审计决定，包括国家有关重大政策措施贯彻落实情况；县本级预算执行情况和其他财</w:t>
      </w:r>
      <w:r>
        <w:rPr>
          <w:rStyle w:val="ab"/>
          <w:rFonts w:ascii="仿宋_GB2312" w:eastAsia="仿宋_GB2312" w:hAnsi="仿宋_GB2312" w:cs="仿宋_GB2312" w:hint="eastAsia"/>
          <w:b w:val="0"/>
          <w:sz w:val="32"/>
          <w:szCs w:val="32"/>
          <w:lang w:bidi="ar"/>
        </w:rPr>
        <w:t>政收支；县本级各部门预算的执行情况，决算草案和其他财政收支</w:t>
      </w: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县本级财政转移支付资金；使用县财政资金的事业单位和社会团体的财务收支；县投资和以投资为主的建设项目的预算执行情况和决算以及其他关系到国家利益和公共利益的重大公共工程项目的资金管理使用和建设运营情况；有关社会保障基金，社</w:t>
      </w:r>
      <w:r>
        <w:rPr>
          <w:rStyle w:val="ab"/>
          <w:rFonts w:ascii="仿宋_GB2312" w:eastAsia="仿宋_GB2312" w:hAnsi="仿宋_GB2312" w:cs="仿宋_GB2312" w:hint="eastAsia"/>
          <w:b w:val="0"/>
          <w:sz w:val="32"/>
          <w:szCs w:val="32"/>
          <w:lang w:bidi="ar"/>
        </w:rPr>
        <w:lastRenderedPageBreak/>
        <w:t>会捐赠资金及其他基金，资金和财务收支。</w:t>
      </w:r>
    </w:p>
    <w:p w14:paraId="6A82FFCE" w14:textId="77777777" w:rsidR="00101A71" w:rsidRDefault="00F721D1">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8</w:t>
      </w:r>
      <w:r>
        <w:rPr>
          <w:rStyle w:val="ab"/>
          <w:rFonts w:ascii="仿宋_GB2312" w:eastAsia="仿宋_GB2312" w:hAnsi="仿宋_GB2312" w:cs="仿宋_GB2312" w:hint="eastAsia"/>
          <w:b w:val="0"/>
          <w:sz w:val="32"/>
          <w:szCs w:val="32"/>
          <w:lang w:bidi="ar"/>
        </w:rPr>
        <w:t>）组织实施对国家财经法律法规规章、政策和宏观调控措施执行情况，财政预算管理及国有资产管理使用与国家财政收支有关的特定事项进行专项资金和建设项目开展审计调查。</w:t>
      </w:r>
    </w:p>
    <w:p w14:paraId="3E9C7AD8" w14:textId="77777777" w:rsidR="00101A71" w:rsidRDefault="00F721D1">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9</w:t>
      </w:r>
      <w:r>
        <w:rPr>
          <w:rStyle w:val="ab"/>
          <w:rFonts w:ascii="仿宋_GB2312" w:eastAsia="仿宋_GB2312" w:hAnsi="仿宋_GB2312" w:cs="仿宋_GB2312" w:hint="eastAsia"/>
          <w:b w:val="0"/>
          <w:sz w:val="32"/>
          <w:szCs w:val="32"/>
          <w:lang w:bidi="ar"/>
        </w:rPr>
        <w:t>）依法检查审计决定执行情况、</w:t>
      </w:r>
      <w:r>
        <w:rPr>
          <w:rStyle w:val="ab"/>
          <w:rFonts w:ascii="仿宋_GB2312" w:eastAsia="仿宋_GB2312" w:hAnsi="仿宋_GB2312" w:cs="仿宋_GB2312" w:hint="eastAsia"/>
          <w:b w:val="0"/>
          <w:sz w:val="32"/>
          <w:szCs w:val="32"/>
          <w:lang w:bidi="ar"/>
        </w:rPr>
        <w:t>督促整改审计查出的问题，依法办理被审计单位对审计决定提出申请行政复议、协助配合有关部门查处相关重大案件。</w:t>
      </w:r>
    </w:p>
    <w:p w14:paraId="142197B9" w14:textId="77777777" w:rsidR="00101A71" w:rsidRDefault="00F721D1">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10</w:t>
      </w:r>
      <w:r>
        <w:rPr>
          <w:rStyle w:val="ab"/>
          <w:rFonts w:ascii="仿宋_GB2312" w:eastAsia="仿宋_GB2312" w:hAnsi="仿宋_GB2312" w:cs="仿宋_GB2312" w:hint="eastAsia"/>
          <w:b w:val="0"/>
          <w:sz w:val="32"/>
          <w:szCs w:val="32"/>
          <w:lang w:bidi="ar"/>
        </w:rPr>
        <w:t>）组织开展审计业务电子数据采集、验收、整理和综合分析利用，指导和推广信息技术在审计领域的应用。</w:t>
      </w:r>
    </w:p>
    <w:p w14:paraId="67C65338" w14:textId="77777777" w:rsidR="00101A71" w:rsidRDefault="00F721D1">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11</w:t>
      </w:r>
      <w:r>
        <w:rPr>
          <w:rStyle w:val="ab"/>
          <w:rFonts w:ascii="仿宋_GB2312" w:eastAsia="仿宋_GB2312" w:hAnsi="仿宋_GB2312" w:cs="仿宋_GB2312" w:hint="eastAsia"/>
          <w:b w:val="0"/>
          <w:sz w:val="32"/>
          <w:szCs w:val="32"/>
          <w:lang w:bidi="ar"/>
        </w:rPr>
        <w:t>）完成阿克陶县委、县人民政府交办的其他任务。</w:t>
      </w:r>
    </w:p>
    <w:p w14:paraId="3E738255" w14:textId="77777777" w:rsidR="00101A71" w:rsidRDefault="00F721D1">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12</w:t>
      </w:r>
      <w:r>
        <w:rPr>
          <w:rStyle w:val="ab"/>
          <w:rFonts w:ascii="仿宋_GB2312" w:eastAsia="仿宋_GB2312" w:hAnsi="仿宋_GB2312" w:cs="仿宋_GB2312" w:hint="eastAsia"/>
          <w:b w:val="0"/>
          <w:sz w:val="32"/>
          <w:szCs w:val="32"/>
          <w:lang w:bidi="ar"/>
        </w:rPr>
        <w:t>）职能转变，进一步完善阿克陶县审计管理体制，加强阿克陶县审计工作统筹，理顺内部职责关系，优化审计资源配置，充分加强一线审计力量，权威高效的审计监督体系，优化审计工作机制，完善业务流程，改进工作方式，加强与有关部门的沟通协调，充分调动内部审计和社会</w:t>
      </w:r>
      <w:r>
        <w:rPr>
          <w:rStyle w:val="ab"/>
          <w:rFonts w:ascii="仿宋_GB2312" w:eastAsia="仿宋_GB2312" w:hAnsi="仿宋_GB2312" w:cs="仿宋_GB2312" w:hint="eastAsia"/>
          <w:b w:val="0"/>
          <w:sz w:val="32"/>
          <w:szCs w:val="32"/>
          <w:lang w:bidi="ar"/>
        </w:rPr>
        <w:t>审计力量，增强监督合力。</w:t>
      </w:r>
    </w:p>
    <w:p w14:paraId="705BBB70" w14:textId="77777777" w:rsidR="00101A71" w:rsidRDefault="00F721D1">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w:t>
      </w:r>
      <w:r>
        <w:rPr>
          <w:rStyle w:val="ab"/>
          <w:rFonts w:ascii="仿宋_GB2312" w:eastAsia="仿宋_GB2312" w:hAnsi="仿宋_GB2312" w:cs="仿宋_GB2312" w:hint="eastAsia"/>
          <w:bCs w:val="0"/>
          <w:sz w:val="32"/>
          <w:szCs w:val="32"/>
          <w:lang w:bidi="ar"/>
        </w:rPr>
        <w:t>部门机构设置及人员构成</w:t>
      </w:r>
    </w:p>
    <w:p w14:paraId="0A32993F" w14:textId="77777777" w:rsidR="00101A71" w:rsidRDefault="00F721D1">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阿克陶县审计局内设四个综合室和一个计算机审计中心，机关行政编制</w:t>
      </w:r>
      <w:r>
        <w:rPr>
          <w:rStyle w:val="ab"/>
          <w:rFonts w:ascii="仿宋_GB2312" w:eastAsia="仿宋_GB2312" w:hAnsi="仿宋_GB2312" w:cs="仿宋_GB2312" w:hint="eastAsia"/>
          <w:b w:val="0"/>
          <w:sz w:val="32"/>
          <w:szCs w:val="32"/>
          <w:lang w:bidi="ar"/>
        </w:rPr>
        <w:t>10</w:t>
      </w:r>
      <w:r>
        <w:rPr>
          <w:rStyle w:val="ab"/>
          <w:rFonts w:ascii="仿宋_GB2312" w:eastAsia="仿宋_GB2312" w:hAnsi="仿宋_GB2312" w:cs="仿宋_GB2312" w:hint="eastAsia"/>
          <w:b w:val="0"/>
          <w:sz w:val="32"/>
          <w:szCs w:val="32"/>
          <w:lang w:bidi="ar"/>
        </w:rPr>
        <w:t>名，其中：行政编制</w:t>
      </w:r>
      <w:r>
        <w:rPr>
          <w:rStyle w:val="ab"/>
          <w:rFonts w:ascii="仿宋_GB2312" w:eastAsia="仿宋_GB2312" w:hAnsi="仿宋_GB2312" w:cs="仿宋_GB2312" w:hint="eastAsia"/>
          <w:b w:val="0"/>
          <w:sz w:val="32"/>
          <w:szCs w:val="32"/>
          <w:lang w:bidi="ar"/>
        </w:rPr>
        <w:t>6</w:t>
      </w:r>
      <w:r>
        <w:rPr>
          <w:rStyle w:val="ab"/>
          <w:rFonts w:ascii="仿宋_GB2312" w:eastAsia="仿宋_GB2312" w:hAnsi="仿宋_GB2312" w:cs="仿宋_GB2312" w:hint="eastAsia"/>
          <w:b w:val="0"/>
          <w:sz w:val="32"/>
          <w:szCs w:val="32"/>
          <w:lang w:bidi="ar"/>
        </w:rPr>
        <w:t>名，机关工勤</w:t>
      </w:r>
      <w:r>
        <w:rPr>
          <w:rStyle w:val="ab"/>
          <w:rFonts w:ascii="仿宋_GB2312" w:eastAsia="仿宋_GB2312" w:hAnsi="仿宋_GB2312" w:cs="仿宋_GB2312" w:hint="eastAsia"/>
          <w:b w:val="0"/>
          <w:sz w:val="32"/>
          <w:szCs w:val="32"/>
          <w:lang w:bidi="ar"/>
        </w:rPr>
        <w:t>1</w:t>
      </w:r>
      <w:r>
        <w:rPr>
          <w:rStyle w:val="ab"/>
          <w:rFonts w:ascii="仿宋_GB2312" w:eastAsia="仿宋_GB2312" w:hAnsi="仿宋_GB2312" w:cs="仿宋_GB2312" w:hint="eastAsia"/>
          <w:b w:val="0"/>
          <w:sz w:val="32"/>
          <w:szCs w:val="32"/>
          <w:lang w:bidi="ar"/>
        </w:rPr>
        <w:t>名，事业编制</w:t>
      </w:r>
      <w:r>
        <w:rPr>
          <w:rStyle w:val="ab"/>
          <w:rFonts w:ascii="仿宋_GB2312" w:eastAsia="仿宋_GB2312" w:hAnsi="仿宋_GB2312" w:cs="仿宋_GB2312" w:hint="eastAsia"/>
          <w:b w:val="0"/>
          <w:sz w:val="32"/>
          <w:szCs w:val="32"/>
          <w:lang w:bidi="ar"/>
        </w:rPr>
        <w:t>3</w:t>
      </w:r>
      <w:r>
        <w:rPr>
          <w:rStyle w:val="ab"/>
          <w:rFonts w:ascii="仿宋_GB2312" w:eastAsia="仿宋_GB2312" w:hAnsi="仿宋_GB2312" w:cs="仿宋_GB2312" w:hint="eastAsia"/>
          <w:b w:val="0"/>
          <w:sz w:val="32"/>
          <w:szCs w:val="32"/>
          <w:lang w:bidi="ar"/>
        </w:rPr>
        <w:t>名。实有人员</w:t>
      </w:r>
      <w:r>
        <w:rPr>
          <w:rStyle w:val="ab"/>
          <w:rFonts w:ascii="仿宋_GB2312" w:eastAsia="仿宋_GB2312" w:hAnsi="仿宋_GB2312" w:cs="仿宋_GB2312" w:hint="eastAsia"/>
          <w:b w:val="0"/>
          <w:sz w:val="32"/>
          <w:szCs w:val="32"/>
          <w:lang w:bidi="ar"/>
        </w:rPr>
        <w:t>16</w:t>
      </w:r>
      <w:r>
        <w:rPr>
          <w:rStyle w:val="ab"/>
          <w:rFonts w:ascii="仿宋_GB2312" w:eastAsia="仿宋_GB2312" w:hAnsi="仿宋_GB2312" w:cs="仿宋_GB2312" w:hint="eastAsia"/>
          <w:b w:val="0"/>
          <w:sz w:val="32"/>
          <w:szCs w:val="32"/>
          <w:lang w:bidi="ar"/>
        </w:rPr>
        <w:t>人，其中：行政</w:t>
      </w:r>
      <w:r>
        <w:rPr>
          <w:rStyle w:val="ab"/>
          <w:rFonts w:ascii="仿宋_GB2312" w:eastAsia="仿宋_GB2312" w:hAnsi="仿宋_GB2312" w:cs="仿宋_GB2312" w:hint="eastAsia"/>
          <w:b w:val="0"/>
          <w:sz w:val="32"/>
          <w:szCs w:val="32"/>
          <w:lang w:bidi="ar"/>
        </w:rPr>
        <w:t>10</w:t>
      </w:r>
      <w:r>
        <w:rPr>
          <w:rStyle w:val="ab"/>
          <w:rFonts w:ascii="仿宋_GB2312" w:eastAsia="仿宋_GB2312" w:hAnsi="仿宋_GB2312" w:cs="仿宋_GB2312" w:hint="eastAsia"/>
          <w:b w:val="0"/>
          <w:sz w:val="32"/>
          <w:szCs w:val="32"/>
          <w:lang w:bidi="ar"/>
        </w:rPr>
        <w:t>人，事业</w:t>
      </w:r>
      <w:r>
        <w:rPr>
          <w:rStyle w:val="ab"/>
          <w:rFonts w:ascii="仿宋_GB2312" w:eastAsia="仿宋_GB2312" w:hAnsi="仿宋_GB2312" w:cs="仿宋_GB2312" w:hint="eastAsia"/>
          <w:b w:val="0"/>
          <w:sz w:val="32"/>
          <w:szCs w:val="32"/>
          <w:lang w:bidi="ar"/>
        </w:rPr>
        <w:t>6</w:t>
      </w:r>
      <w:r>
        <w:rPr>
          <w:rStyle w:val="ab"/>
          <w:rFonts w:ascii="仿宋_GB2312" w:eastAsia="仿宋_GB2312" w:hAnsi="仿宋_GB2312" w:cs="仿宋_GB2312" w:hint="eastAsia"/>
          <w:b w:val="0"/>
          <w:sz w:val="32"/>
          <w:szCs w:val="32"/>
          <w:lang w:bidi="ar"/>
        </w:rPr>
        <w:t>人。</w:t>
      </w:r>
    </w:p>
    <w:p w14:paraId="522DCC8B" w14:textId="77777777" w:rsidR="00101A71" w:rsidRDefault="00F721D1">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3.</w:t>
      </w:r>
      <w:r>
        <w:rPr>
          <w:rStyle w:val="ab"/>
          <w:rFonts w:ascii="仿宋_GB2312" w:eastAsia="仿宋_GB2312" w:hAnsi="仿宋_GB2312" w:cs="仿宋_GB2312" w:hint="eastAsia"/>
          <w:bCs w:val="0"/>
          <w:sz w:val="32"/>
          <w:szCs w:val="32"/>
          <w:lang w:bidi="ar"/>
        </w:rPr>
        <w:t>年度重点工作</w:t>
      </w:r>
    </w:p>
    <w:p w14:paraId="420CD55A" w14:textId="77777777" w:rsidR="00101A71" w:rsidRDefault="00F721D1">
      <w:pPr>
        <w:pStyle w:val="2"/>
        <w:spacing w:before="0" w:beforeAutospacing="0" w:after="0" w:line="560" w:lineRule="exact"/>
        <w:ind w:leftChars="0" w:left="0" w:firstLine="632"/>
        <w:rPr>
          <w:rStyle w:val="ab"/>
          <w:rFonts w:ascii="仿宋_GB2312" w:eastAsia="仿宋_GB2312" w:hAnsi="仿宋_GB2312" w:cs="仿宋_GB2312"/>
          <w:b w:val="0"/>
          <w:sz w:val="32"/>
          <w:szCs w:val="32"/>
          <w:lang w:bidi="ar"/>
        </w:rPr>
      </w:pPr>
      <w:r>
        <w:rPr>
          <w:rFonts w:ascii="Times New Roman" w:eastAsia="仿宋_GB2312" w:hAnsi="Times New Roman" w:cs="Times New Roman"/>
          <w:color w:val="000000"/>
          <w:spacing w:val="-2"/>
          <w:kern w:val="0"/>
          <w:sz w:val="32"/>
          <w:szCs w:val="32"/>
        </w:rPr>
        <w:t>2021</w:t>
      </w:r>
      <w:r>
        <w:rPr>
          <w:rFonts w:ascii="仿宋_GB2312" w:eastAsia="仿宋_GB2312" w:hAnsi="仿宋_GB2312" w:cs="仿宋_GB2312" w:hint="eastAsia"/>
          <w:color w:val="000000"/>
          <w:spacing w:val="-2"/>
          <w:kern w:val="0"/>
          <w:sz w:val="32"/>
          <w:szCs w:val="32"/>
        </w:rPr>
        <w:t>年</w:t>
      </w:r>
      <w:r>
        <w:rPr>
          <w:rFonts w:ascii="仿宋_GB2312" w:eastAsia="仿宋_GB2312" w:hAnsi="仿宋_GB2312" w:cs="仿宋_GB2312" w:hint="eastAsia"/>
          <w:color w:val="000000"/>
          <w:spacing w:val="-2"/>
          <w:kern w:val="0"/>
          <w:sz w:val="32"/>
          <w:szCs w:val="32"/>
        </w:rPr>
        <w:t>，阿克陶县审计局在县委、县人民政府的正确领导下，</w:t>
      </w:r>
      <w:r>
        <w:rPr>
          <w:rFonts w:ascii="仿宋_GB2312" w:eastAsia="仿宋_GB2312" w:hAnsi="仿宋_GB2312" w:cs="仿宋_GB2312" w:hint="eastAsia"/>
          <w:sz w:val="32"/>
          <w:szCs w:val="32"/>
        </w:rPr>
        <w:t>较好的完成全年工作目标任务。聘请和监督行业部门</w:t>
      </w:r>
      <w:r>
        <w:rPr>
          <w:rFonts w:ascii="仿宋_GB2312" w:eastAsia="仿宋_GB2312" w:hAnsi="仿宋_GB2312" w:cs="仿宋_GB2312" w:hint="eastAsia"/>
          <w:sz w:val="32"/>
          <w:szCs w:val="32"/>
        </w:rPr>
        <w:lastRenderedPageBreak/>
        <w:t>聘请造价咨询机构对我县固定资产投资项目开展造价审核工作</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根据上级审计机关统一安排部署，组织对农村学前三年免费教育、社保基金、新冠肺炎疫情防控和财政直达资金政策落实情况进行了专项审计，共发现问题</w:t>
      </w:r>
      <w:r>
        <w:rPr>
          <w:rFonts w:ascii="Times New Roman" w:eastAsia="仿宋_GB2312" w:hAnsi="Times New Roman" w:cs="Times New Roman"/>
          <w:sz w:val="32"/>
          <w:szCs w:val="32"/>
        </w:rPr>
        <w:t>10</w:t>
      </w:r>
      <w:r>
        <w:rPr>
          <w:rFonts w:ascii="仿宋_GB2312" w:eastAsia="仿宋_GB2312" w:hAnsi="仿宋_GB2312" w:cs="仿宋_GB2312" w:hint="eastAsia"/>
          <w:sz w:val="32"/>
          <w:szCs w:val="32"/>
        </w:rPr>
        <w:t>个，管理不规范资金</w:t>
      </w:r>
      <w:r>
        <w:rPr>
          <w:rFonts w:ascii="Times New Roman" w:eastAsia="仿宋_GB2312" w:hAnsi="Times New Roman" w:cs="Times New Roman"/>
          <w:sz w:val="32"/>
          <w:szCs w:val="32"/>
        </w:rPr>
        <w:t>1186.79</w:t>
      </w:r>
      <w:r>
        <w:rPr>
          <w:rFonts w:ascii="仿宋_GB2312" w:eastAsia="仿宋_GB2312" w:hAnsi="仿宋_GB2312" w:cs="仿宋_GB2312" w:hint="eastAsia"/>
          <w:sz w:val="32"/>
          <w:szCs w:val="32"/>
        </w:rPr>
        <w:t>万元，提出合理化建议</w:t>
      </w:r>
      <w:r>
        <w:rPr>
          <w:rFonts w:ascii="Times New Roman" w:eastAsia="仿宋_GB2312" w:hAnsi="Times New Roman" w:cs="Times New Roman"/>
          <w:sz w:val="32"/>
          <w:szCs w:val="32"/>
        </w:rPr>
        <w:t>9</w:t>
      </w:r>
      <w:r>
        <w:rPr>
          <w:rFonts w:ascii="仿宋_GB2312" w:eastAsia="仿宋_GB2312" w:hAnsi="仿宋_GB2312" w:cs="仿宋_GB2312" w:hint="eastAsia"/>
          <w:sz w:val="32"/>
          <w:szCs w:val="32"/>
        </w:rPr>
        <w:t>条。通过审计有力推动了国家重大政策措施在我县落实落细，以政策措施落实情况跟踪审计推动政令畅通。</w:t>
      </w:r>
    </w:p>
    <w:p w14:paraId="0161A3E8" w14:textId="77777777" w:rsidR="00101A71" w:rsidRDefault="00F721D1">
      <w:pPr>
        <w:pStyle w:val="1"/>
        <w:snapToGrid w:val="0"/>
        <w:spacing w:line="540" w:lineRule="exact"/>
        <w:ind w:firstLine="643"/>
        <w:outlineLvl w:val="1"/>
      </w:pPr>
      <w:r>
        <w:rPr>
          <w:rStyle w:val="ab"/>
          <w:rFonts w:ascii="仿宋_GB2312" w:eastAsia="仿宋_GB2312" w:hAnsi="仿宋_GB2312" w:cs="仿宋_GB2312" w:hint="eastAsia"/>
          <w:bCs w:val="0"/>
          <w:sz w:val="32"/>
          <w:szCs w:val="32"/>
          <w:lang w:bidi="ar"/>
        </w:rPr>
        <w:t>（二）决策过程</w:t>
      </w:r>
    </w:p>
    <w:p w14:paraId="19D9B654" w14:textId="77777777" w:rsidR="00101A71" w:rsidRDefault="00F721D1">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决策机制根据行政事业单位内部控制体系建设相关要求，逐步完善阿克陶县审计局（局党委、党组会议、办公会议等按单位自身实际决策制度填写）议事规则》、《三重一大会议制度》，根据制度规定进行单位事项决策，</w:t>
      </w:r>
      <w:r>
        <w:rPr>
          <w:rStyle w:val="ab"/>
          <w:rFonts w:ascii="仿宋_GB2312" w:eastAsia="仿宋_GB2312" w:hAnsi="仿宋_GB2312" w:cs="仿宋_GB2312" w:hint="eastAsia"/>
          <w:b w:val="0"/>
          <w:sz w:val="32"/>
          <w:szCs w:val="32"/>
          <w:lang w:bidi="ar"/>
        </w:rPr>
        <w:t>坚持全面贯彻落实中央八项规定、县党政部门相关要求，以科学决策、民主决策为目的，以落实党的民主集中制为原则，提高认识，明确责任，完善机制，推动落实。</w:t>
      </w:r>
    </w:p>
    <w:p w14:paraId="50346D16" w14:textId="77777777" w:rsidR="00101A71" w:rsidRDefault="00F721D1">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（三）项目资金分配</w:t>
      </w:r>
    </w:p>
    <w:p w14:paraId="0649CFA8" w14:textId="77777777" w:rsidR="00101A71" w:rsidRDefault="00F721D1">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w:t>
      </w:r>
      <w:r>
        <w:rPr>
          <w:rStyle w:val="ab"/>
          <w:rFonts w:ascii="仿宋_GB2312" w:eastAsia="仿宋_GB2312" w:hAnsi="仿宋_GB2312" w:cs="仿宋_GB2312" w:hint="eastAsia"/>
          <w:bCs w:val="0"/>
          <w:sz w:val="32"/>
          <w:szCs w:val="32"/>
          <w:lang w:bidi="ar"/>
        </w:rPr>
        <w:t>部门（单位）预算编制及分配依据</w:t>
      </w:r>
    </w:p>
    <w:p w14:paraId="58B015FA" w14:textId="77777777" w:rsidR="00101A71" w:rsidRDefault="00F721D1">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1</w:t>
      </w:r>
      <w:r>
        <w:rPr>
          <w:rStyle w:val="ab"/>
          <w:rFonts w:ascii="仿宋_GB2312" w:eastAsia="仿宋_GB2312" w:hAnsi="仿宋_GB2312" w:cs="仿宋_GB2312" w:hint="eastAsia"/>
          <w:b w:val="0"/>
          <w:sz w:val="32"/>
          <w:szCs w:val="32"/>
          <w:lang w:bidi="ar"/>
        </w:rPr>
        <w:t>）基本支出根据人员工资进行预算编制，并根据财政部门预算批复、预期绩效目标进行相应分配；由财政部门按照进度每月分期拨付，人员支出按照工资计划发放工资；资金支出时按照我单位内控体系中设定的流程进行申报审批。</w:t>
      </w:r>
    </w:p>
    <w:p w14:paraId="76480FA1" w14:textId="77777777" w:rsidR="00101A71" w:rsidRDefault="00F721D1">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2</w:t>
      </w:r>
      <w:r>
        <w:rPr>
          <w:rStyle w:val="ab"/>
          <w:rFonts w:ascii="仿宋_GB2312" w:eastAsia="仿宋_GB2312" w:hAnsi="仿宋_GB2312" w:cs="仿宋_GB2312" w:hint="eastAsia"/>
          <w:b w:val="0"/>
          <w:sz w:val="32"/>
          <w:szCs w:val="32"/>
          <w:lang w:bidi="ar"/>
        </w:rPr>
        <w:t>）预算批复的项目支出属于政府采购的，严格按照《中华人民共和国政府采购法》、自治区财政部门印发的《地</w:t>
      </w:r>
      <w:r>
        <w:rPr>
          <w:rStyle w:val="ab"/>
          <w:rFonts w:ascii="仿宋_GB2312" w:eastAsia="仿宋_GB2312" w:hAnsi="仿宋_GB2312" w:cs="仿宋_GB2312" w:hint="eastAsia"/>
          <w:b w:val="0"/>
          <w:sz w:val="32"/>
          <w:szCs w:val="32"/>
          <w:lang w:bidi="ar"/>
        </w:rPr>
        <w:lastRenderedPageBreak/>
        <w:t>方预算单位政府集中采购目录及标准指引（</w:t>
      </w:r>
      <w:r>
        <w:rPr>
          <w:rStyle w:val="ab"/>
          <w:rFonts w:ascii="仿宋_GB2312" w:eastAsia="仿宋_GB2312" w:hAnsi="仿宋_GB2312" w:cs="仿宋_GB2312" w:hint="eastAsia"/>
          <w:b w:val="0"/>
          <w:sz w:val="32"/>
          <w:szCs w:val="32"/>
          <w:lang w:bidi="ar"/>
        </w:rPr>
        <w:t xml:space="preserve">2021 </w:t>
      </w:r>
      <w:r>
        <w:rPr>
          <w:rStyle w:val="ab"/>
          <w:rFonts w:ascii="仿宋_GB2312" w:eastAsia="仿宋_GB2312" w:hAnsi="仿宋_GB2312" w:cs="仿宋_GB2312" w:hint="eastAsia"/>
          <w:b w:val="0"/>
          <w:sz w:val="32"/>
          <w:szCs w:val="32"/>
          <w:lang w:bidi="ar"/>
        </w:rPr>
        <w:t>年版））》规定及本单位内控制度，组织人员制定并申报采购计划，按批复采购方式进行；属于非政府采购的项目，按照“三重一大”制度规定重大项目支出上党组会研究决定</w:t>
      </w:r>
      <w:r>
        <w:rPr>
          <w:rStyle w:val="ab"/>
          <w:rFonts w:ascii="仿宋_GB2312" w:eastAsia="仿宋_GB2312" w:hAnsi="仿宋_GB2312" w:cs="仿宋_GB2312" w:hint="eastAsia"/>
          <w:b w:val="0"/>
          <w:sz w:val="32"/>
          <w:szCs w:val="32"/>
          <w:lang w:bidi="ar"/>
        </w:rPr>
        <w:t>。</w:t>
      </w:r>
    </w:p>
    <w:p w14:paraId="39D783FB" w14:textId="77777777" w:rsidR="00101A71" w:rsidRDefault="00F721D1">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w:t>
      </w:r>
      <w:r>
        <w:rPr>
          <w:rStyle w:val="ab"/>
          <w:rFonts w:ascii="仿宋_GB2312" w:eastAsia="仿宋_GB2312" w:hAnsi="仿宋_GB2312" w:cs="仿宋_GB2312" w:hint="eastAsia"/>
          <w:bCs w:val="0"/>
          <w:sz w:val="32"/>
          <w:szCs w:val="32"/>
          <w:lang w:bidi="ar"/>
        </w:rPr>
        <w:t>分配结果</w:t>
      </w:r>
    </w:p>
    <w:p w14:paraId="1BEF0CC0" w14:textId="77777777" w:rsidR="00101A71" w:rsidRDefault="00F721D1">
      <w:pPr>
        <w:pStyle w:val="1"/>
        <w:snapToGrid w:val="0"/>
        <w:spacing w:line="540" w:lineRule="exact"/>
        <w:ind w:firstLine="640"/>
        <w:rPr>
          <w:rStyle w:val="ab"/>
          <w:rFonts w:ascii="仿宋_GB2312" w:eastAsia="仿宋_GB2312" w:hAnsi="仿宋_GB2312" w:cs="仿宋_GB2312"/>
          <w:b w:val="0"/>
          <w:sz w:val="32"/>
          <w:szCs w:val="32"/>
          <w:highlight w:val="yellow"/>
          <w:lang w:eastAsia="zh-Hans" w:bidi="ar"/>
        </w:rPr>
      </w:pPr>
      <w:r>
        <w:rPr>
          <w:rStyle w:val="ab"/>
          <w:rFonts w:ascii="仿宋_GB2312" w:eastAsia="仿宋_GB2312" w:hAnsi="仿宋_GB2312" w:cs="仿宋_GB2312" w:hint="eastAsia"/>
          <w:b w:val="0"/>
          <w:sz w:val="32"/>
          <w:szCs w:val="32"/>
          <w:lang w:eastAsia="zh-Hans" w:bidi="ar"/>
        </w:rPr>
        <w:t>与绩效目标</w:t>
      </w:r>
      <w:r>
        <w:rPr>
          <w:rStyle w:val="ab"/>
          <w:rFonts w:ascii="仿宋_GB2312" w:eastAsia="仿宋_GB2312" w:hAnsi="仿宋_GB2312" w:cs="仿宋_GB2312" w:hint="eastAsia"/>
          <w:b w:val="0"/>
          <w:sz w:val="32"/>
          <w:szCs w:val="32"/>
          <w:lang w:bidi="ar"/>
        </w:rPr>
        <w:t>保持</w:t>
      </w:r>
      <w:r>
        <w:rPr>
          <w:rStyle w:val="ab"/>
          <w:rFonts w:ascii="仿宋_GB2312" w:eastAsia="仿宋_GB2312" w:hAnsi="仿宋_GB2312" w:cs="仿宋_GB2312" w:hint="eastAsia"/>
          <w:b w:val="0"/>
          <w:sz w:val="32"/>
          <w:szCs w:val="32"/>
          <w:lang w:eastAsia="zh-Hans" w:bidi="ar"/>
        </w:rPr>
        <w:t>一致性</w:t>
      </w:r>
      <w:r>
        <w:rPr>
          <w:rStyle w:val="ab"/>
          <w:rFonts w:ascii="仿宋_GB2312" w:eastAsia="仿宋_GB2312" w:hAnsi="仿宋_GB2312" w:cs="仿宋_GB2312"/>
          <w:b w:val="0"/>
          <w:sz w:val="32"/>
          <w:szCs w:val="32"/>
          <w:lang w:eastAsia="zh-Hans" w:bidi="ar"/>
        </w:rPr>
        <w:t>，</w:t>
      </w:r>
      <w:r>
        <w:rPr>
          <w:rStyle w:val="ab"/>
          <w:rFonts w:ascii="仿宋_GB2312" w:eastAsia="仿宋_GB2312" w:hAnsi="仿宋_GB2312" w:cs="仿宋_GB2312" w:hint="eastAsia"/>
          <w:b w:val="0"/>
          <w:sz w:val="32"/>
          <w:szCs w:val="32"/>
          <w:lang w:bidi="ar"/>
        </w:rPr>
        <w:t>人员经费</w:t>
      </w:r>
      <w:r>
        <w:rPr>
          <w:rStyle w:val="ab"/>
          <w:rFonts w:ascii="仿宋_GB2312" w:eastAsia="仿宋_GB2312" w:hAnsi="仿宋_GB2312" w:cs="仿宋_GB2312" w:hint="eastAsia"/>
          <w:b w:val="0"/>
          <w:sz w:val="32"/>
          <w:szCs w:val="32"/>
          <w:lang w:bidi="ar"/>
        </w:rPr>
        <w:t>330</w:t>
      </w:r>
      <w:r>
        <w:rPr>
          <w:rStyle w:val="ab"/>
          <w:rFonts w:ascii="仿宋_GB2312" w:eastAsia="仿宋_GB2312" w:hAnsi="仿宋_GB2312" w:cs="仿宋_GB2312" w:hint="eastAsia"/>
          <w:b w:val="0"/>
          <w:sz w:val="32"/>
          <w:szCs w:val="32"/>
          <w:lang w:bidi="ar"/>
        </w:rPr>
        <w:t>万元，公用经费</w:t>
      </w:r>
      <w:r>
        <w:rPr>
          <w:rStyle w:val="ab"/>
          <w:rFonts w:ascii="仿宋_GB2312" w:eastAsia="仿宋_GB2312" w:hAnsi="仿宋_GB2312" w:cs="仿宋_GB2312" w:hint="eastAsia"/>
          <w:b w:val="0"/>
          <w:sz w:val="32"/>
          <w:szCs w:val="32"/>
          <w:lang w:bidi="ar"/>
        </w:rPr>
        <w:t>6</w:t>
      </w:r>
      <w:r>
        <w:rPr>
          <w:rStyle w:val="ab"/>
          <w:rFonts w:ascii="仿宋_GB2312" w:eastAsia="仿宋_GB2312" w:hAnsi="仿宋_GB2312" w:cs="仿宋_GB2312" w:hint="eastAsia"/>
          <w:b w:val="0"/>
          <w:sz w:val="32"/>
          <w:szCs w:val="32"/>
          <w:lang w:bidi="ar"/>
        </w:rPr>
        <w:t>万元，项目经费</w:t>
      </w:r>
      <w:r>
        <w:rPr>
          <w:rStyle w:val="ab"/>
          <w:rFonts w:ascii="仿宋_GB2312" w:eastAsia="仿宋_GB2312" w:hAnsi="仿宋_GB2312" w:cs="仿宋_GB2312" w:hint="eastAsia"/>
          <w:b w:val="0"/>
          <w:sz w:val="32"/>
          <w:szCs w:val="32"/>
          <w:lang w:bidi="ar"/>
        </w:rPr>
        <w:t>800</w:t>
      </w:r>
      <w:r>
        <w:rPr>
          <w:rStyle w:val="ab"/>
          <w:rFonts w:ascii="仿宋_GB2312" w:eastAsia="仿宋_GB2312" w:hAnsi="仿宋_GB2312" w:cs="仿宋_GB2312" w:hint="eastAsia"/>
          <w:b w:val="0"/>
          <w:sz w:val="32"/>
          <w:szCs w:val="32"/>
          <w:lang w:bidi="ar"/>
        </w:rPr>
        <w:t>万元，</w:t>
      </w:r>
      <w:r>
        <w:rPr>
          <w:rStyle w:val="ab"/>
          <w:rFonts w:ascii="仿宋_GB2312" w:eastAsia="仿宋_GB2312" w:hAnsi="仿宋_GB2312" w:cs="仿宋_GB2312" w:hint="eastAsia"/>
          <w:b w:val="0"/>
          <w:sz w:val="32"/>
          <w:szCs w:val="32"/>
          <w:lang w:eastAsia="zh-Hans" w:bidi="ar"/>
        </w:rPr>
        <w:t>分配结果合理</w:t>
      </w:r>
      <w:r>
        <w:rPr>
          <w:rStyle w:val="ab"/>
          <w:rFonts w:ascii="仿宋_GB2312" w:eastAsia="仿宋_GB2312" w:hAnsi="仿宋_GB2312" w:cs="仿宋_GB2312"/>
          <w:b w:val="0"/>
          <w:sz w:val="32"/>
          <w:szCs w:val="32"/>
          <w:lang w:eastAsia="zh-Hans" w:bidi="ar"/>
        </w:rPr>
        <w:t>。</w:t>
      </w:r>
    </w:p>
    <w:p w14:paraId="3CC8F00D" w14:textId="77777777" w:rsidR="00101A71" w:rsidRDefault="00F721D1">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3.</w:t>
      </w:r>
      <w:r>
        <w:rPr>
          <w:rStyle w:val="ab"/>
          <w:rFonts w:ascii="仿宋_GB2312" w:eastAsia="仿宋_GB2312" w:hAnsi="仿宋_GB2312" w:cs="仿宋_GB2312" w:hint="eastAsia"/>
          <w:bCs w:val="0"/>
          <w:sz w:val="32"/>
          <w:szCs w:val="32"/>
          <w:lang w:bidi="ar"/>
        </w:rPr>
        <w:t>重点支出保障率</w:t>
      </w:r>
    </w:p>
    <w:p w14:paraId="03ADF573" w14:textId="77777777" w:rsidR="00101A71" w:rsidRDefault="00F721D1">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我单位本年主要实施中介审计费</w:t>
      </w:r>
      <w:r>
        <w:rPr>
          <w:rStyle w:val="ab"/>
          <w:rFonts w:ascii="仿宋_GB2312" w:eastAsia="仿宋_GB2312" w:hAnsi="仿宋_GB2312" w:cs="仿宋_GB2312" w:hint="eastAsia"/>
          <w:b w:val="0"/>
          <w:sz w:val="32"/>
          <w:szCs w:val="32"/>
          <w:lang w:bidi="ar"/>
        </w:rPr>
        <w:t>1</w:t>
      </w:r>
      <w:r>
        <w:rPr>
          <w:rStyle w:val="ab"/>
          <w:rFonts w:ascii="仿宋_GB2312" w:eastAsia="仿宋_GB2312" w:hAnsi="仿宋_GB2312" w:cs="仿宋_GB2312" w:hint="eastAsia"/>
          <w:b w:val="0"/>
          <w:sz w:val="32"/>
          <w:szCs w:val="32"/>
          <w:lang w:bidi="ar"/>
        </w:rPr>
        <w:t>个重点项目，履行了全面贯彻落实审计工作会议精神，创新审计理念，突出审计重点，强化审计项目审计组织方式，推进审计全覆盖，依法全面履行审计监督职责。</w:t>
      </w:r>
    </w:p>
    <w:p w14:paraId="43ADDE45" w14:textId="77777777" w:rsidR="00101A71" w:rsidRDefault="00F721D1">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本年度预算安排的重点项目支出</w:t>
      </w:r>
      <w:r>
        <w:rPr>
          <w:rStyle w:val="ab"/>
          <w:rFonts w:ascii="仿宋_GB2312" w:eastAsia="仿宋_GB2312" w:hAnsi="仿宋_GB2312" w:cs="仿宋_GB2312" w:hint="eastAsia"/>
          <w:b w:val="0"/>
          <w:sz w:val="32"/>
          <w:szCs w:val="32"/>
          <w:lang w:bidi="ar"/>
        </w:rPr>
        <w:t>800</w:t>
      </w:r>
      <w:r>
        <w:rPr>
          <w:rStyle w:val="ab"/>
          <w:rFonts w:ascii="仿宋_GB2312" w:eastAsia="仿宋_GB2312" w:hAnsi="仿宋_GB2312" w:cs="仿宋_GB2312" w:hint="eastAsia"/>
          <w:b w:val="0"/>
          <w:sz w:val="32"/>
          <w:szCs w:val="32"/>
          <w:lang w:bidi="ar"/>
        </w:rPr>
        <w:t>万元，项目总支出</w:t>
      </w:r>
      <w:r>
        <w:rPr>
          <w:rStyle w:val="ab"/>
          <w:rFonts w:ascii="仿宋_GB2312" w:eastAsia="仿宋_GB2312" w:hAnsi="仿宋_GB2312" w:cs="仿宋_GB2312" w:hint="eastAsia"/>
          <w:b w:val="0"/>
          <w:sz w:val="32"/>
          <w:szCs w:val="32"/>
          <w:lang w:bidi="ar"/>
        </w:rPr>
        <w:t>800</w:t>
      </w:r>
      <w:r>
        <w:rPr>
          <w:rStyle w:val="ab"/>
          <w:rFonts w:ascii="仿宋_GB2312" w:eastAsia="仿宋_GB2312" w:hAnsi="仿宋_GB2312" w:cs="仿宋_GB2312" w:hint="eastAsia"/>
          <w:b w:val="0"/>
          <w:sz w:val="32"/>
          <w:szCs w:val="32"/>
          <w:lang w:bidi="ar"/>
        </w:rPr>
        <w:t>万元，重点支出保障率为</w:t>
      </w:r>
      <w:r>
        <w:rPr>
          <w:rStyle w:val="ab"/>
          <w:rFonts w:ascii="仿宋_GB2312" w:eastAsia="仿宋_GB2312" w:hAnsi="仿宋_GB2312" w:cs="仿宋_GB2312" w:hint="eastAsia"/>
          <w:b w:val="0"/>
          <w:sz w:val="32"/>
          <w:szCs w:val="32"/>
          <w:lang w:bidi="ar"/>
        </w:rPr>
        <w:t>100%</w:t>
      </w:r>
      <w:r>
        <w:rPr>
          <w:rStyle w:val="ab"/>
          <w:rFonts w:ascii="仿宋_GB2312" w:eastAsia="仿宋_GB2312" w:hAnsi="仿宋_GB2312" w:cs="仿宋_GB2312" w:hint="eastAsia"/>
          <w:b w:val="0"/>
          <w:sz w:val="32"/>
          <w:szCs w:val="32"/>
          <w:lang w:bidi="ar"/>
        </w:rPr>
        <w:t>。</w:t>
      </w:r>
    </w:p>
    <w:p w14:paraId="0034DE54" w14:textId="77777777" w:rsidR="00101A71" w:rsidRDefault="00F721D1">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（四）部门单位整体支出规模</w:t>
      </w:r>
    </w:p>
    <w:p w14:paraId="0741E727" w14:textId="77777777" w:rsidR="00101A71" w:rsidRDefault="00F721D1">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w:t>
      </w:r>
      <w:r>
        <w:rPr>
          <w:rStyle w:val="ab"/>
          <w:rFonts w:ascii="仿宋_GB2312" w:eastAsia="仿宋_GB2312" w:hAnsi="仿宋_GB2312" w:cs="仿宋_GB2312" w:hint="eastAsia"/>
          <w:bCs w:val="0"/>
          <w:sz w:val="32"/>
          <w:szCs w:val="32"/>
          <w:lang w:bidi="ar"/>
        </w:rPr>
        <w:t>预算执行情况</w:t>
      </w:r>
    </w:p>
    <w:p w14:paraId="064D8436" w14:textId="77777777" w:rsidR="00101A71" w:rsidRDefault="00F721D1">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1</w:t>
      </w:r>
      <w:r>
        <w:rPr>
          <w:rStyle w:val="ab"/>
          <w:rFonts w:ascii="仿宋_GB2312" w:eastAsia="仿宋_GB2312" w:hAnsi="仿宋_GB2312" w:cs="仿宋_GB2312" w:hint="eastAsia"/>
          <w:b w:val="0"/>
          <w:sz w:val="32"/>
          <w:szCs w:val="32"/>
          <w:lang w:bidi="ar"/>
        </w:rPr>
        <w:t>）年初预算执行情况</w:t>
      </w:r>
    </w:p>
    <w:p w14:paraId="66D5C095" w14:textId="5706DB0B" w:rsidR="00101A71" w:rsidRDefault="00F721D1">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我单位年初预算数为</w:t>
      </w:r>
      <w:r>
        <w:rPr>
          <w:rStyle w:val="ab"/>
          <w:rFonts w:ascii="仿宋_GB2312" w:eastAsia="仿宋_GB2312" w:hAnsi="仿宋_GB2312" w:cs="仿宋_GB2312" w:hint="eastAsia"/>
          <w:b w:val="0"/>
          <w:sz w:val="32"/>
          <w:szCs w:val="32"/>
          <w:lang w:bidi="ar"/>
        </w:rPr>
        <w:t>1136</w:t>
      </w:r>
      <w:r>
        <w:rPr>
          <w:rStyle w:val="ab"/>
          <w:rFonts w:ascii="仿宋_GB2312" w:eastAsia="仿宋_GB2312" w:hAnsi="仿宋_GB2312" w:cs="仿宋_GB2312" w:hint="eastAsia"/>
          <w:b w:val="0"/>
          <w:sz w:val="32"/>
          <w:szCs w:val="32"/>
          <w:lang w:bidi="ar"/>
        </w:rPr>
        <w:t>万元，实际预算执行数</w:t>
      </w:r>
      <w:r w:rsidR="006F6641">
        <w:rPr>
          <w:rStyle w:val="ab"/>
          <w:rFonts w:ascii="仿宋_GB2312" w:eastAsia="仿宋_GB2312" w:hAnsi="仿宋_GB2312" w:cs="仿宋_GB2312"/>
          <w:b w:val="0"/>
          <w:sz w:val="32"/>
          <w:szCs w:val="32"/>
          <w:lang w:bidi="ar"/>
        </w:rPr>
        <w:t>539.33</w:t>
      </w:r>
      <w:r>
        <w:rPr>
          <w:rStyle w:val="ab"/>
          <w:rFonts w:ascii="仿宋_GB2312" w:eastAsia="仿宋_GB2312" w:hAnsi="仿宋_GB2312" w:cs="仿宋_GB2312" w:hint="eastAsia"/>
          <w:b w:val="0"/>
          <w:sz w:val="32"/>
          <w:szCs w:val="32"/>
          <w:lang w:bidi="ar"/>
        </w:rPr>
        <w:t>万元，预算执行率为</w:t>
      </w:r>
      <w:r w:rsidR="006F6641">
        <w:rPr>
          <w:rStyle w:val="ab"/>
          <w:rFonts w:ascii="仿宋_GB2312" w:eastAsia="仿宋_GB2312" w:hAnsi="仿宋_GB2312" w:cs="仿宋_GB2312"/>
          <w:b w:val="0"/>
          <w:sz w:val="32"/>
          <w:szCs w:val="32"/>
          <w:lang w:bidi="ar"/>
        </w:rPr>
        <w:t>47.47</w:t>
      </w: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w:t>
      </w:r>
    </w:p>
    <w:p w14:paraId="3149EED2" w14:textId="77777777" w:rsidR="00101A71" w:rsidRDefault="00F721D1">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2</w:t>
      </w:r>
      <w:r>
        <w:rPr>
          <w:rStyle w:val="ab"/>
          <w:rFonts w:ascii="仿宋_GB2312" w:eastAsia="仿宋_GB2312" w:hAnsi="仿宋_GB2312" w:cs="仿宋_GB2312" w:hint="eastAsia"/>
          <w:b w:val="0"/>
          <w:sz w:val="32"/>
          <w:szCs w:val="32"/>
          <w:lang w:bidi="ar"/>
        </w:rPr>
        <w:t>）全年预算执行情况</w:t>
      </w:r>
    </w:p>
    <w:p w14:paraId="7C5BC74D" w14:textId="77777777" w:rsidR="00101A71" w:rsidRDefault="00F721D1">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全年预算数为</w:t>
      </w:r>
      <w:r>
        <w:rPr>
          <w:rStyle w:val="ab"/>
          <w:rFonts w:ascii="仿宋_GB2312" w:eastAsia="仿宋_GB2312" w:hAnsi="仿宋_GB2312" w:cs="仿宋_GB2312" w:hint="eastAsia"/>
          <w:b w:val="0"/>
          <w:sz w:val="32"/>
          <w:szCs w:val="32"/>
          <w:lang w:bidi="ar"/>
        </w:rPr>
        <w:t>601.26</w:t>
      </w:r>
      <w:r>
        <w:rPr>
          <w:rStyle w:val="ab"/>
          <w:rFonts w:ascii="仿宋_GB2312" w:eastAsia="仿宋_GB2312" w:hAnsi="仿宋_GB2312" w:cs="仿宋_GB2312" w:hint="eastAsia"/>
          <w:b w:val="0"/>
          <w:sz w:val="32"/>
          <w:szCs w:val="32"/>
          <w:lang w:bidi="ar"/>
        </w:rPr>
        <w:t>万元，全年实际支出资金</w:t>
      </w:r>
      <w:r>
        <w:rPr>
          <w:rStyle w:val="ab"/>
          <w:rFonts w:ascii="仿宋_GB2312" w:eastAsia="仿宋_GB2312" w:hAnsi="仿宋_GB2312" w:cs="仿宋_GB2312" w:hint="eastAsia"/>
          <w:b w:val="0"/>
          <w:sz w:val="32"/>
          <w:szCs w:val="32"/>
          <w:lang w:bidi="ar"/>
        </w:rPr>
        <w:t>601.26</w:t>
      </w:r>
      <w:r>
        <w:rPr>
          <w:rStyle w:val="ab"/>
          <w:rFonts w:ascii="仿宋_GB2312" w:eastAsia="仿宋_GB2312" w:hAnsi="仿宋_GB2312" w:cs="仿宋_GB2312" w:hint="eastAsia"/>
          <w:b w:val="0"/>
          <w:sz w:val="32"/>
          <w:szCs w:val="32"/>
          <w:lang w:bidi="ar"/>
        </w:rPr>
        <w:t>万</w:t>
      </w:r>
      <w:r>
        <w:rPr>
          <w:rStyle w:val="ab"/>
          <w:rFonts w:ascii="仿宋_GB2312" w:eastAsia="仿宋_GB2312" w:hAnsi="仿宋_GB2312" w:cs="仿宋_GB2312" w:hint="eastAsia"/>
          <w:b w:val="0"/>
          <w:sz w:val="32"/>
          <w:szCs w:val="32"/>
          <w:lang w:bidi="ar"/>
        </w:rPr>
        <w:t>元，预算执行率为</w:t>
      </w:r>
      <w:r>
        <w:rPr>
          <w:rStyle w:val="ab"/>
          <w:rFonts w:ascii="仿宋_GB2312" w:eastAsia="仿宋_GB2312" w:hAnsi="仿宋_GB2312" w:cs="仿宋_GB2312" w:hint="eastAsia"/>
          <w:b w:val="0"/>
          <w:sz w:val="32"/>
          <w:szCs w:val="32"/>
          <w:lang w:bidi="ar"/>
        </w:rPr>
        <w:t>100%</w:t>
      </w:r>
      <w:r>
        <w:rPr>
          <w:rStyle w:val="ab"/>
          <w:rFonts w:ascii="仿宋_GB2312" w:eastAsia="仿宋_GB2312" w:hAnsi="仿宋_GB2312" w:cs="仿宋_GB2312" w:hint="eastAsia"/>
          <w:b w:val="0"/>
          <w:sz w:val="32"/>
          <w:szCs w:val="32"/>
          <w:lang w:bidi="ar"/>
        </w:rPr>
        <w:t>。</w:t>
      </w:r>
    </w:p>
    <w:p w14:paraId="67F9CD15" w14:textId="77777777" w:rsidR="00101A71" w:rsidRDefault="00F721D1">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w:t>
      </w:r>
      <w:r>
        <w:rPr>
          <w:rStyle w:val="ab"/>
          <w:rFonts w:ascii="仿宋_GB2312" w:eastAsia="仿宋_GB2312" w:hAnsi="仿宋_GB2312" w:cs="仿宋_GB2312" w:hint="eastAsia"/>
          <w:bCs w:val="0"/>
          <w:sz w:val="32"/>
          <w:szCs w:val="32"/>
          <w:lang w:bidi="ar"/>
        </w:rPr>
        <w:t>预算调整情况</w:t>
      </w:r>
    </w:p>
    <w:p w14:paraId="753D7F0F" w14:textId="77777777" w:rsidR="00101A71" w:rsidRDefault="00F721D1">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我单位年初批复预算数</w:t>
      </w:r>
      <w:r>
        <w:rPr>
          <w:rStyle w:val="ab"/>
          <w:rFonts w:ascii="仿宋_GB2312" w:eastAsia="仿宋_GB2312" w:hAnsi="仿宋_GB2312" w:cs="仿宋_GB2312" w:hint="eastAsia"/>
          <w:b w:val="0"/>
          <w:sz w:val="32"/>
          <w:szCs w:val="32"/>
          <w:lang w:bidi="ar"/>
        </w:rPr>
        <w:t>1136</w:t>
      </w:r>
      <w:r>
        <w:rPr>
          <w:rStyle w:val="ab"/>
          <w:rFonts w:ascii="仿宋_GB2312" w:eastAsia="仿宋_GB2312" w:hAnsi="仿宋_GB2312" w:cs="仿宋_GB2312" w:hint="eastAsia"/>
          <w:b w:val="0"/>
          <w:sz w:val="32"/>
          <w:szCs w:val="32"/>
          <w:lang w:bidi="ar"/>
        </w:rPr>
        <w:t>万元，年中调整数</w:t>
      </w:r>
      <w:r>
        <w:rPr>
          <w:rStyle w:val="ab"/>
          <w:rFonts w:ascii="仿宋_GB2312" w:eastAsia="仿宋_GB2312" w:hAnsi="仿宋_GB2312" w:cs="仿宋_GB2312" w:hint="eastAsia"/>
          <w:b w:val="0"/>
          <w:sz w:val="32"/>
          <w:szCs w:val="32"/>
          <w:lang w:bidi="ar"/>
        </w:rPr>
        <w:t>-534.74</w:t>
      </w:r>
      <w:r>
        <w:rPr>
          <w:rStyle w:val="ab"/>
          <w:rFonts w:ascii="仿宋_GB2312" w:eastAsia="仿宋_GB2312" w:hAnsi="仿宋_GB2312" w:cs="仿宋_GB2312" w:hint="eastAsia"/>
          <w:b w:val="0"/>
          <w:sz w:val="32"/>
          <w:szCs w:val="32"/>
          <w:lang w:bidi="ar"/>
        </w:rPr>
        <w:t>万元，调整后全年预算数</w:t>
      </w:r>
      <w:r>
        <w:rPr>
          <w:rStyle w:val="ab"/>
          <w:rFonts w:ascii="仿宋_GB2312" w:eastAsia="仿宋_GB2312" w:hAnsi="仿宋_GB2312" w:cs="仿宋_GB2312" w:hint="eastAsia"/>
          <w:b w:val="0"/>
          <w:sz w:val="32"/>
          <w:szCs w:val="32"/>
          <w:lang w:bidi="ar"/>
        </w:rPr>
        <w:t>601.26</w:t>
      </w:r>
      <w:r>
        <w:rPr>
          <w:rStyle w:val="ab"/>
          <w:rFonts w:ascii="仿宋_GB2312" w:eastAsia="仿宋_GB2312" w:hAnsi="仿宋_GB2312" w:cs="仿宋_GB2312" w:hint="eastAsia"/>
          <w:b w:val="0"/>
          <w:sz w:val="32"/>
          <w:szCs w:val="32"/>
          <w:lang w:bidi="ar"/>
        </w:rPr>
        <w:t>万元，预算调整率</w:t>
      </w:r>
      <w:r>
        <w:rPr>
          <w:rStyle w:val="ab"/>
          <w:rFonts w:ascii="仿宋_GB2312" w:eastAsia="仿宋_GB2312" w:hAnsi="仿宋_GB2312" w:cs="仿宋_GB2312" w:hint="eastAsia"/>
          <w:b w:val="0"/>
          <w:sz w:val="32"/>
          <w:szCs w:val="32"/>
          <w:lang w:bidi="ar"/>
        </w:rPr>
        <w:t>-47%</w:t>
      </w:r>
      <w:r>
        <w:rPr>
          <w:rStyle w:val="ab"/>
          <w:rFonts w:ascii="仿宋_GB2312" w:eastAsia="仿宋_GB2312" w:hAnsi="仿宋_GB2312" w:cs="仿宋_GB2312" w:hint="eastAsia"/>
          <w:b w:val="0"/>
          <w:sz w:val="32"/>
          <w:szCs w:val="32"/>
          <w:lang w:bidi="ar"/>
        </w:rPr>
        <w:t>。</w:t>
      </w:r>
    </w:p>
    <w:p w14:paraId="534059E2" w14:textId="77777777" w:rsidR="00101A71" w:rsidRDefault="00F721D1">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lastRenderedPageBreak/>
        <w:t>3.</w:t>
      </w:r>
      <w:r>
        <w:rPr>
          <w:rStyle w:val="ab"/>
          <w:rFonts w:ascii="仿宋_GB2312" w:eastAsia="仿宋_GB2312" w:hAnsi="仿宋_GB2312" w:cs="仿宋_GB2312" w:hint="eastAsia"/>
          <w:bCs w:val="0"/>
          <w:sz w:val="32"/>
          <w:szCs w:val="32"/>
          <w:lang w:bidi="ar"/>
        </w:rPr>
        <w:t>政府采购执行情况</w:t>
      </w:r>
      <w:r>
        <w:rPr>
          <w:rStyle w:val="ab"/>
          <w:rFonts w:ascii="仿宋_GB2312" w:eastAsia="仿宋_GB2312" w:hAnsi="仿宋_GB2312" w:cs="仿宋_GB2312" w:hint="eastAsia"/>
          <w:bCs w:val="0"/>
          <w:sz w:val="32"/>
          <w:szCs w:val="32"/>
          <w:lang w:bidi="ar"/>
        </w:rPr>
        <w:t xml:space="preserve"> </w:t>
      </w:r>
    </w:p>
    <w:p w14:paraId="66C5219E" w14:textId="77777777" w:rsidR="00101A71" w:rsidRDefault="00F721D1">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我单位本年度需政府采购的预算数为</w:t>
      </w:r>
      <w:r>
        <w:rPr>
          <w:rStyle w:val="ab"/>
          <w:rFonts w:ascii="仿宋_GB2312" w:eastAsia="仿宋_GB2312" w:hAnsi="仿宋_GB2312" w:cs="仿宋_GB2312" w:hint="eastAsia"/>
          <w:b w:val="0"/>
          <w:sz w:val="32"/>
          <w:szCs w:val="32"/>
          <w:lang w:bidi="ar"/>
        </w:rPr>
        <w:t>0</w:t>
      </w:r>
      <w:r>
        <w:rPr>
          <w:rStyle w:val="ab"/>
          <w:rFonts w:ascii="仿宋_GB2312" w:eastAsia="仿宋_GB2312" w:hAnsi="仿宋_GB2312" w:cs="仿宋_GB2312" w:hint="eastAsia"/>
          <w:b w:val="0"/>
          <w:sz w:val="32"/>
          <w:szCs w:val="32"/>
          <w:lang w:bidi="ar"/>
        </w:rPr>
        <w:t>万元。</w:t>
      </w:r>
    </w:p>
    <w:p w14:paraId="33A7A788" w14:textId="77777777" w:rsidR="00101A71" w:rsidRDefault="00F721D1">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（五）评价使用方法和主要内容、涉及范围</w:t>
      </w:r>
    </w:p>
    <w:p w14:paraId="41D2CCEB" w14:textId="77777777" w:rsidR="00101A71" w:rsidRDefault="00F721D1">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w:t>
      </w:r>
      <w:r>
        <w:rPr>
          <w:rStyle w:val="ab"/>
          <w:rFonts w:ascii="仿宋_GB2312" w:eastAsia="仿宋_GB2312" w:hAnsi="仿宋_GB2312" w:cs="仿宋_GB2312" w:hint="eastAsia"/>
          <w:bCs w:val="0"/>
          <w:sz w:val="32"/>
          <w:szCs w:val="32"/>
          <w:lang w:bidi="ar"/>
        </w:rPr>
        <w:t>评价使用方法</w:t>
      </w:r>
    </w:p>
    <w:p w14:paraId="4F0C3C45" w14:textId="77777777" w:rsidR="00101A71" w:rsidRDefault="00F721D1">
      <w:pPr>
        <w:pStyle w:val="1"/>
        <w:snapToGrid w:val="0"/>
        <w:spacing w:line="540" w:lineRule="exact"/>
        <w:ind w:firstLine="640"/>
        <w:rPr>
          <w:rStyle w:val="ab"/>
          <w:rFonts w:ascii="仿宋_GB2312" w:eastAsia="仿宋_GB2312" w:hAnsi="仿宋_GB2312" w:cs="仿宋_GB2312"/>
          <w:b w:val="0"/>
          <w:sz w:val="32"/>
          <w:szCs w:val="32"/>
          <w:lang w:bidi="ar"/>
        </w:rPr>
      </w:pPr>
      <w:bookmarkStart w:id="1" w:name="_Hlk49856735"/>
      <w:r>
        <w:rPr>
          <w:rStyle w:val="ab"/>
          <w:rFonts w:ascii="仿宋_GB2312" w:eastAsia="仿宋_GB2312" w:hAnsi="仿宋_GB2312" w:cs="仿宋_GB2312" w:hint="eastAsia"/>
          <w:b w:val="0"/>
          <w:sz w:val="32"/>
          <w:szCs w:val="32"/>
          <w:lang w:bidi="ar"/>
        </w:rPr>
        <w:t>本次评价主要采取比较法和调查法。一是比较法。对项目支出情况及建设后的产出及效果与项目实施计划目标进行比较，分析预计目标的完成程度。</w:t>
      </w:r>
      <w:r>
        <w:rPr>
          <w:rStyle w:val="ab"/>
          <w:rFonts w:ascii="仿宋_GB2312" w:eastAsia="仿宋_GB2312" w:hAnsi="仿宋_GB2312" w:cs="仿宋_GB2312" w:hint="eastAsia"/>
          <w:b w:val="0"/>
          <w:sz w:val="32"/>
          <w:szCs w:val="32"/>
          <w:lang w:bidi="ar"/>
        </w:rPr>
        <w:t>二是</w:t>
      </w:r>
      <w:r>
        <w:rPr>
          <w:rStyle w:val="ab"/>
          <w:rFonts w:ascii="仿宋_GB2312" w:eastAsia="仿宋_GB2312" w:hAnsi="仿宋_GB2312" w:cs="仿宋_GB2312" w:hint="eastAsia"/>
          <w:b w:val="0"/>
          <w:sz w:val="32"/>
          <w:szCs w:val="32"/>
          <w:lang w:eastAsia="zh-Hans" w:bidi="ar"/>
        </w:rPr>
        <w:t>公众评判法</w:t>
      </w: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通过专家评估、公众问卷及抽样调查等方式进行评判的方法。问卷调查是针对项目区利益相关方实施的调查，并对调查结果进行统计、分析和评定。</w:t>
      </w:r>
    </w:p>
    <w:p w14:paraId="2371084C" w14:textId="77777777" w:rsidR="00101A71" w:rsidRDefault="00F721D1">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w:t>
      </w:r>
      <w:r>
        <w:rPr>
          <w:rStyle w:val="ab"/>
          <w:rFonts w:ascii="仿宋_GB2312" w:eastAsia="仿宋_GB2312" w:hAnsi="仿宋_GB2312" w:cs="仿宋_GB2312" w:hint="eastAsia"/>
          <w:bCs w:val="0"/>
          <w:sz w:val="32"/>
          <w:szCs w:val="32"/>
          <w:lang w:bidi="ar"/>
        </w:rPr>
        <w:t>评价对象及主要内容</w:t>
      </w:r>
    </w:p>
    <w:p w14:paraId="42580E4C" w14:textId="77777777" w:rsidR="00101A71" w:rsidRDefault="00F721D1">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评价的对象及主要内容为</w:t>
      </w: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Cs w:val="0"/>
          <w:sz w:val="32"/>
          <w:szCs w:val="32"/>
          <w:lang w:bidi="ar"/>
        </w:rPr>
        <w:t>一是</w:t>
      </w:r>
      <w:r>
        <w:rPr>
          <w:rStyle w:val="ab"/>
          <w:rFonts w:ascii="仿宋_GB2312" w:eastAsia="仿宋_GB2312" w:hAnsi="仿宋_GB2312" w:cs="仿宋_GB2312" w:hint="eastAsia"/>
          <w:b w:val="0"/>
          <w:sz w:val="32"/>
          <w:szCs w:val="32"/>
          <w:lang w:bidi="ar"/>
        </w:rPr>
        <w:t>部门单位整体管理及使用情况，具体涉及预算管理、基本支出和专项支出的管理及使用情况；</w:t>
      </w:r>
      <w:r>
        <w:rPr>
          <w:rStyle w:val="ab"/>
          <w:rFonts w:ascii="仿宋_GB2312" w:eastAsia="仿宋_GB2312" w:hAnsi="仿宋_GB2312" w:cs="仿宋_GB2312" w:hint="eastAsia"/>
          <w:bCs w:val="0"/>
          <w:sz w:val="32"/>
          <w:szCs w:val="32"/>
          <w:lang w:bidi="ar"/>
        </w:rPr>
        <w:t>二是</w:t>
      </w:r>
      <w:r>
        <w:rPr>
          <w:rStyle w:val="ab"/>
          <w:rFonts w:ascii="仿宋_GB2312" w:eastAsia="仿宋_GB2312" w:hAnsi="仿宋_GB2312" w:cs="仿宋_GB2312" w:hint="eastAsia"/>
          <w:b w:val="0"/>
          <w:sz w:val="32"/>
          <w:szCs w:val="32"/>
          <w:lang w:bidi="ar"/>
        </w:rPr>
        <w:t>部门单位整体支出绩效情况，具体涉及部门单位整体支出绩效目标的实现程度，包括是否达到预定产出、效果</w:t>
      </w:r>
      <w:r>
        <w:rPr>
          <w:rStyle w:val="ab"/>
          <w:rFonts w:ascii="仿宋_GB2312" w:eastAsia="仿宋_GB2312" w:hAnsi="仿宋_GB2312" w:cs="仿宋_GB2312" w:hint="eastAsia"/>
          <w:b w:val="0"/>
          <w:sz w:val="32"/>
          <w:szCs w:val="32"/>
          <w:lang w:bidi="ar"/>
        </w:rPr>
        <w:t>和效益效率等；</w:t>
      </w:r>
      <w:r>
        <w:rPr>
          <w:rStyle w:val="ab"/>
          <w:rFonts w:ascii="仿宋_GB2312" w:eastAsia="仿宋_GB2312" w:hAnsi="仿宋_GB2312" w:cs="仿宋_GB2312" w:hint="eastAsia"/>
          <w:bCs w:val="0"/>
          <w:sz w:val="32"/>
          <w:szCs w:val="32"/>
          <w:lang w:bidi="ar"/>
        </w:rPr>
        <w:t>三是</w:t>
      </w:r>
      <w:r>
        <w:rPr>
          <w:rStyle w:val="ab"/>
          <w:rFonts w:ascii="仿宋_GB2312" w:eastAsia="仿宋_GB2312" w:hAnsi="仿宋_GB2312" w:cs="仿宋_GB2312" w:hint="eastAsia"/>
          <w:b w:val="0"/>
          <w:sz w:val="32"/>
          <w:szCs w:val="32"/>
          <w:lang w:bidi="ar"/>
        </w:rPr>
        <w:t>部门单位专项组织实施情况，具体涉及专项组织情况分析和相关管理情况；</w:t>
      </w:r>
      <w:r>
        <w:rPr>
          <w:rStyle w:val="ab"/>
          <w:rFonts w:ascii="仿宋_GB2312" w:eastAsia="仿宋_GB2312" w:hAnsi="仿宋_GB2312" w:cs="仿宋_GB2312" w:hint="eastAsia"/>
          <w:bCs w:val="0"/>
          <w:sz w:val="32"/>
          <w:szCs w:val="32"/>
          <w:lang w:bidi="ar"/>
        </w:rPr>
        <w:t>四是</w:t>
      </w:r>
      <w:r>
        <w:rPr>
          <w:rStyle w:val="ab"/>
          <w:rFonts w:ascii="仿宋_GB2312" w:eastAsia="仿宋_GB2312" w:hAnsi="仿宋_GB2312" w:cs="仿宋_GB2312" w:hint="eastAsia"/>
          <w:b w:val="0"/>
          <w:sz w:val="32"/>
          <w:szCs w:val="32"/>
          <w:lang w:bidi="ar"/>
        </w:rPr>
        <w:t>资产管理情况，具体涉及资产管理规范性和资产变动情况</w:t>
      </w:r>
      <w:r>
        <w:rPr>
          <w:rStyle w:val="ab"/>
          <w:rFonts w:ascii="仿宋_GB2312" w:eastAsia="仿宋_GB2312" w:hAnsi="仿宋_GB2312" w:cs="仿宋_GB2312" w:hint="eastAsia"/>
          <w:b w:val="0"/>
          <w:sz w:val="32"/>
          <w:szCs w:val="32"/>
          <w:lang w:bidi="ar"/>
        </w:rPr>
        <w:t>。</w:t>
      </w:r>
    </w:p>
    <w:p w14:paraId="47294669" w14:textId="77777777" w:rsidR="00101A71" w:rsidRDefault="00F721D1">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3.</w:t>
      </w:r>
      <w:r>
        <w:rPr>
          <w:rStyle w:val="ab"/>
          <w:rFonts w:ascii="仿宋_GB2312" w:eastAsia="仿宋_GB2312" w:hAnsi="仿宋_GB2312" w:cs="仿宋_GB2312" w:hint="eastAsia"/>
          <w:bCs w:val="0"/>
          <w:sz w:val="32"/>
          <w:szCs w:val="32"/>
          <w:lang w:bidi="ar"/>
        </w:rPr>
        <w:t>涉及的范围</w:t>
      </w:r>
      <w:bookmarkEnd w:id="1"/>
    </w:p>
    <w:p w14:paraId="157F0AF4" w14:textId="77777777" w:rsidR="00101A71" w:rsidRDefault="00F721D1">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评价范围是对本单位整体支出从年度总体绩效目标、产出指标、效益指标、满意度指标等方面进行了全方位、多角度综合评价分析。</w:t>
      </w:r>
    </w:p>
    <w:p w14:paraId="45D40031" w14:textId="77777777" w:rsidR="00101A71" w:rsidRDefault="00F721D1">
      <w:pPr>
        <w:pStyle w:val="1"/>
        <w:numPr>
          <w:ilvl w:val="0"/>
          <w:numId w:val="1"/>
        </w:numPr>
        <w:snapToGrid w:val="0"/>
        <w:spacing w:line="540" w:lineRule="exact"/>
        <w:ind w:firstLineChars="0"/>
        <w:outlineLvl w:val="0"/>
        <w:rPr>
          <w:rFonts w:ascii="仿宋_GB2312" w:eastAsia="仿宋_GB2312" w:hAnsi="仿宋_GB2312" w:cs="仿宋_GB2312"/>
          <w:b/>
          <w:sz w:val="32"/>
          <w:szCs w:val="32"/>
          <w:lang w:bidi="ar"/>
        </w:rPr>
      </w:pPr>
      <w:bookmarkStart w:id="2" w:name="_Toc32535_WPSOffice_Level1"/>
      <w:r>
        <w:rPr>
          <w:rFonts w:ascii="仿宋_GB2312" w:eastAsia="仿宋_GB2312" w:hAnsi="仿宋_GB2312" w:cs="仿宋_GB2312" w:hint="eastAsia"/>
          <w:b/>
          <w:sz w:val="32"/>
          <w:szCs w:val="32"/>
          <w:lang w:bidi="ar"/>
        </w:rPr>
        <w:t>部门单位整体支出管理及使用情况</w:t>
      </w:r>
      <w:bookmarkEnd w:id="2"/>
    </w:p>
    <w:p w14:paraId="71183190" w14:textId="77777777" w:rsidR="00101A71" w:rsidRDefault="00F721D1">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（一）预算管理情况</w:t>
      </w:r>
    </w:p>
    <w:p w14:paraId="48325261" w14:textId="77777777" w:rsidR="00101A71" w:rsidRDefault="00F721D1">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w:t>
      </w:r>
      <w:r>
        <w:rPr>
          <w:rStyle w:val="ab"/>
          <w:rFonts w:ascii="仿宋_GB2312" w:eastAsia="仿宋_GB2312" w:hAnsi="仿宋_GB2312" w:cs="仿宋_GB2312" w:hint="eastAsia"/>
          <w:bCs w:val="0"/>
          <w:sz w:val="32"/>
          <w:szCs w:val="32"/>
          <w:lang w:bidi="ar"/>
        </w:rPr>
        <w:t>管理制度健全性</w:t>
      </w:r>
    </w:p>
    <w:p w14:paraId="4D8F30D3" w14:textId="2083CFAA" w:rsidR="00101A71" w:rsidRDefault="00F721D1">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lastRenderedPageBreak/>
        <w:t>本单位为加强预算管理，规范财务行为，已制定《</w:t>
      </w:r>
      <w:r w:rsidR="006F6641">
        <w:rPr>
          <w:rStyle w:val="ab"/>
          <w:rFonts w:ascii="仿宋_GB2312" w:eastAsia="仿宋_GB2312" w:hAnsi="仿宋_GB2312" w:cs="仿宋_GB2312" w:hint="eastAsia"/>
          <w:b w:val="0"/>
          <w:sz w:val="32"/>
          <w:szCs w:val="32"/>
          <w:lang w:bidi="ar"/>
        </w:rPr>
        <w:t>阿克陶县审计局</w:t>
      </w:r>
      <w:r>
        <w:rPr>
          <w:rStyle w:val="ab"/>
          <w:rFonts w:ascii="仿宋_GB2312" w:eastAsia="仿宋_GB2312" w:hAnsi="仿宋_GB2312" w:cs="仿宋_GB2312" w:hint="eastAsia"/>
          <w:b w:val="0"/>
          <w:sz w:val="32"/>
          <w:szCs w:val="32"/>
          <w:lang w:bidi="ar"/>
        </w:rPr>
        <w:t>部门单位预算绩效管理工作实施办法》，《</w:t>
      </w:r>
      <w:r w:rsidR="006F6641">
        <w:rPr>
          <w:rStyle w:val="ab"/>
          <w:rFonts w:ascii="仿宋_GB2312" w:eastAsia="仿宋_GB2312" w:hAnsi="仿宋_GB2312" w:cs="仿宋_GB2312" w:hint="eastAsia"/>
          <w:b w:val="0"/>
          <w:sz w:val="32"/>
          <w:szCs w:val="32"/>
          <w:lang w:bidi="ar"/>
        </w:rPr>
        <w:t>阿克陶县审计局</w:t>
      </w:r>
      <w:r>
        <w:rPr>
          <w:rStyle w:val="ab"/>
          <w:rFonts w:ascii="仿宋_GB2312" w:eastAsia="仿宋_GB2312" w:hAnsi="仿宋_GB2312" w:cs="仿宋_GB2312" w:hint="eastAsia"/>
          <w:b w:val="0"/>
          <w:sz w:val="32"/>
          <w:szCs w:val="32"/>
          <w:lang w:bidi="ar"/>
        </w:rPr>
        <w:t>单位财务管理制度》等健全完整的各项管理制度，有效保障了我单位高效的履行工作职能，较好的促进事业发展。</w:t>
      </w:r>
    </w:p>
    <w:p w14:paraId="0950E37A" w14:textId="77777777" w:rsidR="00101A71" w:rsidRDefault="00F721D1">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w:t>
      </w:r>
      <w:r>
        <w:rPr>
          <w:rStyle w:val="ab"/>
          <w:rFonts w:ascii="仿宋_GB2312" w:eastAsia="仿宋_GB2312" w:hAnsi="仿宋_GB2312" w:cs="仿宋_GB2312" w:hint="eastAsia"/>
          <w:bCs w:val="0"/>
          <w:sz w:val="32"/>
          <w:szCs w:val="32"/>
          <w:lang w:bidi="ar"/>
        </w:rPr>
        <w:t>资金使用合规性和安全性</w:t>
      </w:r>
    </w:p>
    <w:p w14:paraId="7F33641B" w14:textId="77777777" w:rsidR="00101A71" w:rsidRDefault="00F721D1">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14:paraId="71946720" w14:textId="77777777" w:rsidR="00101A71" w:rsidRDefault="00F721D1">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3.</w:t>
      </w:r>
      <w:r>
        <w:rPr>
          <w:rStyle w:val="ab"/>
          <w:rFonts w:ascii="仿宋_GB2312" w:eastAsia="仿宋_GB2312" w:hAnsi="仿宋_GB2312" w:cs="仿宋_GB2312" w:hint="eastAsia"/>
          <w:bCs w:val="0"/>
          <w:sz w:val="32"/>
          <w:szCs w:val="32"/>
          <w:lang w:bidi="ar"/>
        </w:rPr>
        <w:t>预决算信息公开性</w:t>
      </w:r>
    </w:p>
    <w:p w14:paraId="654538A0" w14:textId="77777777" w:rsidR="00101A71" w:rsidRDefault="00F721D1">
      <w:pPr>
        <w:pStyle w:val="1"/>
        <w:snapToGrid w:val="0"/>
        <w:spacing w:line="540" w:lineRule="exact"/>
        <w:ind w:firstLine="640"/>
        <w:rPr>
          <w:rStyle w:val="ab"/>
          <w:rFonts w:ascii="仿宋_GB2312" w:eastAsia="仿宋_GB2312" w:hAnsi="仿宋_GB2312" w:cs="仿宋_GB2312"/>
          <w:b w:val="0"/>
          <w:sz w:val="32"/>
          <w:szCs w:val="32"/>
          <w:lang w:bidi="ar"/>
        </w:rPr>
      </w:pPr>
      <w:r>
        <w:rPr>
          <w:rFonts w:ascii="FangSong" w:eastAsia="FangSong" w:hAnsi="FangSong" w:cs="宋体" w:hint="eastAsia"/>
          <w:bCs/>
          <w:sz w:val="32"/>
          <w:szCs w:val="32"/>
          <w:lang w:bidi="ar"/>
        </w:rPr>
        <w:t>按照</w:t>
      </w:r>
      <w:r>
        <w:rPr>
          <w:rFonts w:ascii="FangSong" w:eastAsia="FangSong" w:hAnsi="FangSong" w:cs="宋体" w:hint="eastAsia"/>
          <w:bCs/>
          <w:sz w:val="32"/>
          <w:szCs w:val="32"/>
          <w:lang w:bidi="ar"/>
        </w:rPr>
        <w:t>阿克陶县</w:t>
      </w:r>
      <w:r>
        <w:rPr>
          <w:rFonts w:ascii="FangSong" w:eastAsia="FangSong" w:hAnsi="FangSong" w:cs="宋体" w:hint="eastAsia"/>
          <w:bCs/>
          <w:sz w:val="32"/>
          <w:szCs w:val="32"/>
          <w:lang w:bidi="ar"/>
        </w:rPr>
        <w:t>财政局预决算信息公开工作要求，我单位在</w:t>
      </w:r>
      <w:r>
        <w:rPr>
          <w:rFonts w:ascii="FangSong" w:eastAsia="FangSong" w:hAnsi="FangSong" w:cs="宋体" w:hint="eastAsia"/>
          <w:bCs/>
          <w:sz w:val="32"/>
          <w:szCs w:val="32"/>
          <w:lang w:bidi="ar"/>
        </w:rPr>
        <w:t>阿克陶县</w:t>
      </w:r>
      <w:r>
        <w:rPr>
          <w:rFonts w:ascii="FangSong" w:eastAsia="FangSong" w:hAnsi="FangSong" w:cs="宋体" w:hint="eastAsia"/>
          <w:bCs/>
          <w:sz w:val="32"/>
          <w:szCs w:val="32"/>
          <w:lang w:bidi="ar"/>
        </w:rPr>
        <w:t>政府信息网</w:t>
      </w:r>
      <w:r>
        <w:rPr>
          <w:rFonts w:ascii="FangSong" w:eastAsia="FangSong" w:hAnsi="FangSong" w:cs="宋体" w:hint="eastAsia"/>
          <w:bCs/>
          <w:sz w:val="32"/>
          <w:szCs w:val="32"/>
          <w:lang w:bidi="ar"/>
        </w:rPr>
        <w:t>财政信息公开</w:t>
      </w:r>
      <w:r>
        <w:rPr>
          <w:rFonts w:ascii="FangSong" w:eastAsia="FangSong" w:hAnsi="FangSong" w:cs="宋体" w:hint="eastAsia"/>
          <w:bCs/>
          <w:sz w:val="32"/>
          <w:szCs w:val="32"/>
          <w:lang w:bidi="ar"/>
        </w:rPr>
        <w:t>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2B9A31A9" w14:textId="77777777" w:rsidR="00101A71" w:rsidRDefault="00F721D1">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（二）基本支出和使用情况</w:t>
      </w:r>
    </w:p>
    <w:p w14:paraId="556FEA93" w14:textId="77777777" w:rsidR="00101A71" w:rsidRDefault="00F721D1">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w:t>
      </w:r>
      <w:r>
        <w:rPr>
          <w:rStyle w:val="ab"/>
          <w:rFonts w:ascii="仿宋_GB2312" w:eastAsia="仿宋_GB2312" w:hAnsi="仿宋_GB2312" w:cs="仿宋_GB2312" w:hint="eastAsia"/>
          <w:bCs w:val="0"/>
          <w:sz w:val="32"/>
          <w:szCs w:val="32"/>
          <w:lang w:bidi="ar"/>
        </w:rPr>
        <w:t>基本支出和使用情况</w:t>
      </w:r>
    </w:p>
    <w:p w14:paraId="4186DC80" w14:textId="7AD7B108" w:rsidR="00101A71" w:rsidRDefault="00F721D1">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2021</w:t>
      </w:r>
      <w:r>
        <w:rPr>
          <w:rStyle w:val="ab"/>
          <w:rFonts w:ascii="仿宋_GB2312" w:eastAsia="仿宋_GB2312" w:hAnsi="仿宋_GB2312" w:cs="仿宋_GB2312" w:hint="eastAsia"/>
          <w:b w:val="0"/>
          <w:sz w:val="32"/>
          <w:szCs w:val="32"/>
          <w:lang w:bidi="ar"/>
        </w:rPr>
        <w:t>年</w:t>
      </w:r>
      <w:r>
        <w:rPr>
          <w:rStyle w:val="ab"/>
          <w:rFonts w:ascii="仿宋_GB2312" w:eastAsia="仿宋_GB2312" w:hAnsi="仿宋_GB2312" w:cs="仿宋_GB2312" w:hint="eastAsia"/>
          <w:b w:val="0"/>
          <w:sz w:val="32"/>
          <w:szCs w:val="32"/>
          <w:lang w:bidi="ar"/>
        </w:rPr>
        <w:t>本单位</w:t>
      </w:r>
      <w:r>
        <w:rPr>
          <w:rStyle w:val="ab"/>
          <w:rFonts w:ascii="仿宋_GB2312" w:eastAsia="仿宋_GB2312" w:hAnsi="仿宋_GB2312" w:cs="仿宋_GB2312" w:hint="eastAsia"/>
          <w:b w:val="0"/>
          <w:sz w:val="32"/>
          <w:szCs w:val="32"/>
          <w:lang w:bidi="ar"/>
        </w:rPr>
        <w:t>基本支出</w:t>
      </w:r>
      <w:r>
        <w:rPr>
          <w:rStyle w:val="ab"/>
          <w:rFonts w:ascii="仿宋_GB2312" w:eastAsia="仿宋_GB2312" w:hAnsi="仿宋_GB2312" w:cs="仿宋_GB2312" w:hint="eastAsia"/>
          <w:b w:val="0"/>
          <w:sz w:val="32"/>
          <w:szCs w:val="32"/>
          <w:lang w:bidi="ar"/>
        </w:rPr>
        <w:t>全年</w:t>
      </w:r>
      <w:r>
        <w:rPr>
          <w:rStyle w:val="ab"/>
          <w:rFonts w:ascii="仿宋_GB2312" w:eastAsia="仿宋_GB2312" w:hAnsi="仿宋_GB2312" w:cs="仿宋_GB2312" w:hint="eastAsia"/>
          <w:b w:val="0"/>
          <w:sz w:val="32"/>
          <w:szCs w:val="32"/>
          <w:lang w:bidi="ar"/>
        </w:rPr>
        <w:t>预算总额</w:t>
      </w:r>
      <w:r w:rsidR="006F6641">
        <w:rPr>
          <w:rStyle w:val="ab"/>
          <w:rFonts w:ascii="仿宋_GB2312" w:eastAsia="仿宋_GB2312" w:hAnsi="仿宋_GB2312" w:cs="仿宋_GB2312"/>
          <w:b w:val="0"/>
          <w:sz w:val="32"/>
          <w:szCs w:val="32"/>
          <w:lang w:bidi="ar"/>
        </w:rPr>
        <w:t>389.56</w:t>
      </w:r>
      <w:r>
        <w:rPr>
          <w:rStyle w:val="ab"/>
          <w:rFonts w:ascii="仿宋_GB2312" w:eastAsia="仿宋_GB2312" w:hAnsi="仿宋_GB2312" w:cs="仿宋_GB2312" w:hint="eastAsia"/>
          <w:b w:val="0"/>
          <w:sz w:val="32"/>
          <w:szCs w:val="32"/>
          <w:lang w:bidi="ar"/>
        </w:rPr>
        <w:t>万元，其中</w:t>
      </w: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人员经费</w:t>
      </w:r>
      <w:r w:rsidR="006F6641">
        <w:rPr>
          <w:rStyle w:val="ab"/>
          <w:rFonts w:ascii="仿宋_GB2312" w:eastAsia="仿宋_GB2312" w:hAnsi="仿宋_GB2312" w:cs="仿宋_GB2312"/>
          <w:b w:val="0"/>
          <w:sz w:val="32"/>
          <w:szCs w:val="32"/>
          <w:lang w:bidi="ar"/>
        </w:rPr>
        <w:t>387.23</w:t>
      </w:r>
      <w:r>
        <w:rPr>
          <w:rStyle w:val="ab"/>
          <w:rFonts w:ascii="仿宋_GB2312" w:eastAsia="仿宋_GB2312" w:hAnsi="仿宋_GB2312" w:cs="仿宋_GB2312" w:hint="eastAsia"/>
          <w:b w:val="0"/>
          <w:sz w:val="32"/>
          <w:szCs w:val="32"/>
          <w:lang w:bidi="ar"/>
        </w:rPr>
        <w:t>万元，公用经费</w:t>
      </w:r>
      <w:r w:rsidR="006F6641">
        <w:rPr>
          <w:rStyle w:val="ab"/>
          <w:rFonts w:ascii="仿宋_GB2312" w:eastAsia="仿宋_GB2312" w:hAnsi="仿宋_GB2312" w:cs="仿宋_GB2312"/>
          <w:b w:val="0"/>
          <w:sz w:val="32"/>
          <w:szCs w:val="32"/>
          <w:lang w:bidi="ar"/>
        </w:rPr>
        <w:t>2.3</w:t>
      </w:r>
      <w:r>
        <w:rPr>
          <w:rStyle w:val="ab"/>
          <w:rFonts w:ascii="仿宋_GB2312" w:eastAsia="仿宋_GB2312" w:hAnsi="仿宋_GB2312" w:cs="仿宋_GB2312" w:hint="eastAsia"/>
          <w:b w:val="0"/>
          <w:sz w:val="32"/>
          <w:szCs w:val="32"/>
          <w:lang w:bidi="ar"/>
        </w:rPr>
        <w:t>万元。实际支出</w:t>
      </w:r>
      <w:r>
        <w:rPr>
          <w:rStyle w:val="ab"/>
          <w:rFonts w:ascii="仿宋_GB2312" w:eastAsia="仿宋_GB2312" w:hAnsi="仿宋_GB2312" w:cs="仿宋_GB2312" w:hint="eastAsia"/>
          <w:b w:val="0"/>
          <w:sz w:val="32"/>
          <w:szCs w:val="32"/>
          <w:lang w:bidi="ar"/>
        </w:rPr>
        <w:t>389.56</w:t>
      </w:r>
      <w:r>
        <w:rPr>
          <w:rStyle w:val="ab"/>
          <w:rFonts w:ascii="仿宋_GB2312" w:eastAsia="仿宋_GB2312" w:hAnsi="仿宋_GB2312" w:cs="仿宋_GB2312" w:hint="eastAsia"/>
          <w:b w:val="0"/>
          <w:sz w:val="32"/>
          <w:szCs w:val="32"/>
          <w:lang w:bidi="ar"/>
        </w:rPr>
        <w:t>万元，</w:t>
      </w:r>
      <w:r>
        <w:rPr>
          <w:rStyle w:val="ab"/>
          <w:rFonts w:ascii="仿宋_GB2312" w:eastAsia="仿宋_GB2312" w:hAnsi="仿宋_GB2312" w:cs="仿宋_GB2312" w:hint="eastAsia"/>
          <w:b w:val="0"/>
          <w:sz w:val="32"/>
          <w:szCs w:val="32"/>
          <w:lang w:bidi="ar"/>
        </w:rPr>
        <w:t>基本支出</w:t>
      </w:r>
      <w:r>
        <w:rPr>
          <w:rStyle w:val="ab"/>
          <w:rFonts w:ascii="仿宋_GB2312" w:eastAsia="仿宋_GB2312" w:hAnsi="仿宋_GB2312" w:cs="仿宋_GB2312" w:hint="eastAsia"/>
          <w:b w:val="0"/>
          <w:sz w:val="32"/>
          <w:szCs w:val="32"/>
          <w:lang w:bidi="ar"/>
        </w:rPr>
        <w:t>预算执行率</w:t>
      </w:r>
      <w:r w:rsidR="006F6641">
        <w:rPr>
          <w:rStyle w:val="ab"/>
          <w:rFonts w:ascii="仿宋_GB2312" w:eastAsia="仿宋_GB2312" w:hAnsi="仿宋_GB2312" w:cs="仿宋_GB2312"/>
          <w:b w:val="0"/>
          <w:sz w:val="32"/>
          <w:szCs w:val="32"/>
          <w:lang w:bidi="ar"/>
        </w:rPr>
        <w:t>100</w:t>
      </w: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w:t>
      </w:r>
    </w:p>
    <w:p w14:paraId="6DC5DED5" w14:textId="77777777" w:rsidR="00101A71" w:rsidRDefault="00F721D1">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基本支出严格按照财务管理制度执行。人员工资由编办、人社局、社保局、医保局、住房公积金管理办公室及财政局等部门逐个审核，按月申报及发放。基本公用经费用于支付</w:t>
      </w:r>
      <w:r>
        <w:rPr>
          <w:rStyle w:val="ab"/>
          <w:rFonts w:ascii="仿宋_GB2312" w:eastAsia="仿宋_GB2312" w:hAnsi="仿宋_GB2312" w:cs="仿宋_GB2312" w:hint="eastAsia"/>
          <w:b w:val="0"/>
          <w:sz w:val="32"/>
          <w:szCs w:val="32"/>
          <w:lang w:bidi="ar"/>
        </w:rPr>
        <w:lastRenderedPageBreak/>
        <w:t>办公室日常的邮电费、办公用品、办公耗材款等，公务用车运行维护费主要用于车辆加油、维修及购买车辆保险。</w:t>
      </w:r>
    </w:p>
    <w:p w14:paraId="5B028464" w14:textId="77777777" w:rsidR="00101A71" w:rsidRDefault="00F721D1">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w:t>
      </w:r>
      <w:r>
        <w:rPr>
          <w:rStyle w:val="ab"/>
          <w:rFonts w:ascii="仿宋_GB2312" w:eastAsia="仿宋_GB2312" w:hAnsi="仿宋_GB2312" w:cs="仿宋_GB2312" w:hint="eastAsia"/>
          <w:bCs w:val="0"/>
          <w:sz w:val="32"/>
          <w:szCs w:val="32"/>
          <w:lang w:bidi="ar"/>
        </w:rPr>
        <w:t>三公经费控制情况</w:t>
      </w:r>
    </w:p>
    <w:p w14:paraId="0A9DE9A4" w14:textId="77777777" w:rsidR="00101A71" w:rsidRDefault="00F721D1">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我单位坚决贯彻落实中央、自治区、</w:t>
      </w:r>
      <w:r>
        <w:rPr>
          <w:rFonts w:ascii="FangSong" w:eastAsia="FangSong" w:hAnsi="FangSong" w:cs="宋体" w:hint="eastAsia"/>
          <w:bCs/>
          <w:sz w:val="32"/>
          <w:szCs w:val="32"/>
          <w:lang w:bidi="ar"/>
        </w:rPr>
        <w:t>阿克陶</w:t>
      </w:r>
      <w:r>
        <w:rPr>
          <w:rFonts w:ascii="FangSong" w:eastAsia="FangSong" w:hAnsi="FangSong" w:cs="宋体" w:hint="eastAsia"/>
          <w:bCs/>
          <w:sz w:val="32"/>
          <w:szCs w:val="32"/>
          <w:lang w:eastAsia="zh-Hans" w:bidi="ar"/>
        </w:rPr>
        <w:t>县</w:t>
      </w:r>
      <w:r>
        <w:rPr>
          <w:rFonts w:ascii="FangSong" w:eastAsia="FangSong" w:hAnsi="FangSong" w:cs="宋体" w:hint="eastAsia"/>
          <w:bCs/>
          <w:sz w:val="32"/>
          <w:szCs w:val="32"/>
          <w:lang w:bidi="ar"/>
        </w:rPr>
        <w:t>厉行勤俭办公的工作要求，提倡本单位全体干部职工，勤俭节约，切实降低行政运行成本，确保每年“三公经费”只减不增。</w:t>
      </w:r>
      <w:r>
        <w:rPr>
          <w:rFonts w:ascii="FangSong" w:eastAsia="FangSong" w:hAnsi="FangSong" w:cs="宋体" w:hint="eastAsia"/>
          <w:bCs/>
          <w:sz w:val="32"/>
          <w:szCs w:val="32"/>
          <w:lang w:bidi="ar"/>
        </w:rPr>
        <w:t>202</w:t>
      </w:r>
      <w:r>
        <w:rPr>
          <w:rFonts w:ascii="FangSong" w:eastAsia="FangSong" w:hAnsi="FangSong" w:cs="宋体" w:hint="eastAsia"/>
          <w:bCs/>
          <w:sz w:val="32"/>
          <w:szCs w:val="32"/>
          <w:lang w:bidi="ar"/>
        </w:rPr>
        <w:t>1</w:t>
      </w:r>
      <w:r>
        <w:rPr>
          <w:rFonts w:ascii="FangSong" w:eastAsia="FangSong" w:hAnsi="FangSong" w:cs="宋体" w:hint="eastAsia"/>
          <w:bCs/>
          <w:sz w:val="32"/>
          <w:szCs w:val="32"/>
          <w:lang w:bidi="ar"/>
        </w:rPr>
        <w:t>年“三公经费”预算为</w:t>
      </w:r>
      <w:r>
        <w:rPr>
          <w:rFonts w:ascii="FangSong" w:eastAsia="FangSong" w:hAnsi="FangSong" w:cs="宋体" w:hint="eastAsia"/>
          <w:bCs/>
          <w:sz w:val="32"/>
          <w:szCs w:val="32"/>
          <w:lang w:bidi="ar"/>
        </w:rPr>
        <w:t>0.9</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0.9</w:t>
      </w:r>
      <w:r>
        <w:rPr>
          <w:rFonts w:ascii="FangSong" w:eastAsia="FangSong" w:hAnsi="FangSong" w:cs="宋体" w:hint="eastAsia"/>
          <w:bCs/>
          <w:sz w:val="32"/>
          <w:szCs w:val="32"/>
          <w:lang w:bidi="ar"/>
        </w:rPr>
        <w:t>万元，“三公经费”控制率为</w:t>
      </w:r>
      <w:r>
        <w:rPr>
          <w:rFonts w:ascii="FangSong" w:eastAsia="FangSong" w:hAnsi="FangSong" w:cs="宋体" w:hint="eastAsia"/>
          <w:bCs/>
          <w:sz w:val="32"/>
          <w:szCs w:val="32"/>
          <w:lang w:bidi="ar"/>
        </w:rPr>
        <w:t>100</w:t>
      </w:r>
      <w:r>
        <w:rPr>
          <w:rFonts w:ascii="FangSong" w:eastAsia="FangSong" w:hAnsi="FangSong" w:cs="宋体" w:hint="eastAsia"/>
          <w:bCs/>
          <w:sz w:val="32"/>
          <w:szCs w:val="32"/>
          <w:lang w:bidi="ar"/>
        </w:rPr>
        <w:t>%</w:t>
      </w:r>
      <w:r>
        <w:rPr>
          <w:rFonts w:ascii="FangSong" w:eastAsia="FangSong" w:hAnsi="FangSong" w:cs="宋体" w:hint="eastAsia"/>
          <w:bCs/>
          <w:sz w:val="32"/>
          <w:szCs w:val="32"/>
          <w:lang w:bidi="ar"/>
        </w:rPr>
        <w:t>，其中：因公出国（境）费预算为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万元；公务接待费预算为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万元；公务用车购置费预算为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万元；公务用车运行维护费预算为</w:t>
      </w:r>
      <w:r>
        <w:rPr>
          <w:rFonts w:ascii="FangSong" w:eastAsia="FangSong" w:hAnsi="FangSong" w:cs="宋体" w:hint="eastAsia"/>
          <w:bCs/>
          <w:sz w:val="32"/>
          <w:szCs w:val="32"/>
          <w:lang w:bidi="ar"/>
        </w:rPr>
        <w:t>0.9</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0.9</w:t>
      </w:r>
      <w:r>
        <w:rPr>
          <w:rFonts w:ascii="FangSong" w:eastAsia="FangSong" w:hAnsi="FangSong" w:cs="宋体" w:hint="eastAsia"/>
          <w:bCs/>
          <w:sz w:val="32"/>
          <w:szCs w:val="32"/>
          <w:lang w:bidi="ar"/>
        </w:rPr>
        <w:t>万元，公务用车运行维护费控制率</w:t>
      </w:r>
      <w:r>
        <w:rPr>
          <w:rFonts w:ascii="FangSong" w:eastAsia="FangSong" w:hAnsi="FangSong" w:cs="宋体" w:hint="eastAsia"/>
          <w:bCs/>
          <w:sz w:val="32"/>
          <w:szCs w:val="32"/>
          <w:lang w:bidi="ar"/>
        </w:rPr>
        <w:t>100</w:t>
      </w:r>
      <w:r>
        <w:rPr>
          <w:rFonts w:ascii="FangSong" w:eastAsia="FangSong" w:hAnsi="FangSong" w:cs="宋体" w:hint="eastAsia"/>
          <w:bCs/>
          <w:sz w:val="32"/>
          <w:szCs w:val="32"/>
          <w:lang w:bidi="ar"/>
        </w:rPr>
        <w:t>%</w:t>
      </w:r>
      <w:r>
        <w:rPr>
          <w:rFonts w:ascii="FangSong" w:eastAsia="FangSong" w:hAnsi="FangSong" w:cs="宋体" w:hint="eastAsia"/>
          <w:bCs/>
          <w:sz w:val="32"/>
          <w:szCs w:val="32"/>
          <w:lang w:bidi="ar"/>
        </w:rPr>
        <w:t>，符合财政部门本年预算要求和相关管理制度要求。</w:t>
      </w:r>
    </w:p>
    <w:p w14:paraId="6718EEF9" w14:textId="77777777" w:rsidR="00101A71" w:rsidRDefault="00F721D1">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（三）专项支出管理和使用情况</w:t>
      </w:r>
    </w:p>
    <w:p w14:paraId="4294C1B7" w14:textId="77777777" w:rsidR="00101A71" w:rsidRDefault="00F721D1">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专项资金的使用符合国家法规和财务管理制度，专项资金拨付有完整的审批程序和手续，符合项目预算批复或合同规定的用途，不存在截留、挤占、挪用、虚列支出等情况。</w:t>
      </w:r>
    </w:p>
    <w:p w14:paraId="5FD85B9A" w14:textId="64DB260B" w:rsidR="00101A71" w:rsidRDefault="00F721D1">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2021</w:t>
      </w:r>
      <w:r>
        <w:rPr>
          <w:rStyle w:val="ab"/>
          <w:rFonts w:ascii="仿宋_GB2312" w:eastAsia="仿宋_GB2312" w:hAnsi="仿宋_GB2312" w:cs="仿宋_GB2312" w:hint="eastAsia"/>
          <w:b w:val="0"/>
          <w:sz w:val="32"/>
          <w:szCs w:val="32"/>
          <w:lang w:bidi="ar"/>
        </w:rPr>
        <w:t>年</w:t>
      </w:r>
      <w:r>
        <w:rPr>
          <w:rStyle w:val="ab"/>
          <w:rFonts w:ascii="仿宋_GB2312" w:eastAsia="仿宋_GB2312" w:hAnsi="仿宋_GB2312" w:cs="仿宋_GB2312" w:hint="eastAsia"/>
          <w:b w:val="0"/>
          <w:sz w:val="32"/>
          <w:szCs w:val="32"/>
          <w:lang w:bidi="ar"/>
        </w:rPr>
        <w:t>本单位安排</w:t>
      </w:r>
      <w:r>
        <w:rPr>
          <w:rStyle w:val="ab"/>
          <w:rFonts w:ascii="仿宋_GB2312" w:eastAsia="仿宋_GB2312" w:hAnsi="仿宋_GB2312" w:cs="仿宋_GB2312" w:hint="eastAsia"/>
          <w:b w:val="0"/>
          <w:sz w:val="32"/>
          <w:szCs w:val="32"/>
          <w:lang w:bidi="ar"/>
        </w:rPr>
        <w:t>专项支出预算总额</w:t>
      </w:r>
      <w:r w:rsidR="003C053E">
        <w:rPr>
          <w:rStyle w:val="ab"/>
          <w:rFonts w:ascii="仿宋_GB2312" w:eastAsia="仿宋_GB2312" w:hAnsi="仿宋_GB2312" w:cs="仿宋_GB2312"/>
          <w:b w:val="0"/>
          <w:sz w:val="32"/>
          <w:szCs w:val="32"/>
          <w:lang w:bidi="ar"/>
        </w:rPr>
        <w:t>211.69</w:t>
      </w:r>
      <w:r>
        <w:rPr>
          <w:rStyle w:val="ab"/>
          <w:rFonts w:ascii="仿宋_GB2312" w:eastAsia="仿宋_GB2312" w:hAnsi="仿宋_GB2312" w:cs="仿宋_GB2312" w:hint="eastAsia"/>
          <w:b w:val="0"/>
          <w:sz w:val="32"/>
          <w:szCs w:val="32"/>
          <w:lang w:bidi="ar"/>
        </w:rPr>
        <w:t>万元</w:t>
      </w:r>
      <w:r>
        <w:rPr>
          <w:rStyle w:val="ab"/>
          <w:rFonts w:ascii="仿宋_GB2312" w:eastAsia="仿宋_GB2312" w:hAnsi="仿宋_GB2312" w:cs="仿宋_GB2312" w:hint="eastAsia"/>
          <w:b w:val="0"/>
          <w:sz w:val="32"/>
          <w:szCs w:val="32"/>
          <w:lang w:bidi="ar"/>
        </w:rPr>
        <w:t>，实际支出</w:t>
      </w:r>
      <w:r w:rsidR="003C053E">
        <w:rPr>
          <w:rStyle w:val="ab"/>
          <w:rFonts w:ascii="仿宋_GB2312" w:eastAsia="仿宋_GB2312" w:hAnsi="仿宋_GB2312" w:cs="仿宋_GB2312"/>
          <w:b w:val="0"/>
          <w:sz w:val="32"/>
          <w:szCs w:val="32"/>
          <w:lang w:bidi="ar"/>
        </w:rPr>
        <w:t>244.69</w:t>
      </w:r>
      <w:r>
        <w:rPr>
          <w:rStyle w:val="ab"/>
          <w:rFonts w:ascii="仿宋_GB2312" w:eastAsia="仿宋_GB2312" w:hAnsi="仿宋_GB2312" w:cs="仿宋_GB2312" w:hint="eastAsia"/>
          <w:b w:val="0"/>
          <w:sz w:val="32"/>
          <w:szCs w:val="32"/>
          <w:lang w:bidi="ar"/>
        </w:rPr>
        <w:t>万元，</w:t>
      </w:r>
      <w:r>
        <w:rPr>
          <w:rStyle w:val="ab"/>
          <w:rFonts w:ascii="仿宋_GB2312" w:eastAsia="仿宋_GB2312" w:hAnsi="仿宋_GB2312" w:cs="仿宋_GB2312" w:hint="eastAsia"/>
          <w:b w:val="0"/>
          <w:sz w:val="32"/>
          <w:szCs w:val="32"/>
          <w:lang w:bidi="ar"/>
        </w:rPr>
        <w:t>专项支出</w:t>
      </w:r>
      <w:r>
        <w:rPr>
          <w:rStyle w:val="ab"/>
          <w:rFonts w:ascii="仿宋_GB2312" w:eastAsia="仿宋_GB2312" w:hAnsi="仿宋_GB2312" w:cs="仿宋_GB2312" w:hint="eastAsia"/>
          <w:b w:val="0"/>
          <w:sz w:val="32"/>
          <w:szCs w:val="32"/>
          <w:lang w:bidi="ar"/>
        </w:rPr>
        <w:t>预算执行率</w:t>
      </w:r>
      <w:r w:rsidR="003C053E">
        <w:rPr>
          <w:rStyle w:val="ab"/>
          <w:rFonts w:ascii="仿宋_GB2312" w:eastAsia="仿宋_GB2312" w:hAnsi="仿宋_GB2312" w:cs="仿宋_GB2312"/>
          <w:b w:val="0"/>
          <w:sz w:val="32"/>
          <w:szCs w:val="32"/>
          <w:lang w:bidi="ar"/>
        </w:rPr>
        <w:t>100</w:t>
      </w: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w:t>
      </w:r>
    </w:p>
    <w:p w14:paraId="0A3EFFC9" w14:textId="60F20CFB" w:rsidR="00101A71" w:rsidRDefault="00F721D1">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2021</w:t>
      </w:r>
      <w:r>
        <w:rPr>
          <w:rStyle w:val="ab"/>
          <w:rFonts w:ascii="仿宋_GB2312" w:eastAsia="仿宋_GB2312" w:hAnsi="仿宋_GB2312" w:cs="仿宋_GB2312" w:hint="eastAsia"/>
          <w:b w:val="0"/>
          <w:sz w:val="32"/>
          <w:szCs w:val="32"/>
          <w:lang w:bidi="ar"/>
        </w:rPr>
        <w:t>年</w:t>
      </w:r>
      <w:r>
        <w:rPr>
          <w:rStyle w:val="ab"/>
          <w:rFonts w:ascii="仿宋_GB2312" w:eastAsia="仿宋_GB2312" w:hAnsi="仿宋_GB2312" w:cs="仿宋_GB2312" w:hint="eastAsia"/>
          <w:b w:val="0"/>
          <w:sz w:val="32"/>
          <w:szCs w:val="32"/>
          <w:lang w:bidi="ar"/>
        </w:rPr>
        <w:t>本单位</w:t>
      </w:r>
      <w:r>
        <w:rPr>
          <w:rStyle w:val="ab"/>
          <w:rFonts w:ascii="仿宋_GB2312" w:eastAsia="仿宋_GB2312" w:hAnsi="仿宋_GB2312" w:cs="仿宋_GB2312" w:hint="eastAsia"/>
          <w:b w:val="0"/>
          <w:sz w:val="32"/>
          <w:szCs w:val="32"/>
          <w:lang w:bidi="ar"/>
        </w:rPr>
        <w:t>共有</w:t>
      </w:r>
      <w:r w:rsidR="003C053E">
        <w:rPr>
          <w:rStyle w:val="ab"/>
          <w:rFonts w:ascii="仿宋_GB2312" w:eastAsia="仿宋_GB2312" w:hAnsi="仿宋_GB2312" w:cs="仿宋_GB2312"/>
          <w:b w:val="0"/>
          <w:sz w:val="32"/>
          <w:szCs w:val="32"/>
          <w:lang w:bidi="ar"/>
        </w:rPr>
        <w:t>2</w:t>
      </w:r>
      <w:r>
        <w:rPr>
          <w:rStyle w:val="ab"/>
          <w:rFonts w:ascii="仿宋_GB2312" w:eastAsia="仿宋_GB2312" w:hAnsi="仿宋_GB2312" w:cs="仿宋_GB2312" w:hint="eastAsia"/>
          <w:b w:val="0"/>
          <w:sz w:val="32"/>
          <w:szCs w:val="32"/>
          <w:lang w:bidi="ar"/>
        </w:rPr>
        <w:t>个资金项目，已完成项目</w:t>
      </w:r>
      <w:r w:rsidR="003C053E">
        <w:rPr>
          <w:rStyle w:val="ab"/>
          <w:rFonts w:ascii="仿宋_GB2312" w:eastAsia="仿宋_GB2312" w:hAnsi="仿宋_GB2312" w:cs="仿宋_GB2312"/>
          <w:b w:val="0"/>
          <w:sz w:val="32"/>
          <w:szCs w:val="32"/>
          <w:lang w:bidi="ar"/>
        </w:rPr>
        <w:t>2</w:t>
      </w:r>
      <w:r>
        <w:rPr>
          <w:rStyle w:val="ab"/>
          <w:rFonts w:ascii="仿宋_GB2312" w:eastAsia="仿宋_GB2312" w:hAnsi="仿宋_GB2312" w:cs="仿宋_GB2312" w:hint="eastAsia"/>
          <w:b w:val="0"/>
          <w:sz w:val="32"/>
          <w:szCs w:val="32"/>
          <w:lang w:bidi="ar"/>
        </w:rPr>
        <w:t>个。</w:t>
      </w:r>
    </w:p>
    <w:p w14:paraId="2DE77785" w14:textId="77777777" w:rsidR="00101A71" w:rsidRDefault="00F721D1">
      <w:pPr>
        <w:snapToGrid w:val="0"/>
        <w:spacing w:line="540" w:lineRule="exact"/>
        <w:ind w:left="648"/>
        <w:outlineLvl w:val="0"/>
        <w:rPr>
          <w:rFonts w:ascii="仿宋_GB2312" w:eastAsia="仿宋_GB2312" w:hAnsi="仿宋_GB2312" w:cs="仿宋_GB2312"/>
          <w:b/>
          <w:sz w:val="32"/>
          <w:szCs w:val="32"/>
          <w:lang w:bidi="ar"/>
        </w:rPr>
      </w:pPr>
      <w:bookmarkStart w:id="3" w:name="_Toc1734_WPSOffice_Level1"/>
      <w:r>
        <w:rPr>
          <w:rFonts w:ascii="仿宋_GB2312" w:eastAsia="仿宋_GB2312" w:hAnsi="仿宋_GB2312" w:cs="仿宋_GB2312" w:hint="eastAsia"/>
          <w:b/>
          <w:sz w:val="32"/>
          <w:szCs w:val="32"/>
          <w:lang w:bidi="ar"/>
        </w:rPr>
        <w:t>三、部门单位专项组织实施情况</w:t>
      </w:r>
      <w:bookmarkEnd w:id="3"/>
    </w:p>
    <w:p w14:paraId="23E0F752" w14:textId="1C4291AE" w:rsidR="00101A71" w:rsidRDefault="00F721D1">
      <w:pPr>
        <w:pStyle w:val="1"/>
        <w:snapToGrid w:val="0"/>
        <w:spacing w:line="540" w:lineRule="exact"/>
        <w:ind w:firstLine="640"/>
        <w:outlineLvl w:val="1"/>
        <w:rPr>
          <w:rStyle w:val="ab"/>
          <w:rFonts w:ascii="仿宋_GB2312" w:eastAsia="仿宋_GB2312" w:hAnsi="仿宋_GB2312" w:cs="仿宋_GB2312" w:hint="eastAsia"/>
          <w:b w:val="0"/>
          <w:sz w:val="32"/>
          <w:szCs w:val="32"/>
          <w:lang w:bidi="ar"/>
        </w:rPr>
      </w:pPr>
      <w:r>
        <w:rPr>
          <w:rStyle w:val="ab"/>
          <w:rFonts w:ascii="仿宋_GB2312" w:eastAsia="仿宋_GB2312" w:hAnsi="仿宋_GB2312" w:cs="仿宋_GB2312" w:hint="eastAsia"/>
          <w:b w:val="0"/>
          <w:sz w:val="32"/>
          <w:szCs w:val="32"/>
          <w:lang w:bidi="ar"/>
        </w:rPr>
        <w:t>本年我单位实施专项项目</w:t>
      </w:r>
      <w:r w:rsidR="003C053E">
        <w:rPr>
          <w:rStyle w:val="ab"/>
          <w:rFonts w:ascii="仿宋_GB2312" w:eastAsia="仿宋_GB2312" w:hAnsi="仿宋_GB2312" w:cs="仿宋_GB2312"/>
          <w:b w:val="0"/>
          <w:sz w:val="32"/>
          <w:szCs w:val="32"/>
          <w:lang w:bidi="ar"/>
        </w:rPr>
        <w:t>2</w:t>
      </w:r>
      <w:r>
        <w:rPr>
          <w:rStyle w:val="ab"/>
          <w:rFonts w:ascii="仿宋_GB2312" w:eastAsia="仿宋_GB2312" w:hAnsi="仿宋_GB2312" w:cs="仿宋_GB2312" w:hint="eastAsia"/>
          <w:b w:val="0"/>
          <w:sz w:val="32"/>
          <w:szCs w:val="32"/>
          <w:lang w:bidi="ar"/>
        </w:rPr>
        <w:t>个，涉及金额</w:t>
      </w:r>
      <w:r w:rsidR="003C053E">
        <w:rPr>
          <w:rStyle w:val="ab"/>
          <w:rFonts w:ascii="仿宋_GB2312" w:eastAsia="仿宋_GB2312" w:hAnsi="仿宋_GB2312" w:cs="仿宋_GB2312"/>
          <w:b w:val="0"/>
          <w:sz w:val="32"/>
          <w:szCs w:val="32"/>
          <w:lang w:bidi="ar"/>
        </w:rPr>
        <w:t>211.69</w:t>
      </w:r>
      <w:r>
        <w:rPr>
          <w:rStyle w:val="ab"/>
          <w:rFonts w:ascii="仿宋_GB2312" w:eastAsia="仿宋_GB2312" w:hAnsi="仿宋_GB2312" w:cs="仿宋_GB2312" w:hint="eastAsia"/>
          <w:b w:val="0"/>
          <w:sz w:val="32"/>
          <w:szCs w:val="32"/>
          <w:lang w:bidi="ar"/>
        </w:rPr>
        <w:t>万元。</w:t>
      </w:r>
      <w:r w:rsidR="003C053E">
        <w:rPr>
          <w:rStyle w:val="ab"/>
          <w:rFonts w:ascii="仿宋_GB2312" w:eastAsia="仿宋_GB2312" w:hAnsi="仿宋_GB2312" w:cs="仿宋_GB2312" w:hint="eastAsia"/>
          <w:b w:val="0"/>
          <w:sz w:val="32"/>
          <w:szCs w:val="32"/>
          <w:lang w:bidi="ar"/>
        </w:rPr>
        <w:t>分别为中介审计费2</w:t>
      </w:r>
      <w:r w:rsidR="003C053E">
        <w:rPr>
          <w:rStyle w:val="ab"/>
          <w:rFonts w:ascii="仿宋_GB2312" w:eastAsia="仿宋_GB2312" w:hAnsi="仿宋_GB2312" w:cs="仿宋_GB2312"/>
          <w:b w:val="0"/>
          <w:sz w:val="32"/>
          <w:szCs w:val="32"/>
          <w:lang w:bidi="ar"/>
        </w:rPr>
        <w:t>07</w:t>
      </w:r>
      <w:r w:rsidR="003C053E">
        <w:rPr>
          <w:rStyle w:val="ab"/>
          <w:rFonts w:ascii="仿宋_GB2312" w:eastAsia="仿宋_GB2312" w:hAnsi="仿宋_GB2312" w:cs="仿宋_GB2312" w:hint="eastAsia"/>
          <w:b w:val="0"/>
          <w:sz w:val="32"/>
          <w:szCs w:val="32"/>
          <w:lang w:bidi="ar"/>
        </w:rPr>
        <w:t>万元，</w:t>
      </w:r>
      <w:r w:rsidR="003C053E" w:rsidRPr="003C053E">
        <w:rPr>
          <w:rStyle w:val="ab"/>
          <w:rFonts w:ascii="仿宋_GB2312" w:eastAsia="仿宋_GB2312" w:hAnsi="仿宋_GB2312" w:cs="仿宋_GB2312" w:hint="eastAsia"/>
          <w:b w:val="0"/>
          <w:sz w:val="32"/>
          <w:szCs w:val="32"/>
          <w:lang w:bidi="ar"/>
        </w:rPr>
        <w:t>访惠聚工作经费</w:t>
      </w:r>
      <w:r w:rsidR="003C053E">
        <w:rPr>
          <w:rStyle w:val="ab"/>
          <w:rFonts w:ascii="仿宋_GB2312" w:eastAsia="仿宋_GB2312" w:hAnsi="仿宋_GB2312" w:cs="仿宋_GB2312" w:hint="eastAsia"/>
          <w:b w:val="0"/>
          <w:sz w:val="32"/>
          <w:szCs w:val="32"/>
          <w:lang w:bidi="ar"/>
        </w:rPr>
        <w:t>4</w:t>
      </w:r>
      <w:r w:rsidR="003C053E">
        <w:rPr>
          <w:rStyle w:val="ab"/>
          <w:rFonts w:ascii="仿宋_GB2312" w:eastAsia="仿宋_GB2312" w:hAnsi="仿宋_GB2312" w:cs="仿宋_GB2312"/>
          <w:b w:val="0"/>
          <w:sz w:val="32"/>
          <w:szCs w:val="32"/>
          <w:lang w:bidi="ar"/>
        </w:rPr>
        <w:t>.69</w:t>
      </w:r>
      <w:r w:rsidR="003C053E">
        <w:rPr>
          <w:rStyle w:val="ab"/>
          <w:rFonts w:ascii="仿宋_GB2312" w:eastAsia="仿宋_GB2312" w:hAnsi="仿宋_GB2312" w:cs="仿宋_GB2312" w:hint="eastAsia"/>
          <w:b w:val="0"/>
          <w:sz w:val="32"/>
          <w:szCs w:val="32"/>
          <w:lang w:bidi="ar"/>
        </w:rPr>
        <w:t>万元。</w:t>
      </w:r>
    </w:p>
    <w:p w14:paraId="087CBBA4" w14:textId="77777777" w:rsidR="00101A71" w:rsidRDefault="00F721D1">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bCs w:val="0"/>
          <w:spacing w:val="-4"/>
          <w:sz w:val="32"/>
          <w:szCs w:val="32"/>
        </w:rPr>
        <w:t>（一）中介审计费项目专项组织情况分析</w:t>
      </w:r>
    </w:p>
    <w:p w14:paraId="3437348E" w14:textId="77777777" w:rsidR="00101A71" w:rsidRDefault="00F721D1">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w:t>
      </w:r>
      <w:r>
        <w:rPr>
          <w:rStyle w:val="ab"/>
          <w:rFonts w:ascii="仿宋_GB2312" w:eastAsia="仿宋_GB2312" w:hAnsi="仿宋_GB2312" w:cs="仿宋_GB2312" w:hint="eastAsia"/>
          <w:spacing w:val="-4"/>
          <w:sz w:val="32"/>
          <w:szCs w:val="32"/>
        </w:rPr>
        <w:t>前期准备</w:t>
      </w:r>
    </w:p>
    <w:p w14:paraId="44E80B58" w14:textId="77777777" w:rsidR="00101A71" w:rsidRDefault="00F721D1">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lastRenderedPageBreak/>
        <w:t>我单位成立专项支出绩效评价小组，</w:t>
      </w:r>
      <w:r>
        <w:rPr>
          <w:rStyle w:val="ab"/>
          <w:rFonts w:ascii="仿宋_GB2312" w:eastAsia="仿宋_GB2312" w:hAnsi="仿宋_GB2312" w:cs="仿宋_GB2312" w:hint="eastAsia"/>
          <w:b w:val="0"/>
          <w:sz w:val="32"/>
          <w:szCs w:val="32"/>
          <w:lang w:bidi="ar"/>
        </w:rPr>
        <w:t>成员如下：</w:t>
      </w:r>
    </w:p>
    <w:p w14:paraId="15080E0E" w14:textId="77777777" w:rsidR="00101A71" w:rsidRDefault="00F721D1">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周永纪</w:t>
      </w:r>
      <w:r>
        <w:rPr>
          <w:rStyle w:val="ab"/>
          <w:rFonts w:ascii="仿宋_GB2312" w:eastAsia="仿宋_GB2312" w:hAnsi="仿宋_GB2312" w:cs="仿宋_GB2312" w:hint="eastAsia"/>
          <w:b w:val="0"/>
          <w:sz w:val="32"/>
          <w:szCs w:val="32"/>
          <w:lang w:bidi="ar"/>
        </w:rPr>
        <w:t>任评价组组长，绩效评价工作职责为负责全盘工作。</w:t>
      </w:r>
    </w:p>
    <w:p w14:paraId="710FF5D1" w14:textId="77777777" w:rsidR="00101A71" w:rsidRDefault="00F721D1">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张俊炜</w:t>
      </w:r>
      <w:r>
        <w:rPr>
          <w:rStyle w:val="ab"/>
          <w:rFonts w:ascii="仿宋_GB2312" w:eastAsia="仿宋_GB2312" w:hAnsi="仿宋_GB2312" w:cs="仿宋_GB2312" w:hint="eastAsia"/>
          <w:b w:val="0"/>
          <w:sz w:val="32"/>
          <w:szCs w:val="32"/>
          <w:lang w:bidi="ar"/>
        </w:rPr>
        <w:t>任评价组副组长，绩效评价工作职责为为对项目实施情况进行实地调查。</w:t>
      </w:r>
    </w:p>
    <w:p w14:paraId="0C563EC0" w14:textId="77777777" w:rsidR="00101A71" w:rsidRDefault="00F721D1">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胡宗平、刘静、杨晓艳、杨建国</w:t>
      </w:r>
      <w:r>
        <w:rPr>
          <w:rStyle w:val="ab"/>
          <w:rFonts w:ascii="仿宋_GB2312" w:eastAsia="仿宋_GB2312" w:hAnsi="仿宋_GB2312" w:cs="仿宋_GB2312" w:hint="eastAsia"/>
          <w:b w:val="0"/>
          <w:sz w:val="32"/>
          <w:szCs w:val="32"/>
          <w:lang w:bidi="ar"/>
        </w:rPr>
        <w:t>任评价组成员，绩效评价工作职责为负责资料审核、填报等工作。</w:t>
      </w:r>
      <w:r>
        <w:rPr>
          <w:rStyle w:val="ab"/>
          <w:rFonts w:ascii="仿宋_GB2312" w:eastAsia="仿宋_GB2312" w:hAnsi="仿宋_GB2312" w:cs="仿宋_GB2312" w:hint="eastAsia"/>
          <w:b w:val="0"/>
          <w:sz w:val="32"/>
          <w:szCs w:val="32"/>
          <w:lang w:bidi="ar"/>
        </w:rPr>
        <w:t>通过与相关成员前期沟通，明确评价目标、识别重要评价事项和履行的评价责任。制定文件清单，了解项目基本情况，确认部门整体的绩效指标，梳理部门内部管理制度，确定当年整体绩效评价重点。</w:t>
      </w:r>
    </w:p>
    <w:p w14:paraId="63B20DE9" w14:textId="77777777" w:rsidR="00101A71" w:rsidRDefault="00F721D1">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w:t>
      </w:r>
      <w:r>
        <w:rPr>
          <w:rStyle w:val="ab"/>
          <w:rFonts w:ascii="仿宋_GB2312" w:eastAsia="仿宋_GB2312" w:hAnsi="仿宋_GB2312" w:cs="仿宋_GB2312" w:hint="eastAsia"/>
          <w:spacing w:val="-4"/>
          <w:sz w:val="32"/>
          <w:szCs w:val="32"/>
        </w:rPr>
        <w:t>组织实施</w:t>
      </w:r>
    </w:p>
    <w:p w14:paraId="40CC8C65" w14:textId="40DB7B1B" w:rsidR="00101A71" w:rsidRDefault="00F721D1">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14:paraId="61C64EA8" w14:textId="21A67A02" w:rsidR="003C053E" w:rsidRDefault="003C053E" w:rsidP="003C053E">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bCs w:val="0"/>
          <w:spacing w:val="-4"/>
          <w:sz w:val="32"/>
          <w:szCs w:val="32"/>
        </w:rPr>
        <w:t>（</w:t>
      </w:r>
      <w:r>
        <w:rPr>
          <w:rStyle w:val="ab"/>
          <w:rFonts w:ascii="仿宋_GB2312" w:eastAsia="仿宋_GB2312" w:hAnsi="仿宋_GB2312" w:cs="仿宋_GB2312" w:hint="eastAsia"/>
          <w:bCs w:val="0"/>
          <w:spacing w:val="-4"/>
          <w:sz w:val="32"/>
          <w:szCs w:val="32"/>
        </w:rPr>
        <w:t>二</w:t>
      </w:r>
      <w:r>
        <w:rPr>
          <w:rStyle w:val="ab"/>
          <w:rFonts w:ascii="仿宋_GB2312" w:eastAsia="仿宋_GB2312" w:hAnsi="仿宋_GB2312" w:cs="仿宋_GB2312" w:hint="eastAsia"/>
          <w:bCs w:val="0"/>
          <w:spacing w:val="-4"/>
          <w:sz w:val="32"/>
          <w:szCs w:val="32"/>
        </w:rPr>
        <w:t>）</w:t>
      </w:r>
      <w:r w:rsidRPr="003C053E">
        <w:rPr>
          <w:rStyle w:val="ab"/>
          <w:rFonts w:ascii="仿宋_GB2312" w:eastAsia="仿宋_GB2312" w:hAnsi="仿宋_GB2312" w:cs="仿宋_GB2312" w:hint="eastAsia"/>
          <w:bCs w:val="0"/>
          <w:spacing w:val="-4"/>
          <w:sz w:val="32"/>
          <w:szCs w:val="32"/>
        </w:rPr>
        <w:t>访惠聚工作经费</w:t>
      </w:r>
      <w:r>
        <w:rPr>
          <w:rStyle w:val="ab"/>
          <w:rFonts w:ascii="仿宋_GB2312" w:eastAsia="仿宋_GB2312" w:hAnsi="仿宋_GB2312" w:cs="仿宋_GB2312" w:hint="eastAsia"/>
          <w:bCs w:val="0"/>
          <w:spacing w:val="-4"/>
          <w:sz w:val="32"/>
          <w:szCs w:val="32"/>
        </w:rPr>
        <w:t>专项组织情况分析</w:t>
      </w:r>
    </w:p>
    <w:p w14:paraId="0FC45F92" w14:textId="77777777" w:rsidR="003C053E" w:rsidRDefault="003C053E" w:rsidP="003C053E">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1.前期准备</w:t>
      </w:r>
    </w:p>
    <w:p w14:paraId="7B932406" w14:textId="77777777" w:rsidR="003C053E" w:rsidRDefault="003C053E" w:rsidP="003C053E">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我单位成立专项支出绩效评价小组，成员如下：</w:t>
      </w:r>
    </w:p>
    <w:p w14:paraId="56D9FF07" w14:textId="77777777" w:rsidR="003C053E" w:rsidRDefault="003C053E" w:rsidP="003C053E">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周永纪任评价组组长，绩效评价工作职责为负责全盘工作。</w:t>
      </w:r>
    </w:p>
    <w:p w14:paraId="04198B56" w14:textId="77777777" w:rsidR="003C053E" w:rsidRDefault="003C053E" w:rsidP="003C053E">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张俊炜任评价组副组长，绩效评价工作职责为为对项目实施情况进行实地调查。</w:t>
      </w:r>
    </w:p>
    <w:p w14:paraId="630302E9" w14:textId="77777777" w:rsidR="003C053E" w:rsidRDefault="003C053E" w:rsidP="003C053E">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胡宗平、刘静、杨晓艳、杨建国任评价组成员，绩效评</w:t>
      </w:r>
      <w:r>
        <w:rPr>
          <w:rStyle w:val="ab"/>
          <w:rFonts w:ascii="仿宋_GB2312" w:eastAsia="仿宋_GB2312" w:hAnsi="仿宋_GB2312" w:cs="仿宋_GB2312" w:hint="eastAsia"/>
          <w:b w:val="0"/>
          <w:sz w:val="32"/>
          <w:szCs w:val="32"/>
          <w:lang w:bidi="ar"/>
        </w:rPr>
        <w:lastRenderedPageBreak/>
        <w:t>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059385FB" w14:textId="77777777" w:rsidR="003C053E" w:rsidRDefault="003C053E" w:rsidP="003C053E">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2.组织实施</w:t>
      </w:r>
    </w:p>
    <w:p w14:paraId="3F0E8BCE" w14:textId="7909C54C" w:rsidR="003C053E" w:rsidRPr="003C053E" w:rsidRDefault="003C053E" w:rsidP="003C053E">
      <w:pPr>
        <w:pStyle w:val="1"/>
        <w:snapToGrid w:val="0"/>
        <w:spacing w:line="540" w:lineRule="exact"/>
        <w:ind w:firstLine="640"/>
        <w:rPr>
          <w:rStyle w:val="ab"/>
          <w:rFonts w:ascii="仿宋_GB2312" w:eastAsia="仿宋_GB2312" w:hAnsi="仿宋_GB2312" w:cs="仿宋_GB2312" w:hint="eastAsia"/>
          <w:b w:val="0"/>
          <w:sz w:val="32"/>
          <w:szCs w:val="32"/>
          <w:lang w:bidi="ar"/>
        </w:rPr>
      </w:pPr>
      <w:r>
        <w:rPr>
          <w:rStyle w:val="ab"/>
          <w:rFonts w:ascii="仿宋_GB2312" w:eastAsia="仿宋_GB2312" w:hAnsi="仿宋_GB2312" w:cs="仿宋_GB2312" w:hint="eastAsia"/>
          <w:b w:val="0"/>
          <w:sz w:val="32"/>
          <w:szCs w:val="32"/>
          <w:lang w:bidi="ar"/>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14:paraId="0232D5FD" w14:textId="77777777" w:rsidR="00101A71" w:rsidRDefault="00F721D1">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（二）专项管理情况分析</w:t>
      </w:r>
    </w:p>
    <w:p w14:paraId="7347EF79" w14:textId="77777777" w:rsidR="00101A71" w:rsidRDefault="00F721D1">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w:t>
      </w:r>
      <w:r>
        <w:rPr>
          <w:rStyle w:val="ab"/>
          <w:rFonts w:ascii="仿宋_GB2312" w:eastAsia="仿宋_GB2312" w:hAnsi="仿宋_GB2312" w:cs="仿宋_GB2312" w:hint="eastAsia"/>
          <w:spacing w:val="-4"/>
          <w:sz w:val="32"/>
          <w:szCs w:val="32"/>
        </w:rPr>
        <w:t>项目资金情况</w:t>
      </w:r>
    </w:p>
    <w:p w14:paraId="29BAE760" w14:textId="2E73912F" w:rsidR="00101A71" w:rsidRDefault="00F721D1">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该项目预算资金</w:t>
      </w:r>
      <w:r w:rsidR="003C053E">
        <w:rPr>
          <w:rStyle w:val="ab"/>
          <w:rFonts w:ascii="仿宋_GB2312" w:eastAsia="仿宋_GB2312" w:hAnsi="仿宋_GB2312" w:cs="仿宋_GB2312"/>
          <w:b w:val="0"/>
          <w:bCs w:val="0"/>
          <w:spacing w:val="-4"/>
          <w:sz w:val="32"/>
          <w:szCs w:val="32"/>
        </w:rPr>
        <w:t>804.69</w:t>
      </w:r>
      <w:r>
        <w:rPr>
          <w:rStyle w:val="ab"/>
          <w:rFonts w:ascii="仿宋_GB2312" w:eastAsia="仿宋_GB2312" w:hAnsi="仿宋_GB2312" w:cs="仿宋_GB2312" w:hint="eastAsia"/>
          <w:b w:val="0"/>
          <w:bCs w:val="0"/>
          <w:spacing w:val="-4"/>
          <w:sz w:val="32"/>
          <w:szCs w:val="32"/>
        </w:rPr>
        <w:t>万元，调整过后实际到位</w:t>
      </w:r>
      <w:r w:rsidR="003C053E">
        <w:rPr>
          <w:rStyle w:val="ab"/>
          <w:rFonts w:ascii="仿宋_GB2312" w:eastAsia="仿宋_GB2312" w:hAnsi="仿宋_GB2312" w:cs="仿宋_GB2312"/>
          <w:b w:val="0"/>
          <w:bCs w:val="0"/>
          <w:spacing w:val="-4"/>
          <w:sz w:val="32"/>
          <w:szCs w:val="32"/>
        </w:rPr>
        <w:t>211.69</w:t>
      </w:r>
      <w:r>
        <w:rPr>
          <w:rStyle w:val="ab"/>
          <w:rFonts w:ascii="仿宋_GB2312" w:eastAsia="仿宋_GB2312" w:hAnsi="仿宋_GB2312" w:cs="仿宋_GB2312" w:hint="eastAsia"/>
          <w:b w:val="0"/>
          <w:bCs w:val="0"/>
          <w:spacing w:val="-4"/>
          <w:sz w:val="32"/>
          <w:szCs w:val="32"/>
        </w:rPr>
        <w:t>万元，实际支出</w:t>
      </w:r>
      <w:r w:rsidR="003C053E">
        <w:rPr>
          <w:rStyle w:val="ab"/>
          <w:rFonts w:ascii="仿宋_GB2312" w:eastAsia="仿宋_GB2312" w:hAnsi="仿宋_GB2312" w:cs="仿宋_GB2312"/>
          <w:b w:val="0"/>
          <w:bCs w:val="0"/>
          <w:spacing w:val="-4"/>
          <w:sz w:val="32"/>
          <w:szCs w:val="32"/>
        </w:rPr>
        <w:t>211.69</w:t>
      </w:r>
      <w:r>
        <w:rPr>
          <w:rStyle w:val="ab"/>
          <w:rFonts w:ascii="仿宋_GB2312" w:eastAsia="仿宋_GB2312" w:hAnsi="仿宋_GB2312" w:cs="仿宋_GB2312" w:hint="eastAsia"/>
          <w:b w:val="0"/>
          <w:bCs w:val="0"/>
          <w:spacing w:val="-4"/>
          <w:sz w:val="32"/>
          <w:szCs w:val="32"/>
        </w:rPr>
        <w:t>万元。到位足额及时，预算编制依据充分，预算编制准确，资金不存在截留、挪用，支付审批合规、不存在用途改变、范围超支和虚列项目支出等情况；本项目严格按照《单位财务管理制度》执行项目资金，实行专账核算、逐级审批。认真落实项目资金的使用各项管理制度，确保专款专用，及时拨付到位。</w:t>
      </w:r>
    </w:p>
    <w:p w14:paraId="024B265F" w14:textId="77777777" w:rsidR="00101A71" w:rsidRDefault="00F721D1">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w:t>
      </w:r>
      <w:r>
        <w:rPr>
          <w:rStyle w:val="ab"/>
          <w:rFonts w:ascii="仿宋_GB2312" w:eastAsia="仿宋_GB2312" w:hAnsi="仿宋_GB2312" w:cs="仿宋_GB2312" w:hint="eastAsia"/>
          <w:spacing w:val="-4"/>
          <w:sz w:val="32"/>
          <w:szCs w:val="32"/>
        </w:rPr>
        <w:t>项目实施情况</w:t>
      </w:r>
    </w:p>
    <w:p w14:paraId="180BAB7C" w14:textId="77777777" w:rsidR="00101A71" w:rsidRDefault="00F721D1">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项目组织情况：</w:t>
      </w:r>
      <w:r>
        <w:rPr>
          <w:rStyle w:val="ab"/>
          <w:rFonts w:ascii="仿宋_GB2312" w:eastAsia="仿宋_GB2312" w:hAnsi="仿宋_GB2312" w:cs="仿宋_GB2312" w:hint="eastAsia"/>
          <w:b w:val="0"/>
          <w:bCs w:val="0"/>
          <w:spacing w:val="-4"/>
          <w:sz w:val="32"/>
          <w:szCs w:val="32"/>
        </w:rPr>
        <w:t>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p>
    <w:p w14:paraId="12BE6488" w14:textId="77777777" w:rsidR="00101A71" w:rsidRDefault="00F721D1">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lastRenderedPageBreak/>
        <w:t>项目管理情况：</w:t>
      </w:r>
      <w:r>
        <w:rPr>
          <w:rStyle w:val="ab"/>
          <w:rFonts w:ascii="仿宋_GB2312" w:eastAsia="仿宋_GB2312" w:hAnsi="仿宋_GB2312" w:cs="仿宋_GB2312" w:hint="eastAsia"/>
          <w:b w:val="0"/>
          <w:bCs w:val="0"/>
          <w:spacing w:val="-4"/>
          <w:sz w:val="32"/>
          <w:szCs w:val="32"/>
        </w:rPr>
        <w:t>根据《项目绩效管理办法》及单位相关项目管理制度的规定，对项目的实施进行监督管理。建立健全项目后续各项监督管理制度，确保项目正常运转，长期发挥效益。</w:t>
      </w:r>
    </w:p>
    <w:p w14:paraId="2D236D87" w14:textId="77777777" w:rsidR="00101A71" w:rsidRDefault="00F721D1">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项目监管情况：</w:t>
      </w:r>
      <w:r>
        <w:rPr>
          <w:rStyle w:val="ab"/>
          <w:rFonts w:ascii="仿宋_GB2312" w:eastAsia="仿宋_GB2312" w:hAnsi="仿宋_GB2312" w:cs="仿宋_GB2312" w:hint="eastAsia"/>
          <w:b w:val="0"/>
          <w:bCs w:val="0"/>
          <w:spacing w:val="-4"/>
          <w:sz w:val="32"/>
          <w:szCs w:val="32"/>
        </w:rPr>
        <w:t>不定期对项目进度和质量等进行监督检查，并且组织开展多种形式的监督检查，以加强日常监管为主，自查、随机抽查、专项检查等方式进行。对检查中发</w:t>
      </w:r>
      <w:r>
        <w:rPr>
          <w:rStyle w:val="ab"/>
          <w:rFonts w:ascii="仿宋_GB2312" w:eastAsia="仿宋_GB2312" w:hAnsi="仿宋_GB2312" w:cs="仿宋_GB2312" w:hint="eastAsia"/>
          <w:b w:val="0"/>
          <w:bCs w:val="0"/>
          <w:spacing w:val="-4"/>
          <w:sz w:val="32"/>
          <w:szCs w:val="32"/>
        </w:rPr>
        <w:t>现的问题，及时纠正。</w:t>
      </w:r>
    </w:p>
    <w:p w14:paraId="432DAFC1" w14:textId="77777777" w:rsidR="00101A71" w:rsidRDefault="00F721D1">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w:t>
      </w:r>
      <w:r>
        <w:rPr>
          <w:rStyle w:val="ab"/>
          <w:rFonts w:ascii="仿宋_GB2312" w:eastAsia="仿宋_GB2312" w:hAnsi="仿宋_GB2312" w:cs="仿宋_GB2312" w:hint="eastAsia"/>
          <w:spacing w:val="-4"/>
          <w:sz w:val="32"/>
          <w:szCs w:val="32"/>
        </w:rPr>
        <w:t>项目绩效情况</w:t>
      </w:r>
    </w:p>
    <w:p w14:paraId="4ABC658A" w14:textId="77777777" w:rsidR="00101A71" w:rsidRDefault="00F721D1">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成本控制情况：</w:t>
      </w:r>
      <w:r>
        <w:rPr>
          <w:rStyle w:val="ab"/>
          <w:rFonts w:ascii="仿宋_GB2312" w:eastAsia="仿宋_GB2312" w:hAnsi="仿宋_GB2312" w:cs="仿宋_GB2312" w:hint="eastAsia"/>
          <w:b w:val="0"/>
          <w:bCs w:val="0"/>
          <w:spacing w:val="-4"/>
          <w:sz w:val="32"/>
          <w:szCs w:val="32"/>
        </w:rPr>
        <w:t>严格按照相关的专项资金管理办法，实行多重审批控制专项经费的支出。</w:t>
      </w:r>
    </w:p>
    <w:p w14:paraId="38904496" w14:textId="77777777" w:rsidR="00101A71" w:rsidRDefault="00F721D1">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成本节约情况：</w:t>
      </w:r>
      <w:r>
        <w:rPr>
          <w:rStyle w:val="ab"/>
          <w:rFonts w:ascii="仿宋_GB2312" w:eastAsia="仿宋_GB2312" w:hAnsi="仿宋_GB2312" w:cs="仿宋_GB2312" w:hint="eastAsia"/>
          <w:b w:val="0"/>
          <w:bCs w:val="0"/>
          <w:spacing w:val="-4"/>
          <w:sz w:val="32"/>
          <w:szCs w:val="32"/>
        </w:rPr>
        <w:t>项目根据实际情况做出合理预算，支出严格控制在预算范围内，本着节约成本，防止资源浪费的原则将项目成效最大化。</w:t>
      </w:r>
    </w:p>
    <w:p w14:paraId="11A40616" w14:textId="77777777" w:rsidR="00101A71" w:rsidRDefault="00F721D1">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w:t>
      </w:r>
      <w:r>
        <w:rPr>
          <w:rStyle w:val="ab"/>
          <w:rFonts w:ascii="仿宋_GB2312" w:eastAsia="仿宋_GB2312" w:hAnsi="仿宋_GB2312" w:cs="仿宋_GB2312" w:hint="eastAsia"/>
          <w:spacing w:val="-4"/>
          <w:sz w:val="32"/>
          <w:szCs w:val="32"/>
        </w:rPr>
        <w:t>项目效率性</w:t>
      </w:r>
    </w:p>
    <w:p w14:paraId="5C8A3A6E" w14:textId="77777777" w:rsidR="00101A71" w:rsidRDefault="00F721D1">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项目实施进度：</w:t>
      </w:r>
      <w:r>
        <w:rPr>
          <w:rStyle w:val="ab"/>
          <w:rFonts w:ascii="仿宋_GB2312" w:eastAsia="仿宋_GB2312" w:hAnsi="仿宋_GB2312" w:cs="仿宋_GB2312" w:hint="eastAsia"/>
          <w:b w:val="0"/>
          <w:bCs w:val="0"/>
          <w:spacing w:val="-4"/>
          <w:sz w:val="32"/>
          <w:szCs w:val="32"/>
        </w:rPr>
        <w:t>项目实施紧扣各个环节，逐步推进，及时与职能部门跟踪项目进展，加强项目督办，充分调动职能部门的积极性，加大项目投入工作的力度，加快项目实施进度。</w:t>
      </w:r>
    </w:p>
    <w:p w14:paraId="3DF06FE5" w14:textId="77777777" w:rsidR="00101A71" w:rsidRDefault="00F721D1">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项目完成质量：</w:t>
      </w:r>
      <w:r>
        <w:rPr>
          <w:rStyle w:val="ab"/>
          <w:rFonts w:ascii="仿宋_GB2312" w:eastAsia="仿宋_GB2312" w:hAnsi="仿宋_GB2312" w:cs="仿宋_GB2312" w:hint="eastAsia"/>
          <w:b w:val="0"/>
          <w:bCs w:val="0"/>
          <w:spacing w:val="-4"/>
          <w:sz w:val="32"/>
          <w:szCs w:val="32"/>
        </w:rPr>
        <w:t>项目严格按照年度预期目标执行，项目完成质量达标。</w:t>
      </w:r>
    </w:p>
    <w:p w14:paraId="4C01672D" w14:textId="77777777" w:rsidR="00101A71" w:rsidRDefault="00F721D1">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5.</w:t>
      </w:r>
      <w:r>
        <w:rPr>
          <w:rStyle w:val="ab"/>
          <w:rFonts w:ascii="仿宋_GB2312" w:eastAsia="仿宋_GB2312" w:hAnsi="仿宋_GB2312" w:cs="仿宋_GB2312" w:hint="eastAsia"/>
          <w:spacing w:val="-4"/>
          <w:sz w:val="32"/>
          <w:szCs w:val="32"/>
        </w:rPr>
        <w:t>项目效益性</w:t>
      </w:r>
    </w:p>
    <w:p w14:paraId="6CE01205" w14:textId="77777777" w:rsidR="00101A71" w:rsidRDefault="00F721D1">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预期目标完成程度</w:t>
      </w:r>
      <w:r>
        <w:rPr>
          <w:rStyle w:val="ab"/>
          <w:rFonts w:ascii="仿宋_GB2312" w:eastAsia="仿宋_GB2312" w:hAnsi="仿宋_GB2312" w:cs="仿宋_GB2312" w:hint="eastAsia"/>
          <w:spacing w:val="-4"/>
          <w:sz w:val="32"/>
          <w:szCs w:val="32"/>
        </w:rPr>
        <w:t>：</w:t>
      </w:r>
      <w:r>
        <w:rPr>
          <w:rStyle w:val="ab"/>
          <w:rFonts w:ascii="仿宋_GB2312" w:eastAsia="仿宋_GB2312" w:hAnsi="仿宋_GB2312" w:cs="仿宋_GB2312" w:hint="eastAsia"/>
          <w:b w:val="0"/>
          <w:bCs w:val="0"/>
          <w:spacing w:val="-4"/>
          <w:sz w:val="32"/>
          <w:szCs w:val="32"/>
        </w:rPr>
        <w:t>按预定目标完成了年初所设定的各项指标。专项经费实际支出未超出预算规定，保障了专项工作的开展。</w:t>
      </w:r>
    </w:p>
    <w:p w14:paraId="6B204080" w14:textId="77777777" w:rsidR="00101A71" w:rsidRDefault="00F721D1">
      <w:pPr>
        <w:pStyle w:val="1"/>
        <w:snapToGrid w:val="0"/>
        <w:spacing w:line="540" w:lineRule="exact"/>
        <w:ind w:leftChars="152" w:left="319" w:firstLineChars="100" w:firstLine="313"/>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项目实施对效益的影响：</w:t>
      </w:r>
      <w:r>
        <w:rPr>
          <w:rStyle w:val="ab"/>
          <w:rFonts w:ascii="仿宋_GB2312" w:eastAsia="仿宋_GB2312" w:hAnsi="仿宋_GB2312" w:cs="仿宋_GB2312" w:hint="eastAsia"/>
          <w:b w:val="0"/>
          <w:bCs w:val="0"/>
          <w:spacing w:val="-4"/>
          <w:sz w:val="32"/>
          <w:szCs w:val="32"/>
        </w:rPr>
        <w:t>项目的实施有效提升了培训人员的爱国主义意识，持续保障了培训工作的顺利开展。</w:t>
      </w:r>
    </w:p>
    <w:p w14:paraId="4F5763E9" w14:textId="77777777" w:rsidR="00101A71" w:rsidRDefault="00F721D1">
      <w:pPr>
        <w:pStyle w:val="1"/>
        <w:numPr>
          <w:ilvl w:val="0"/>
          <w:numId w:val="2"/>
        </w:numPr>
        <w:snapToGrid w:val="0"/>
        <w:spacing w:line="540" w:lineRule="exact"/>
        <w:ind w:firstLineChars="0"/>
        <w:outlineLvl w:val="0"/>
        <w:rPr>
          <w:rStyle w:val="ab"/>
          <w:rFonts w:ascii="仿宋_GB2312" w:eastAsia="仿宋_GB2312" w:hAnsi="仿宋_GB2312" w:cs="仿宋_GB2312"/>
          <w:spacing w:val="-4"/>
          <w:sz w:val="32"/>
          <w:szCs w:val="32"/>
        </w:rPr>
      </w:pPr>
      <w:bookmarkStart w:id="4" w:name="_Toc27846_WPSOffice_Level1"/>
      <w:r>
        <w:rPr>
          <w:rStyle w:val="ab"/>
          <w:rFonts w:ascii="仿宋_GB2312" w:eastAsia="仿宋_GB2312" w:hAnsi="仿宋_GB2312" w:cs="仿宋_GB2312" w:hint="eastAsia"/>
          <w:spacing w:val="-4"/>
          <w:sz w:val="32"/>
          <w:szCs w:val="32"/>
        </w:rPr>
        <w:lastRenderedPageBreak/>
        <w:t>资产管理情况</w:t>
      </w:r>
      <w:bookmarkEnd w:id="4"/>
    </w:p>
    <w:p w14:paraId="66A0D3C2" w14:textId="77777777" w:rsidR="00101A71" w:rsidRDefault="00F721D1">
      <w:pPr>
        <w:pStyle w:val="1"/>
        <w:tabs>
          <w:tab w:val="left" w:pos="0"/>
        </w:tabs>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w:t>
      </w:r>
      <w:r>
        <w:rPr>
          <w:rStyle w:val="ab"/>
          <w:rFonts w:ascii="仿宋_GB2312" w:eastAsia="仿宋_GB2312" w:hAnsi="仿宋_GB2312" w:cs="仿宋_GB2312" w:hint="eastAsia"/>
          <w:spacing w:val="-4"/>
          <w:sz w:val="32"/>
          <w:szCs w:val="32"/>
        </w:rPr>
        <w:t>一）资产管理规范性</w:t>
      </w:r>
    </w:p>
    <w:p w14:paraId="42E8ABD1" w14:textId="77777777" w:rsidR="00101A71" w:rsidRDefault="00F721D1">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我单位</w:t>
      </w:r>
      <w:r>
        <w:rPr>
          <w:rFonts w:ascii="FangSong" w:eastAsia="FangSong" w:hAnsi="FangSong" w:cs="宋体" w:hint="eastAsia"/>
          <w:bCs/>
          <w:sz w:val="32"/>
          <w:szCs w:val="32"/>
          <w:lang w:bidi="ar"/>
        </w:rPr>
        <w:t>202</w:t>
      </w:r>
      <w:r>
        <w:rPr>
          <w:rFonts w:ascii="FangSong" w:eastAsia="FangSong" w:hAnsi="FangSong" w:cs="宋体" w:hint="eastAsia"/>
          <w:bCs/>
          <w:sz w:val="32"/>
          <w:szCs w:val="32"/>
          <w:lang w:bidi="ar"/>
        </w:rPr>
        <w:t>1</w:t>
      </w:r>
      <w:r>
        <w:rPr>
          <w:rFonts w:ascii="FangSong" w:eastAsia="FangSong" w:hAnsi="FangSong" w:cs="宋体" w:hint="eastAsia"/>
          <w:bCs/>
          <w:sz w:val="32"/>
          <w:szCs w:val="32"/>
          <w:lang w:bidi="ar"/>
        </w:rPr>
        <w:t>年资产合计数为</w:t>
      </w:r>
      <w:r>
        <w:rPr>
          <w:rFonts w:ascii="FangSong" w:eastAsia="FangSong" w:hAnsi="FangSong" w:cs="宋体" w:hint="eastAsia"/>
          <w:bCs/>
          <w:sz w:val="32"/>
          <w:szCs w:val="32"/>
          <w:lang w:bidi="ar"/>
        </w:rPr>
        <w:t>65.87</w:t>
      </w:r>
      <w:r>
        <w:rPr>
          <w:rFonts w:ascii="FangSong" w:eastAsia="FangSong" w:hAnsi="FangSong" w:cs="宋体" w:hint="eastAsia"/>
          <w:bCs/>
          <w:sz w:val="32"/>
          <w:szCs w:val="32"/>
          <w:lang w:bidi="ar"/>
        </w:rPr>
        <w:t>万元，车辆</w:t>
      </w:r>
      <w:r>
        <w:rPr>
          <w:rFonts w:ascii="FangSong" w:eastAsia="FangSong" w:hAnsi="FangSong" w:cs="宋体" w:hint="eastAsia"/>
          <w:bCs/>
          <w:sz w:val="32"/>
          <w:szCs w:val="32"/>
          <w:lang w:bidi="ar"/>
        </w:rPr>
        <w:t>1</w:t>
      </w:r>
      <w:r>
        <w:rPr>
          <w:rFonts w:ascii="FangSong" w:eastAsia="FangSong" w:hAnsi="FangSong" w:cs="宋体" w:hint="eastAsia"/>
          <w:bCs/>
          <w:sz w:val="32"/>
          <w:szCs w:val="32"/>
          <w:lang w:bidi="ar"/>
        </w:rPr>
        <w:t>辆</w:t>
      </w:r>
      <w:r>
        <w:rPr>
          <w:rFonts w:ascii="FangSong" w:eastAsia="FangSong" w:hAnsi="FangSong" w:cs="宋体" w:hint="eastAsia"/>
          <w:bCs/>
          <w:sz w:val="32"/>
          <w:szCs w:val="32"/>
          <w:lang w:bidi="ar"/>
        </w:rPr>
        <w:t>29.26</w:t>
      </w:r>
      <w:r>
        <w:rPr>
          <w:rFonts w:ascii="FangSong" w:eastAsia="FangSong" w:hAnsi="FangSong" w:cs="宋体" w:hint="eastAsia"/>
          <w:bCs/>
          <w:sz w:val="32"/>
          <w:szCs w:val="32"/>
          <w:lang w:bidi="ar"/>
        </w:rPr>
        <w:t>万元，办公设备及家具</w:t>
      </w:r>
      <w:r>
        <w:rPr>
          <w:rFonts w:ascii="FangSong" w:eastAsia="FangSong" w:hAnsi="FangSong" w:cs="宋体" w:hint="eastAsia"/>
          <w:bCs/>
          <w:sz w:val="32"/>
          <w:szCs w:val="32"/>
          <w:lang w:bidi="ar"/>
        </w:rPr>
        <w:t>36.61</w:t>
      </w:r>
      <w:r>
        <w:rPr>
          <w:rFonts w:ascii="FangSong" w:eastAsia="FangSong" w:hAnsi="FangSong" w:cs="宋体" w:hint="eastAsia"/>
          <w:bCs/>
          <w:sz w:val="32"/>
          <w:szCs w:val="32"/>
          <w:lang w:bidi="ar"/>
        </w:rPr>
        <w:t>万元，与上年相比</w:t>
      </w:r>
      <w:r>
        <w:rPr>
          <w:rFonts w:ascii="FangSong" w:eastAsia="FangSong" w:hAnsi="FangSong" w:cs="宋体" w:hint="eastAsia"/>
          <w:bCs/>
          <w:sz w:val="32"/>
          <w:szCs w:val="32"/>
          <w:lang w:bidi="ar"/>
        </w:rPr>
        <w:t>资产减少</w:t>
      </w:r>
      <w:r>
        <w:rPr>
          <w:rFonts w:ascii="FangSong" w:eastAsia="FangSong" w:hAnsi="FangSong" w:cs="宋体" w:hint="eastAsia"/>
          <w:bCs/>
          <w:sz w:val="32"/>
          <w:szCs w:val="32"/>
          <w:lang w:bidi="ar"/>
        </w:rPr>
        <w:t>9.5</w:t>
      </w:r>
      <w:r>
        <w:rPr>
          <w:rFonts w:ascii="FangSong" w:eastAsia="FangSong" w:hAnsi="FangSong" w:cs="宋体" w:hint="eastAsia"/>
          <w:bCs/>
          <w:sz w:val="32"/>
          <w:szCs w:val="32"/>
          <w:lang w:bidi="ar"/>
        </w:rPr>
        <w:t>万元，主要原因是固定资产累计折旧增加，</w:t>
      </w:r>
      <w:r>
        <w:rPr>
          <w:rFonts w:ascii="FangSong" w:eastAsia="FangSong" w:hAnsi="FangSong" w:cs="宋体" w:hint="eastAsia"/>
          <w:bCs/>
          <w:sz w:val="32"/>
          <w:szCs w:val="32"/>
          <w:lang w:bidi="ar"/>
        </w:rPr>
        <w:t>我单位本年无资产处置情况，资产配置合理，使用规范，安全完整。</w:t>
      </w:r>
    </w:p>
    <w:p w14:paraId="731451CE" w14:textId="77777777" w:rsidR="00101A71" w:rsidRDefault="00F721D1">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1.</w:t>
      </w:r>
      <w:r>
        <w:rPr>
          <w:rFonts w:ascii="FangSong" w:eastAsia="FangSong" w:hAnsi="FangSong" w:cs="宋体" w:hint="eastAsia"/>
          <w:bCs/>
          <w:sz w:val="32"/>
          <w:szCs w:val="32"/>
          <w:lang w:bidi="ar"/>
        </w:rPr>
        <w:t>资产管理情况。</w:t>
      </w:r>
    </w:p>
    <w:p w14:paraId="6D9346B7" w14:textId="77777777" w:rsidR="00101A71" w:rsidRDefault="00F721D1">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严格按照财政部《关于加强行政事业单位固定资产管理的通知》（财资〔</w:t>
      </w:r>
      <w:r>
        <w:rPr>
          <w:rFonts w:ascii="FangSong" w:eastAsia="FangSong" w:hAnsi="FangSong" w:cs="宋体" w:hint="eastAsia"/>
          <w:bCs/>
          <w:sz w:val="32"/>
          <w:szCs w:val="32"/>
          <w:lang w:bidi="ar"/>
        </w:rPr>
        <w:t>2020</w:t>
      </w:r>
      <w:r>
        <w:rPr>
          <w:rFonts w:ascii="FangSong" w:eastAsia="FangSong" w:hAnsi="FangSong" w:cs="宋体" w:hint="eastAsia"/>
          <w:bCs/>
          <w:sz w:val="32"/>
          <w:szCs w:val="32"/>
          <w:lang w:bidi="ar"/>
        </w:rPr>
        <w:t>〕</w:t>
      </w:r>
      <w:r>
        <w:rPr>
          <w:rFonts w:ascii="FangSong" w:eastAsia="FangSong" w:hAnsi="FangSong" w:cs="宋体" w:hint="eastAsia"/>
          <w:bCs/>
          <w:sz w:val="32"/>
          <w:szCs w:val="32"/>
          <w:lang w:bidi="ar"/>
        </w:rPr>
        <w:t>97</w:t>
      </w:r>
      <w:r>
        <w:rPr>
          <w:rFonts w:ascii="FangSong" w:eastAsia="FangSong" w:hAnsi="FangSong" w:cs="宋体" w:hint="eastAsia"/>
          <w:bCs/>
          <w:sz w:val="32"/>
          <w:szCs w:val="32"/>
          <w:lang w:bidi="ar"/>
        </w:rPr>
        <w:t>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w:t>
      </w:r>
      <w:r>
        <w:rPr>
          <w:rFonts w:ascii="FangSong" w:eastAsia="FangSong" w:hAnsi="FangSong" w:cs="宋体" w:hint="eastAsia"/>
          <w:bCs/>
          <w:sz w:val="32"/>
          <w:szCs w:val="32"/>
          <w:lang w:bidi="ar"/>
        </w:rPr>
        <w:t>等方式解决的，原则上不重新购置、建设、租用。</w:t>
      </w:r>
    </w:p>
    <w:p w14:paraId="460CD67D" w14:textId="77777777" w:rsidR="00101A71" w:rsidRDefault="00F721D1">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2.</w:t>
      </w:r>
      <w:r>
        <w:rPr>
          <w:rFonts w:ascii="FangSong" w:eastAsia="FangSong" w:hAnsi="FangSong" w:cs="宋体" w:hint="eastAsia"/>
          <w:bCs/>
          <w:sz w:val="32"/>
          <w:szCs w:val="32"/>
          <w:lang w:bidi="ar"/>
        </w:rPr>
        <w:t>固定资产利用情况。</w:t>
      </w:r>
    </w:p>
    <w:p w14:paraId="758D448F" w14:textId="77777777" w:rsidR="00101A71" w:rsidRDefault="00F721D1">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我单位固定资产</w:t>
      </w:r>
      <w:r>
        <w:rPr>
          <w:rFonts w:ascii="FangSong" w:eastAsia="FangSong" w:hAnsi="FangSong" w:cs="宋体" w:hint="eastAsia"/>
          <w:bCs/>
          <w:sz w:val="32"/>
          <w:szCs w:val="32"/>
          <w:lang w:bidi="ar"/>
        </w:rPr>
        <w:t>65.87</w:t>
      </w:r>
      <w:r>
        <w:rPr>
          <w:rFonts w:ascii="FangSong" w:eastAsia="FangSong" w:hAnsi="FangSong" w:cs="宋体" w:hint="eastAsia"/>
          <w:bCs/>
          <w:sz w:val="32"/>
          <w:szCs w:val="32"/>
          <w:lang w:bidi="ar"/>
        </w:rPr>
        <w:t>万元</w:t>
      </w:r>
      <w:r>
        <w:rPr>
          <w:rFonts w:ascii="FangSong" w:eastAsia="FangSong" w:hAnsi="FangSong" w:cs="宋体" w:hint="eastAsia"/>
          <w:bCs/>
          <w:sz w:val="32"/>
          <w:szCs w:val="32"/>
          <w:lang w:bidi="ar"/>
        </w:rPr>
        <w:t>,</w:t>
      </w:r>
      <w:r>
        <w:rPr>
          <w:rFonts w:ascii="FangSong" w:eastAsia="FangSong" w:hAnsi="FangSong" w:cs="宋体" w:hint="eastAsia"/>
          <w:bCs/>
          <w:sz w:val="32"/>
          <w:szCs w:val="32"/>
          <w:lang w:bidi="ar"/>
        </w:rPr>
        <w:t>其中</w:t>
      </w:r>
      <w:r>
        <w:rPr>
          <w:rFonts w:ascii="FangSong" w:eastAsia="FangSong" w:hAnsi="FangSong" w:cs="宋体" w:hint="eastAsia"/>
          <w:bCs/>
          <w:sz w:val="32"/>
          <w:szCs w:val="32"/>
          <w:lang w:bidi="ar"/>
        </w:rPr>
        <w:t>:</w:t>
      </w:r>
      <w:r>
        <w:rPr>
          <w:rFonts w:ascii="FangSong" w:eastAsia="FangSong" w:hAnsi="FangSong" w:cs="宋体" w:hint="eastAsia"/>
          <w:bCs/>
          <w:sz w:val="32"/>
          <w:szCs w:val="32"/>
          <w:lang w:bidi="ar"/>
        </w:rPr>
        <w:t>1</w:t>
      </w:r>
      <w:r>
        <w:rPr>
          <w:rFonts w:ascii="FangSong" w:eastAsia="FangSong" w:hAnsi="FangSong" w:cs="宋体" w:hint="eastAsia"/>
          <w:bCs/>
          <w:sz w:val="32"/>
          <w:szCs w:val="32"/>
          <w:lang w:bidi="ar"/>
        </w:rPr>
        <w:t>辆车</w:t>
      </w:r>
      <w:r>
        <w:rPr>
          <w:rFonts w:ascii="FangSong" w:eastAsia="FangSong" w:hAnsi="FangSong" w:cs="宋体" w:hint="eastAsia"/>
          <w:bCs/>
          <w:sz w:val="32"/>
          <w:szCs w:val="32"/>
          <w:lang w:bidi="ar"/>
        </w:rPr>
        <w:t>29.26</w:t>
      </w:r>
      <w:r>
        <w:rPr>
          <w:rFonts w:ascii="FangSong" w:eastAsia="FangSong" w:hAnsi="FangSong" w:cs="宋体" w:hint="eastAsia"/>
          <w:bCs/>
          <w:sz w:val="32"/>
          <w:szCs w:val="32"/>
          <w:lang w:bidi="ar"/>
        </w:rPr>
        <w:t>万元，办公设备</w:t>
      </w:r>
      <w:r>
        <w:rPr>
          <w:rFonts w:ascii="FangSong" w:eastAsia="FangSong" w:hAnsi="FangSong" w:cs="宋体" w:hint="eastAsia"/>
          <w:bCs/>
          <w:sz w:val="32"/>
          <w:szCs w:val="32"/>
          <w:lang w:bidi="ar"/>
        </w:rPr>
        <w:t>36.61</w:t>
      </w:r>
      <w:r>
        <w:rPr>
          <w:rFonts w:ascii="FangSong" w:eastAsia="FangSong" w:hAnsi="FangSong" w:cs="宋体" w:hint="eastAsia"/>
          <w:bCs/>
          <w:sz w:val="32"/>
          <w:szCs w:val="32"/>
          <w:lang w:bidi="ar"/>
        </w:rPr>
        <w:t>万元。目前正在使用的固定资产总额</w:t>
      </w:r>
      <w:r>
        <w:rPr>
          <w:rFonts w:ascii="FangSong" w:eastAsia="FangSong" w:hAnsi="FangSong" w:cs="宋体" w:hint="eastAsia"/>
          <w:bCs/>
          <w:sz w:val="32"/>
          <w:szCs w:val="32"/>
          <w:lang w:bidi="ar"/>
        </w:rPr>
        <w:t>65.87</w:t>
      </w:r>
      <w:r>
        <w:rPr>
          <w:rFonts w:ascii="FangSong" w:eastAsia="FangSong" w:hAnsi="FangSong" w:cs="宋体" w:hint="eastAsia"/>
          <w:bCs/>
          <w:sz w:val="32"/>
          <w:szCs w:val="32"/>
          <w:lang w:bidi="ar"/>
        </w:rPr>
        <w:t>万元，固定资产利用率为</w:t>
      </w:r>
      <w:r>
        <w:rPr>
          <w:rFonts w:ascii="FangSong" w:eastAsia="FangSong" w:hAnsi="FangSong" w:cs="宋体" w:hint="eastAsia"/>
          <w:bCs/>
          <w:sz w:val="32"/>
          <w:szCs w:val="32"/>
          <w:lang w:bidi="ar"/>
        </w:rPr>
        <w:t>100%</w:t>
      </w:r>
      <w:r>
        <w:rPr>
          <w:rFonts w:ascii="FangSong" w:eastAsia="FangSong" w:hAnsi="FangSong" w:cs="宋体" w:hint="eastAsia"/>
          <w:bCs/>
          <w:sz w:val="32"/>
          <w:szCs w:val="32"/>
          <w:lang w:bidi="ar"/>
        </w:rPr>
        <w:t>。</w:t>
      </w:r>
    </w:p>
    <w:p w14:paraId="478C2945" w14:textId="77777777" w:rsidR="00101A71" w:rsidRDefault="00F721D1">
      <w:pPr>
        <w:pStyle w:val="1"/>
        <w:snapToGrid w:val="0"/>
        <w:spacing w:line="540" w:lineRule="exact"/>
        <w:ind w:firstLine="624"/>
        <w:rPr>
          <w:rStyle w:val="ab"/>
          <w:rFonts w:ascii="FangSong" w:eastAsia="FangSong" w:hAnsi="FangSong"/>
          <w:b w:val="0"/>
          <w:bCs w:val="0"/>
          <w:spacing w:val="-4"/>
          <w:sz w:val="32"/>
          <w:szCs w:val="32"/>
        </w:rPr>
      </w:pPr>
      <w:r>
        <w:rPr>
          <w:rStyle w:val="ab"/>
          <w:rFonts w:ascii="FangSong" w:eastAsia="FangSong" w:hAnsi="FangSong" w:hint="eastAsia"/>
          <w:b w:val="0"/>
          <w:bCs w:val="0"/>
          <w:spacing w:val="-4"/>
          <w:sz w:val="32"/>
          <w:szCs w:val="32"/>
        </w:rPr>
        <w:t>3.</w:t>
      </w:r>
      <w:r>
        <w:rPr>
          <w:rStyle w:val="ab"/>
          <w:rFonts w:ascii="FangSong" w:eastAsia="FangSong" w:hAnsi="FangSong" w:hint="eastAsia"/>
          <w:b w:val="0"/>
          <w:bCs w:val="0"/>
          <w:spacing w:val="-4"/>
          <w:sz w:val="32"/>
          <w:szCs w:val="32"/>
        </w:rPr>
        <w:t>流动资产管理情况。</w:t>
      </w:r>
    </w:p>
    <w:p w14:paraId="671817B4" w14:textId="77777777" w:rsidR="00101A71" w:rsidRDefault="00F721D1">
      <w:pPr>
        <w:pStyle w:val="1"/>
        <w:snapToGrid w:val="0"/>
        <w:spacing w:line="540" w:lineRule="exact"/>
        <w:ind w:firstLine="624"/>
        <w:rPr>
          <w:rStyle w:val="ab"/>
          <w:rFonts w:ascii="仿宋_GB2312" w:eastAsia="仿宋_GB2312" w:hAnsi="仿宋_GB2312" w:cs="仿宋_GB2312"/>
          <w:spacing w:val="-4"/>
          <w:sz w:val="32"/>
          <w:szCs w:val="32"/>
        </w:rPr>
      </w:pPr>
      <w:r>
        <w:rPr>
          <w:rStyle w:val="ab"/>
          <w:rFonts w:ascii="FangSong" w:eastAsia="FangSong" w:hAnsi="FangSong" w:hint="eastAsia"/>
          <w:b w:val="0"/>
          <w:bCs w:val="0"/>
          <w:spacing w:val="-4"/>
          <w:sz w:val="32"/>
          <w:szCs w:val="32"/>
        </w:rPr>
        <w:t>我单位根据《行政事业单位资产管理制度》，对货币资金加强管理，统一设立银行存款账户，未经财政主管部门同意不</w:t>
      </w:r>
      <w:r>
        <w:rPr>
          <w:rStyle w:val="ab"/>
          <w:rFonts w:ascii="FangSong" w:eastAsia="FangSong" w:hAnsi="FangSong" w:hint="eastAsia"/>
          <w:b w:val="0"/>
          <w:bCs w:val="0"/>
          <w:spacing w:val="-4"/>
          <w:sz w:val="32"/>
          <w:szCs w:val="32"/>
        </w:rPr>
        <w:lastRenderedPageBreak/>
        <w:t>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225233DA" w14:textId="77777777" w:rsidR="00101A71" w:rsidRDefault="00F721D1">
      <w:pPr>
        <w:pStyle w:val="1"/>
        <w:tabs>
          <w:tab w:val="left" w:pos="0"/>
        </w:tabs>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w:t>
      </w:r>
      <w:r>
        <w:rPr>
          <w:rStyle w:val="ab"/>
          <w:rFonts w:ascii="仿宋_GB2312" w:eastAsia="仿宋_GB2312" w:hAnsi="仿宋_GB2312" w:cs="仿宋_GB2312" w:hint="eastAsia"/>
          <w:spacing w:val="-4"/>
          <w:sz w:val="32"/>
          <w:szCs w:val="32"/>
        </w:rPr>
        <w:t>二）固定资产利用率</w:t>
      </w:r>
    </w:p>
    <w:p w14:paraId="469BF568" w14:textId="77777777" w:rsidR="00101A71" w:rsidRDefault="00F721D1">
      <w:pPr>
        <w:pStyle w:val="1"/>
        <w:tabs>
          <w:tab w:val="left" w:pos="0"/>
        </w:tabs>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截止本年度固定资产账面净值</w:t>
      </w:r>
      <w:r>
        <w:rPr>
          <w:rStyle w:val="ab"/>
          <w:rFonts w:ascii="仿宋_GB2312" w:eastAsia="仿宋_GB2312" w:hAnsi="仿宋_GB2312" w:cs="仿宋_GB2312" w:hint="eastAsia"/>
          <w:b w:val="0"/>
          <w:bCs w:val="0"/>
          <w:spacing w:val="-4"/>
          <w:sz w:val="32"/>
          <w:szCs w:val="32"/>
        </w:rPr>
        <w:t>10</w:t>
      </w:r>
      <w:r>
        <w:rPr>
          <w:rStyle w:val="ab"/>
          <w:rFonts w:ascii="仿宋_GB2312" w:eastAsia="仿宋_GB2312" w:hAnsi="仿宋_GB2312" w:cs="仿宋_GB2312" w:hint="eastAsia"/>
          <w:b w:val="0"/>
          <w:bCs w:val="0"/>
          <w:spacing w:val="-4"/>
          <w:sz w:val="32"/>
          <w:szCs w:val="32"/>
        </w:rPr>
        <w:t>.56</w:t>
      </w:r>
      <w:r>
        <w:rPr>
          <w:rStyle w:val="ab"/>
          <w:rFonts w:ascii="仿宋_GB2312" w:eastAsia="仿宋_GB2312" w:hAnsi="仿宋_GB2312" w:cs="仿宋_GB2312" w:hint="eastAsia"/>
          <w:b w:val="0"/>
          <w:bCs w:val="0"/>
          <w:spacing w:val="-4"/>
          <w:sz w:val="32"/>
          <w:szCs w:val="32"/>
        </w:rPr>
        <w:t>万元，年末实际在用固定资产</w:t>
      </w:r>
      <w:r>
        <w:rPr>
          <w:rStyle w:val="ab"/>
          <w:rFonts w:ascii="仿宋_GB2312" w:eastAsia="仿宋_GB2312" w:hAnsi="仿宋_GB2312" w:cs="仿宋_GB2312" w:hint="eastAsia"/>
          <w:b w:val="0"/>
          <w:bCs w:val="0"/>
          <w:spacing w:val="-4"/>
          <w:sz w:val="32"/>
          <w:szCs w:val="32"/>
        </w:rPr>
        <w:t>10.56</w:t>
      </w:r>
      <w:r>
        <w:rPr>
          <w:rStyle w:val="ab"/>
          <w:rFonts w:ascii="仿宋_GB2312" w:eastAsia="仿宋_GB2312" w:hAnsi="仿宋_GB2312" w:cs="仿宋_GB2312" w:hint="eastAsia"/>
          <w:b w:val="0"/>
          <w:bCs w:val="0"/>
          <w:spacing w:val="-4"/>
          <w:sz w:val="32"/>
          <w:szCs w:val="32"/>
        </w:rPr>
        <w:t>万元，固定资产利用率为</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w:t>
      </w:r>
    </w:p>
    <w:p w14:paraId="68226DFF" w14:textId="77777777" w:rsidR="00101A71" w:rsidRDefault="00F721D1">
      <w:pPr>
        <w:pStyle w:val="1"/>
        <w:numPr>
          <w:ilvl w:val="0"/>
          <w:numId w:val="2"/>
        </w:numPr>
        <w:snapToGrid w:val="0"/>
        <w:spacing w:line="540" w:lineRule="exact"/>
        <w:ind w:firstLineChars="0"/>
        <w:outlineLvl w:val="0"/>
        <w:rPr>
          <w:rStyle w:val="ab"/>
          <w:rFonts w:ascii="仿宋_GB2312" w:eastAsia="仿宋_GB2312" w:hAnsi="仿宋_GB2312" w:cs="仿宋_GB2312"/>
          <w:spacing w:val="-4"/>
          <w:sz w:val="32"/>
          <w:szCs w:val="32"/>
        </w:rPr>
      </w:pPr>
      <w:bookmarkStart w:id="5" w:name="_Toc13582_WPSOffice_Level1"/>
      <w:r>
        <w:rPr>
          <w:rStyle w:val="ab"/>
          <w:rFonts w:ascii="仿宋_GB2312" w:eastAsia="仿宋_GB2312" w:hAnsi="仿宋_GB2312" w:cs="仿宋_GB2312" w:hint="eastAsia"/>
          <w:spacing w:val="-4"/>
          <w:sz w:val="32"/>
          <w:szCs w:val="32"/>
        </w:rPr>
        <w:t>部门单位整体支出绩效情况</w:t>
      </w:r>
      <w:bookmarkEnd w:id="5"/>
    </w:p>
    <w:p w14:paraId="0BE2B9F7" w14:textId="77777777" w:rsidR="00101A71" w:rsidRDefault="00F721D1">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部门单位整体支出</w:t>
      </w:r>
      <w:r>
        <w:rPr>
          <w:rStyle w:val="ab"/>
          <w:rFonts w:ascii="仿宋_GB2312" w:eastAsia="仿宋_GB2312" w:hAnsi="仿宋_GB2312" w:cs="仿宋_GB2312" w:hint="eastAsia"/>
          <w:b w:val="0"/>
          <w:bCs w:val="0"/>
          <w:spacing w:val="-4"/>
          <w:sz w:val="32"/>
          <w:szCs w:val="32"/>
        </w:rPr>
        <w:t>自评表，</w:t>
      </w:r>
      <w:r>
        <w:rPr>
          <w:rStyle w:val="ab"/>
          <w:rFonts w:ascii="仿宋_GB2312" w:eastAsia="仿宋_GB2312" w:hAnsi="仿宋_GB2312" w:cs="仿宋_GB2312" w:hint="eastAsia"/>
          <w:b w:val="0"/>
          <w:bCs w:val="0"/>
          <w:spacing w:val="-4"/>
          <w:sz w:val="32"/>
          <w:szCs w:val="32"/>
        </w:rPr>
        <w:t>共设置一级指标</w:t>
      </w:r>
      <w:r>
        <w:rPr>
          <w:rStyle w:val="ab"/>
          <w:rFonts w:ascii="仿宋_GB2312" w:eastAsia="仿宋_GB2312" w:hAnsi="仿宋_GB2312" w:cs="仿宋_GB2312" w:hint="eastAsia"/>
          <w:b w:val="0"/>
          <w:bCs w:val="0"/>
          <w:spacing w:val="-4"/>
          <w:sz w:val="32"/>
          <w:szCs w:val="32"/>
        </w:rPr>
        <w:t>3</w:t>
      </w:r>
      <w:r>
        <w:rPr>
          <w:rStyle w:val="ab"/>
          <w:rFonts w:ascii="仿宋_GB2312" w:eastAsia="仿宋_GB2312" w:hAnsi="仿宋_GB2312" w:cs="仿宋_GB2312" w:hint="eastAsia"/>
          <w:b w:val="0"/>
          <w:bCs w:val="0"/>
          <w:spacing w:val="-4"/>
          <w:sz w:val="32"/>
          <w:szCs w:val="32"/>
        </w:rPr>
        <w:t>个，二级指标</w:t>
      </w:r>
      <w:r>
        <w:rPr>
          <w:rStyle w:val="ab"/>
          <w:rFonts w:ascii="仿宋_GB2312" w:eastAsia="仿宋_GB2312" w:hAnsi="仿宋_GB2312" w:cs="仿宋_GB2312" w:hint="eastAsia"/>
          <w:b w:val="0"/>
          <w:bCs w:val="0"/>
          <w:spacing w:val="-4"/>
          <w:sz w:val="32"/>
          <w:szCs w:val="32"/>
        </w:rPr>
        <w:t>7</w:t>
      </w:r>
      <w:r>
        <w:rPr>
          <w:rStyle w:val="ab"/>
          <w:rFonts w:ascii="仿宋_GB2312" w:eastAsia="仿宋_GB2312" w:hAnsi="仿宋_GB2312" w:cs="仿宋_GB2312" w:hint="eastAsia"/>
          <w:b w:val="0"/>
          <w:bCs w:val="0"/>
          <w:spacing w:val="-4"/>
          <w:sz w:val="32"/>
          <w:szCs w:val="32"/>
        </w:rPr>
        <w:t>个，三级指标</w:t>
      </w:r>
      <w:r>
        <w:rPr>
          <w:rStyle w:val="ab"/>
          <w:rFonts w:ascii="仿宋_GB2312" w:eastAsia="仿宋_GB2312" w:hAnsi="仿宋_GB2312" w:cs="仿宋_GB2312" w:hint="eastAsia"/>
          <w:b w:val="0"/>
          <w:bCs w:val="0"/>
          <w:spacing w:val="-4"/>
          <w:sz w:val="32"/>
          <w:szCs w:val="32"/>
        </w:rPr>
        <w:t>17</w:t>
      </w:r>
      <w:r>
        <w:rPr>
          <w:rStyle w:val="ab"/>
          <w:rFonts w:ascii="仿宋_GB2312" w:eastAsia="仿宋_GB2312" w:hAnsi="仿宋_GB2312" w:cs="仿宋_GB2312" w:hint="eastAsia"/>
          <w:b w:val="0"/>
          <w:bCs w:val="0"/>
          <w:spacing w:val="-4"/>
          <w:sz w:val="32"/>
          <w:szCs w:val="32"/>
        </w:rPr>
        <w:t>个。</w:t>
      </w:r>
    </w:p>
    <w:p w14:paraId="1404E28B" w14:textId="77777777" w:rsidR="00101A71" w:rsidRDefault="00F721D1">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w:t>
      </w:r>
      <w:r>
        <w:rPr>
          <w:rStyle w:val="ab"/>
          <w:rFonts w:ascii="仿宋_GB2312" w:eastAsia="仿宋_GB2312" w:hAnsi="仿宋_GB2312" w:cs="仿宋_GB2312" w:hint="eastAsia"/>
          <w:spacing w:val="-4"/>
          <w:sz w:val="32"/>
          <w:szCs w:val="32"/>
        </w:rPr>
        <w:t>一）</w:t>
      </w:r>
      <w:r>
        <w:rPr>
          <w:rStyle w:val="ab"/>
          <w:rFonts w:ascii="仿宋_GB2312" w:eastAsia="仿宋_GB2312" w:hAnsi="仿宋_GB2312" w:cs="仿宋_GB2312" w:hint="eastAsia"/>
          <w:spacing w:val="-4"/>
          <w:sz w:val="32"/>
          <w:szCs w:val="32"/>
        </w:rPr>
        <w:t>产出指标完成情况分析</w:t>
      </w:r>
    </w:p>
    <w:p w14:paraId="1A73AF9D" w14:textId="77777777" w:rsidR="00101A71" w:rsidRDefault="00F721D1">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w:t>
      </w:r>
      <w:r>
        <w:rPr>
          <w:rStyle w:val="ab"/>
          <w:rFonts w:ascii="仿宋_GB2312" w:eastAsia="仿宋_GB2312" w:hAnsi="仿宋_GB2312" w:cs="仿宋_GB2312" w:hint="eastAsia"/>
          <w:spacing w:val="-4"/>
          <w:sz w:val="32"/>
          <w:szCs w:val="32"/>
        </w:rPr>
        <w:t>产出</w:t>
      </w:r>
      <w:r>
        <w:rPr>
          <w:rStyle w:val="ab"/>
          <w:rFonts w:ascii="仿宋_GB2312" w:eastAsia="仿宋_GB2312" w:hAnsi="仿宋_GB2312" w:cs="仿宋_GB2312" w:hint="eastAsia"/>
          <w:spacing w:val="-4"/>
          <w:sz w:val="32"/>
          <w:szCs w:val="32"/>
        </w:rPr>
        <w:t>数量</w:t>
      </w:r>
    </w:p>
    <w:p w14:paraId="6324C797" w14:textId="480441D3" w:rsidR="00101A71" w:rsidRDefault="003C053E">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3C053E">
        <w:rPr>
          <w:rStyle w:val="ab"/>
          <w:rFonts w:ascii="仿宋_GB2312" w:eastAsia="仿宋_GB2312" w:hAnsi="仿宋_GB2312" w:cs="仿宋_GB2312" w:hint="eastAsia"/>
          <w:b w:val="0"/>
          <w:bCs w:val="0"/>
          <w:spacing w:val="-4"/>
          <w:sz w:val="32"/>
          <w:szCs w:val="32"/>
        </w:rPr>
        <w:t>审计单位数（个）</w:t>
      </w:r>
      <w:r w:rsidR="00F721D1">
        <w:rPr>
          <w:rStyle w:val="ab"/>
          <w:rFonts w:ascii="仿宋_GB2312" w:eastAsia="仿宋_GB2312" w:hAnsi="仿宋_GB2312" w:cs="仿宋_GB2312" w:hint="eastAsia"/>
          <w:b w:val="0"/>
          <w:bCs w:val="0"/>
          <w:spacing w:val="-4"/>
          <w:sz w:val="32"/>
          <w:szCs w:val="32"/>
        </w:rPr>
        <w:t>指标，预期指标是</w:t>
      </w:r>
      <w:r w:rsidR="00F721D1">
        <w:rPr>
          <w:rStyle w:val="ab"/>
          <w:rFonts w:ascii="仿宋_GB2312" w:eastAsia="仿宋_GB2312" w:hAnsi="仿宋_GB2312" w:cs="仿宋_GB2312" w:hint="eastAsia"/>
          <w:b w:val="0"/>
          <w:bCs w:val="0"/>
          <w:spacing w:val="-4"/>
          <w:sz w:val="32"/>
          <w:szCs w:val="32"/>
        </w:rPr>
        <w:t>等于</w:t>
      </w:r>
      <w:r>
        <w:rPr>
          <w:rFonts w:ascii="FangSong" w:eastAsia="FangSong" w:hAnsi="FangSong" w:cs="宋体"/>
          <w:bCs/>
          <w:sz w:val="32"/>
          <w:szCs w:val="32"/>
          <w:lang w:bidi="ar"/>
        </w:rPr>
        <w:t>3</w:t>
      </w:r>
      <w:r>
        <w:rPr>
          <w:rStyle w:val="ab"/>
          <w:rFonts w:ascii="仿宋_GB2312" w:eastAsia="仿宋_GB2312" w:hAnsi="仿宋_GB2312" w:cs="仿宋_GB2312" w:hint="eastAsia"/>
          <w:b w:val="0"/>
          <w:bCs w:val="0"/>
          <w:spacing w:val="-4"/>
          <w:sz w:val="32"/>
          <w:szCs w:val="32"/>
        </w:rPr>
        <w:t>个</w:t>
      </w:r>
      <w:r w:rsidR="00F721D1">
        <w:rPr>
          <w:rStyle w:val="ab"/>
          <w:rFonts w:ascii="仿宋_GB2312" w:eastAsia="仿宋_GB2312" w:hAnsi="仿宋_GB2312" w:cs="仿宋_GB2312" w:hint="eastAsia"/>
          <w:b w:val="0"/>
          <w:bCs w:val="0"/>
          <w:spacing w:val="-4"/>
          <w:sz w:val="32"/>
          <w:szCs w:val="32"/>
        </w:rPr>
        <w:t>，实际完成值是</w:t>
      </w:r>
      <w:r>
        <w:rPr>
          <w:rFonts w:ascii="FangSong" w:eastAsia="FangSong" w:hAnsi="FangSong" w:cs="宋体"/>
          <w:bCs/>
          <w:sz w:val="32"/>
          <w:szCs w:val="32"/>
          <w:lang w:bidi="ar"/>
        </w:rPr>
        <w:t>3</w:t>
      </w:r>
      <w:r>
        <w:rPr>
          <w:rStyle w:val="ab"/>
          <w:rFonts w:ascii="仿宋_GB2312" w:eastAsia="仿宋_GB2312" w:hAnsi="仿宋_GB2312" w:cs="仿宋_GB2312" w:hint="eastAsia"/>
          <w:b w:val="0"/>
          <w:bCs w:val="0"/>
          <w:spacing w:val="-4"/>
          <w:sz w:val="32"/>
          <w:szCs w:val="32"/>
        </w:rPr>
        <w:t>个</w:t>
      </w:r>
      <w:r w:rsidR="00F721D1">
        <w:rPr>
          <w:rStyle w:val="ab"/>
          <w:rFonts w:ascii="仿宋_GB2312" w:eastAsia="仿宋_GB2312" w:hAnsi="仿宋_GB2312" w:cs="仿宋_GB2312" w:hint="eastAsia"/>
          <w:b w:val="0"/>
          <w:bCs w:val="0"/>
          <w:spacing w:val="-4"/>
          <w:sz w:val="32"/>
          <w:szCs w:val="32"/>
        </w:rPr>
        <w:t>，指标完成率是</w:t>
      </w:r>
      <w:r w:rsidR="00F721D1">
        <w:rPr>
          <w:rFonts w:ascii="FangSong" w:eastAsia="FangSong" w:hAnsi="FangSong" w:cs="宋体" w:hint="eastAsia"/>
          <w:bCs/>
          <w:sz w:val="32"/>
          <w:szCs w:val="32"/>
          <w:lang w:bidi="ar"/>
        </w:rPr>
        <w:t>100</w:t>
      </w:r>
      <w:r w:rsidR="00F721D1">
        <w:rPr>
          <w:rStyle w:val="ab"/>
          <w:rFonts w:ascii="仿宋_GB2312" w:eastAsia="仿宋_GB2312" w:hAnsi="仿宋_GB2312" w:cs="仿宋_GB2312" w:hint="eastAsia"/>
          <w:b w:val="0"/>
          <w:bCs w:val="0"/>
          <w:spacing w:val="-4"/>
          <w:sz w:val="32"/>
          <w:szCs w:val="32"/>
        </w:rPr>
        <w:t>%</w:t>
      </w:r>
      <w:r w:rsidR="00F721D1">
        <w:rPr>
          <w:rStyle w:val="ab"/>
          <w:rFonts w:ascii="仿宋_GB2312" w:eastAsia="仿宋_GB2312" w:hAnsi="仿宋_GB2312" w:cs="仿宋_GB2312" w:hint="eastAsia"/>
          <w:b w:val="0"/>
          <w:bCs w:val="0"/>
          <w:spacing w:val="-4"/>
          <w:sz w:val="32"/>
          <w:szCs w:val="32"/>
        </w:rPr>
        <w:t>，达到预期目标。</w:t>
      </w:r>
    </w:p>
    <w:p w14:paraId="615A38BF" w14:textId="5414ADFE" w:rsidR="003C053E" w:rsidRDefault="003C053E" w:rsidP="003C053E">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3C053E">
        <w:rPr>
          <w:rStyle w:val="ab"/>
          <w:rFonts w:ascii="仿宋_GB2312" w:eastAsia="仿宋_GB2312" w:hAnsi="仿宋_GB2312" w:cs="仿宋_GB2312" w:hint="eastAsia"/>
          <w:b w:val="0"/>
          <w:bCs w:val="0"/>
          <w:spacing w:val="-4"/>
          <w:sz w:val="32"/>
          <w:szCs w:val="32"/>
        </w:rPr>
        <w:t>审计报告数量（个）</w:t>
      </w:r>
      <w:r>
        <w:rPr>
          <w:rStyle w:val="ab"/>
          <w:rFonts w:ascii="仿宋_GB2312" w:eastAsia="仿宋_GB2312" w:hAnsi="仿宋_GB2312" w:cs="仿宋_GB2312" w:hint="eastAsia"/>
          <w:b w:val="0"/>
          <w:bCs w:val="0"/>
          <w:spacing w:val="-4"/>
          <w:sz w:val="32"/>
          <w:szCs w:val="32"/>
        </w:rPr>
        <w:t>指标，预期指标是大于等于</w:t>
      </w:r>
      <w:r>
        <w:rPr>
          <w:rFonts w:ascii="FangSong" w:eastAsia="FangSong" w:hAnsi="FangSong" w:cs="宋体"/>
          <w:bCs/>
          <w:sz w:val="32"/>
          <w:szCs w:val="32"/>
          <w:lang w:bidi="ar"/>
        </w:rPr>
        <w:t>3</w:t>
      </w:r>
      <w:r>
        <w:rPr>
          <w:rFonts w:ascii="FangSong" w:eastAsia="FangSong" w:hAnsi="FangSong" w:cs="宋体" w:hint="eastAsia"/>
          <w:bCs/>
          <w:sz w:val="32"/>
          <w:szCs w:val="32"/>
          <w:lang w:bidi="ar"/>
        </w:rPr>
        <w:t>个</w:t>
      </w:r>
      <w:r>
        <w:rPr>
          <w:rStyle w:val="ab"/>
          <w:rFonts w:ascii="仿宋_GB2312" w:eastAsia="仿宋_GB2312" w:hAnsi="仿宋_GB2312" w:cs="仿宋_GB2312" w:hint="eastAsia"/>
          <w:b w:val="0"/>
          <w:bCs w:val="0"/>
          <w:spacing w:val="-4"/>
          <w:sz w:val="32"/>
          <w:szCs w:val="32"/>
        </w:rPr>
        <w:t>，实际完成值是</w:t>
      </w:r>
      <w:r>
        <w:rPr>
          <w:rFonts w:ascii="FangSong" w:eastAsia="FangSong" w:hAnsi="FangSong" w:cs="宋体"/>
          <w:bCs/>
          <w:sz w:val="32"/>
          <w:szCs w:val="32"/>
          <w:lang w:bidi="ar"/>
        </w:rPr>
        <w:t>5</w:t>
      </w:r>
      <w:r>
        <w:rPr>
          <w:rFonts w:ascii="FangSong" w:eastAsia="FangSong" w:hAnsi="FangSong" w:cs="宋体" w:hint="eastAsia"/>
          <w:bCs/>
          <w:sz w:val="32"/>
          <w:szCs w:val="32"/>
          <w:lang w:bidi="ar"/>
        </w:rPr>
        <w:t>个</w:t>
      </w:r>
      <w:r>
        <w:rPr>
          <w:rStyle w:val="ab"/>
          <w:rFonts w:ascii="仿宋_GB2312" w:eastAsia="仿宋_GB2312" w:hAnsi="仿宋_GB2312" w:cs="仿宋_GB2312" w:hint="eastAsia"/>
          <w:b w:val="0"/>
          <w:bCs w:val="0"/>
          <w:spacing w:val="-4"/>
          <w:sz w:val="32"/>
          <w:szCs w:val="32"/>
        </w:rPr>
        <w:t>，指标完成率是</w:t>
      </w:r>
      <w:r>
        <w:rPr>
          <w:rFonts w:ascii="FangSong" w:eastAsia="FangSong" w:hAnsi="FangSong" w:cs="宋体" w:hint="eastAsia"/>
          <w:bCs/>
          <w:sz w:val="32"/>
          <w:szCs w:val="32"/>
          <w:lang w:bidi="ar"/>
        </w:rPr>
        <w:t>100</w:t>
      </w:r>
      <w:r>
        <w:rPr>
          <w:rStyle w:val="ab"/>
          <w:rFonts w:ascii="仿宋_GB2312" w:eastAsia="仿宋_GB2312" w:hAnsi="仿宋_GB2312" w:cs="仿宋_GB2312" w:hint="eastAsia"/>
          <w:b w:val="0"/>
          <w:bCs w:val="0"/>
          <w:spacing w:val="-4"/>
          <w:sz w:val="32"/>
          <w:szCs w:val="32"/>
        </w:rPr>
        <w:t>%，达到预期目标。</w:t>
      </w:r>
    </w:p>
    <w:p w14:paraId="5D3FF0FE" w14:textId="64A180EA" w:rsidR="003C053E" w:rsidRPr="003C053E" w:rsidRDefault="003C053E" w:rsidP="003C053E">
      <w:pPr>
        <w:pStyle w:val="1"/>
        <w:snapToGrid w:val="0"/>
        <w:spacing w:line="540" w:lineRule="exact"/>
        <w:ind w:firstLine="624"/>
        <w:rPr>
          <w:rStyle w:val="ab"/>
          <w:rFonts w:ascii="仿宋_GB2312" w:eastAsia="仿宋_GB2312" w:hAnsi="仿宋_GB2312" w:cs="仿宋_GB2312" w:hint="eastAsia"/>
          <w:b w:val="0"/>
          <w:bCs w:val="0"/>
          <w:spacing w:val="-4"/>
          <w:sz w:val="32"/>
          <w:szCs w:val="32"/>
        </w:rPr>
      </w:pPr>
      <w:r w:rsidRPr="003C053E">
        <w:rPr>
          <w:rStyle w:val="ab"/>
          <w:rFonts w:ascii="仿宋_GB2312" w:eastAsia="仿宋_GB2312" w:hAnsi="仿宋_GB2312" w:cs="仿宋_GB2312" w:hint="eastAsia"/>
          <w:b w:val="0"/>
          <w:bCs w:val="0"/>
          <w:spacing w:val="-4"/>
          <w:sz w:val="32"/>
          <w:szCs w:val="32"/>
        </w:rPr>
        <w:t>保障人员人数（人）</w:t>
      </w:r>
      <w:r>
        <w:rPr>
          <w:rStyle w:val="ab"/>
          <w:rFonts w:ascii="仿宋_GB2312" w:eastAsia="仿宋_GB2312" w:hAnsi="仿宋_GB2312" w:cs="仿宋_GB2312" w:hint="eastAsia"/>
          <w:b w:val="0"/>
          <w:bCs w:val="0"/>
          <w:spacing w:val="-4"/>
          <w:sz w:val="32"/>
          <w:szCs w:val="32"/>
        </w:rPr>
        <w:t>指标，预期指标是大于等于</w:t>
      </w:r>
      <w:r>
        <w:rPr>
          <w:rFonts w:ascii="FangSong" w:eastAsia="FangSong" w:hAnsi="FangSong" w:cs="宋体" w:hint="eastAsia"/>
          <w:bCs/>
          <w:sz w:val="32"/>
          <w:szCs w:val="32"/>
          <w:lang w:bidi="ar"/>
        </w:rPr>
        <w:t>32</w:t>
      </w:r>
      <w:r>
        <w:rPr>
          <w:rStyle w:val="ab"/>
          <w:rFonts w:ascii="仿宋_GB2312" w:eastAsia="仿宋_GB2312" w:hAnsi="仿宋_GB2312" w:cs="仿宋_GB2312" w:hint="eastAsia"/>
          <w:b w:val="0"/>
          <w:bCs w:val="0"/>
          <w:spacing w:val="-4"/>
          <w:sz w:val="32"/>
          <w:szCs w:val="32"/>
        </w:rPr>
        <w:t>人，实际完成值是</w:t>
      </w:r>
      <w:r>
        <w:rPr>
          <w:rFonts w:ascii="FangSong" w:eastAsia="FangSong" w:hAnsi="FangSong" w:cs="宋体" w:hint="eastAsia"/>
          <w:bCs/>
          <w:sz w:val="32"/>
          <w:szCs w:val="32"/>
          <w:lang w:bidi="ar"/>
        </w:rPr>
        <w:t>32</w:t>
      </w:r>
      <w:r>
        <w:rPr>
          <w:rStyle w:val="ab"/>
          <w:rFonts w:ascii="仿宋_GB2312" w:eastAsia="仿宋_GB2312" w:hAnsi="仿宋_GB2312" w:cs="仿宋_GB2312" w:hint="eastAsia"/>
          <w:b w:val="0"/>
          <w:bCs w:val="0"/>
          <w:spacing w:val="-4"/>
          <w:sz w:val="32"/>
          <w:szCs w:val="32"/>
        </w:rPr>
        <w:t>人，指标完成率是</w:t>
      </w:r>
      <w:r>
        <w:rPr>
          <w:rFonts w:ascii="FangSong" w:eastAsia="FangSong" w:hAnsi="FangSong" w:cs="宋体" w:hint="eastAsia"/>
          <w:bCs/>
          <w:sz w:val="32"/>
          <w:szCs w:val="32"/>
          <w:lang w:bidi="ar"/>
        </w:rPr>
        <w:t>100</w:t>
      </w:r>
      <w:r>
        <w:rPr>
          <w:rStyle w:val="ab"/>
          <w:rFonts w:ascii="仿宋_GB2312" w:eastAsia="仿宋_GB2312" w:hAnsi="仿宋_GB2312" w:cs="仿宋_GB2312" w:hint="eastAsia"/>
          <w:b w:val="0"/>
          <w:bCs w:val="0"/>
          <w:spacing w:val="-4"/>
          <w:sz w:val="32"/>
          <w:szCs w:val="32"/>
        </w:rPr>
        <w:t>%，达到预期目标。</w:t>
      </w:r>
    </w:p>
    <w:p w14:paraId="39080A5F" w14:textId="790666DD" w:rsidR="003C053E" w:rsidRPr="003C053E" w:rsidRDefault="003C053E" w:rsidP="003C053E">
      <w:pPr>
        <w:pStyle w:val="1"/>
        <w:snapToGrid w:val="0"/>
        <w:spacing w:line="540" w:lineRule="exact"/>
        <w:ind w:firstLine="624"/>
        <w:rPr>
          <w:rStyle w:val="ab"/>
          <w:rFonts w:ascii="仿宋_GB2312" w:eastAsia="仿宋_GB2312" w:hAnsi="仿宋_GB2312" w:cs="仿宋_GB2312" w:hint="eastAsia"/>
          <w:b w:val="0"/>
          <w:bCs w:val="0"/>
          <w:spacing w:val="-4"/>
          <w:sz w:val="32"/>
          <w:szCs w:val="32"/>
        </w:rPr>
      </w:pPr>
      <w:r w:rsidRPr="003C053E">
        <w:rPr>
          <w:rStyle w:val="ab"/>
          <w:rFonts w:ascii="仿宋_GB2312" w:eastAsia="仿宋_GB2312" w:hAnsi="仿宋_GB2312" w:cs="仿宋_GB2312" w:hint="eastAsia"/>
          <w:b w:val="0"/>
          <w:bCs w:val="0"/>
          <w:spacing w:val="-4"/>
          <w:sz w:val="32"/>
          <w:szCs w:val="32"/>
        </w:rPr>
        <w:t>保障车辆数（辆）</w:t>
      </w:r>
      <w:r>
        <w:rPr>
          <w:rStyle w:val="ab"/>
          <w:rFonts w:ascii="仿宋_GB2312" w:eastAsia="仿宋_GB2312" w:hAnsi="仿宋_GB2312" w:cs="仿宋_GB2312" w:hint="eastAsia"/>
          <w:b w:val="0"/>
          <w:bCs w:val="0"/>
          <w:spacing w:val="-4"/>
          <w:sz w:val="32"/>
          <w:szCs w:val="32"/>
        </w:rPr>
        <w:t>指标，预期指标是大于等于</w:t>
      </w:r>
      <w:r>
        <w:rPr>
          <w:rFonts w:ascii="FangSong" w:eastAsia="FangSong" w:hAnsi="FangSong" w:cs="宋体"/>
          <w:bCs/>
          <w:sz w:val="32"/>
          <w:szCs w:val="32"/>
          <w:lang w:bidi="ar"/>
        </w:rPr>
        <w:t>2</w:t>
      </w:r>
      <w:r>
        <w:rPr>
          <w:rFonts w:ascii="FangSong" w:eastAsia="FangSong" w:hAnsi="FangSong" w:cs="宋体" w:hint="eastAsia"/>
          <w:bCs/>
          <w:sz w:val="32"/>
          <w:szCs w:val="32"/>
          <w:lang w:bidi="ar"/>
        </w:rPr>
        <w:t>辆</w:t>
      </w:r>
      <w:r>
        <w:rPr>
          <w:rStyle w:val="ab"/>
          <w:rFonts w:ascii="仿宋_GB2312" w:eastAsia="仿宋_GB2312" w:hAnsi="仿宋_GB2312" w:cs="仿宋_GB2312" w:hint="eastAsia"/>
          <w:b w:val="0"/>
          <w:bCs w:val="0"/>
          <w:spacing w:val="-4"/>
          <w:sz w:val="32"/>
          <w:szCs w:val="32"/>
        </w:rPr>
        <w:t>，实际完成值是</w:t>
      </w:r>
      <w:r>
        <w:rPr>
          <w:rFonts w:ascii="FangSong" w:eastAsia="FangSong" w:hAnsi="FangSong" w:cs="宋体"/>
          <w:bCs/>
          <w:sz w:val="32"/>
          <w:szCs w:val="32"/>
          <w:lang w:bidi="ar"/>
        </w:rPr>
        <w:t>2</w:t>
      </w:r>
      <w:r>
        <w:rPr>
          <w:rFonts w:ascii="FangSong" w:eastAsia="FangSong" w:hAnsi="FangSong" w:cs="宋体" w:hint="eastAsia"/>
          <w:bCs/>
          <w:sz w:val="32"/>
          <w:szCs w:val="32"/>
          <w:lang w:bidi="ar"/>
        </w:rPr>
        <w:t>辆</w:t>
      </w:r>
      <w:r>
        <w:rPr>
          <w:rStyle w:val="ab"/>
          <w:rFonts w:ascii="仿宋_GB2312" w:eastAsia="仿宋_GB2312" w:hAnsi="仿宋_GB2312" w:cs="仿宋_GB2312" w:hint="eastAsia"/>
          <w:b w:val="0"/>
          <w:bCs w:val="0"/>
          <w:spacing w:val="-4"/>
          <w:sz w:val="32"/>
          <w:szCs w:val="32"/>
        </w:rPr>
        <w:t>，指标完成率是</w:t>
      </w:r>
      <w:r>
        <w:rPr>
          <w:rFonts w:ascii="FangSong" w:eastAsia="FangSong" w:hAnsi="FangSong" w:cs="宋体" w:hint="eastAsia"/>
          <w:bCs/>
          <w:sz w:val="32"/>
          <w:szCs w:val="32"/>
          <w:lang w:bidi="ar"/>
        </w:rPr>
        <w:t>100</w:t>
      </w:r>
      <w:r>
        <w:rPr>
          <w:rStyle w:val="ab"/>
          <w:rFonts w:ascii="仿宋_GB2312" w:eastAsia="仿宋_GB2312" w:hAnsi="仿宋_GB2312" w:cs="仿宋_GB2312" w:hint="eastAsia"/>
          <w:b w:val="0"/>
          <w:bCs w:val="0"/>
          <w:spacing w:val="-4"/>
          <w:sz w:val="32"/>
          <w:szCs w:val="32"/>
        </w:rPr>
        <w:t>%，达到预期目标。</w:t>
      </w:r>
    </w:p>
    <w:p w14:paraId="1509D67B" w14:textId="6FF54C4C" w:rsidR="00101A71" w:rsidRDefault="00F721D1">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数量指标共计</w:t>
      </w:r>
      <w:r w:rsidR="003C053E">
        <w:rPr>
          <w:rFonts w:ascii="FangSong" w:eastAsia="FangSong" w:hAnsi="FangSong" w:cs="宋体"/>
          <w:bCs/>
          <w:sz w:val="32"/>
          <w:szCs w:val="32"/>
          <w:lang w:bidi="ar"/>
        </w:rPr>
        <w:t>4</w:t>
      </w:r>
      <w:r>
        <w:rPr>
          <w:rStyle w:val="ab"/>
          <w:rFonts w:ascii="仿宋_GB2312" w:eastAsia="仿宋_GB2312" w:hAnsi="仿宋_GB2312" w:cs="仿宋_GB2312" w:hint="eastAsia"/>
          <w:b w:val="0"/>
          <w:bCs w:val="0"/>
          <w:spacing w:val="-4"/>
          <w:sz w:val="32"/>
          <w:szCs w:val="32"/>
        </w:rPr>
        <w:t>个，完成</w:t>
      </w:r>
      <w:r w:rsidR="003C053E">
        <w:rPr>
          <w:rFonts w:ascii="FangSong" w:eastAsia="FangSong" w:hAnsi="FangSong" w:cs="宋体"/>
          <w:bCs/>
          <w:sz w:val="32"/>
          <w:szCs w:val="32"/>
          <w:lang w:bidi="ar"/>
        </w:rPr>
        <w:t>4</w:t>
      </w:r>
      <w:r>
        <w:rPr>
          <w:rStyle w:val="ab"/>
          <w:rFonts w:ascii="仿宋_GB2312" w:eastAsia="仿宋_GB2312" w:hAnsi="仿宋_GB2312" w:cs="仿宋_GB2312" w:hint="eastAsia"/>
          <w:b w:val="0"/>
          <w:bCs w:val="0"/>
          <w:spacing w:val="-4"/>
          <w:sz w:val="32"/>
          <w:szCs w:val="32"/>
        </w:rPr>
        <w:t>个，达到预期目标，数量指标完成。</w:t>
      </w:r>
    </w:p>
    <w:p w14:paraId="3575F25E" w14:textId="77777777" w:rsidR="00101A71" w:rsidRDefault="00F721D1">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lastRenderedPageBreak/>
        <w:t>2.</w:t>
      </w:r>
      <w:r>
        <w:rPr>
          <w:rStyle w:val="ab"/>
          <w:rFonts w:ascii="仿宋_GB2312" w:eastAsia="仿宋_GB2312" w:hAnsi="仿宋_GB2312" w:cs="仿宋_GB2312" w:hint="eastAsia"/>
          <w:spacing w:val="-4"/>
          <w:sz w:val="32"/>
          <w:szCs w:val="32"/>
        </w:rPr>
        <w:t>产出</w:t>
      </w:r>
      <w:r>
        <w:rPr>
          <w:rStyle w:val="ab"/>
          <w:rFonts w:ascii="仿宋_GB2312" w:eastAsia="仿宋_GB2312" w:hAnsi="仿宋_GB2312" w:cs="仿宋_GB2312" w:hint="eastAsia"/>
          <w:spacing w:val="-4"/>
          <w:sz w:val="32"/>
          <w:szCs w:val="32"/>
        </w:rPr>
        <w:t>质量</w:t>
      </w:r>
    </w:p>
    <w:p w14:paraId="08DFD725" w14:textId="0C7FCC31" w:rsidR="00101A71" w:rsidRDefault="003C053E">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3C053E">
        <w:rPr>
          <w:rStyle w:val="ab"/>
          <w:rFonts w:ascii="仿宋_GB2312" w:eastAsia="仿宋_GB2312" w:hAnsi="仿宋_GB2312" w:cs="仿宋_GB2312" w:hint="eastAsia"/>
          <w:b w:val="0"/>
          <w:bCs w:val="0"/>
          <w:spacing w:val="-4"/>
          <w:sz w:val="32"/>
          <w:szCs w:val="32"/>
        </w:rPr>
        <w:t>资金使用合规率（%）</w:t>
      </w:r>
      <w:r w:rsidR="00F721D1">
        <w:rPr>
          <w:rStyle w:val="ab"/>
          <w:rFonts w:ascii="仿宋_GB2312" w:eastAsia="仿宋_GB2312" w:hAnsi="仿宋_GB2312" w:cs="仿宋_GB2312" w:hint="eastAsia"/>
          <w:b w:val="0"/>
          <w:bCs w:val="0"/>
          <w:spacing w:val="-4"/>
          <w:sz w:val="32"/>
          <w:szCs w:val="32"/>
        </w:rPr>
        <w:t>指标，预期指标是等于</w:t>
      </w:r>
      <w:r w:rsidR="00F721D1">
        <w:rPr>
          <w:rFonts w:ascii="FangSong" w:eastAsia="FangSong" w:hAnsi="FangSong" w:cs="宋体" w:hint="eastAsia"/>
          <w:bCs/>
          <w:sz w:val="32"/>
          <w:szCs w:val="32"/>
          <w:lang w:bidi="ar"/>
        </w:rPr>
        <w:t>100</w:t>
      </w:r>
      <w:r w:rsidR="00F721D1">
        <w:rPr>
          <w:rStyle w:val="ab"/>
          <w:rFonts w:ascii="仿宋_GB2312" w:eastAsia="仿宋_GB2312" w:hAnsi="仿宋_GB2312" w:cs="仿宋_GB2312" w:hint="eastAsia"/>
          <w:b w:val="0"/>
          <w:bCs w:val="0"/>
          <w:spacing w:val="-4"/>
          <w:sz w:val="32"/>
          <w:szCs w:val="32"/>
        </w:rPr>
        <w:t>%</w:t>
      </w:r>
      <w:r w:rsidR="00F721D1">
        <w:rPr>
          <w:rStyle w:val="ab"/>
          <w:rFonts w:ascii="仿宋_GB2312" w:eastAsia="仿宋_GB2312" w:hAnsi="仿宋_GB2312" w:cs="仿宋_GB2312" w:hint="eastAsia"/>
          <w:b w:val="0"/>
          <w:bCs w:val="0"/>
          <w:spacing w:val="-4"/>
          <w:sz w:val="32"/>
          <w:szCs w:val="32"/>
        </w:rPr>
        <w:t>，实际完成值是</w:t>
      </w:r>
      <w:r w:rsidR="00F721D1">
        <w:rPr>
          <w:rFonts w:ascii="FangSong" w:eastAsia="FangSong" w:hAnsi="FangSong" w:cs="宋体" w:hint="eastAsia"/>
          <w:bCs/>
          <w:sz w:val="32"/>
          <w:szCs w:val="32"/>
          <w:lang w:bidi="ar"/>
        </w:rPr>
        <w:t>100</w:t>
      </w:r>
      <w:r w:rsidR="00F721D1">
        <w:rPr>
          <w:rStyle w:val="ab"/>
          <w:rFonts w:ascii="仿宋_GB2312" w:eastAsia="仿宋_GB2312" w:hAnsi="仿宋_GB2312" w:cs="仿宋_GB2312" w:hint="eastAsia"/>
          <w:b w:val="0"/>
          <w:bCs w:val="0"/>
          <w:spacing w:val="-4"/>
          <w:sz w:val="32"/>
          <w:szCs w:val="32"/>
        </w:rPr>
        <w:t>%</w:t>
      </w:r>
      <w:r w:rsidR="00F721D1">
        <w:rPr>
          <w:rStyle w:val="ab"/>
          <w:rFonts w:ascii="仿宋_GB2312" w:eastAsia="仿宋_GB2312" w:hAnsi="仿宋_GB2312" w:cs="仿宋_GB2312" w:hint="eastAsia"/>
          <w:b w:val="0"/>
          <w:bCs w:val="0"/>
          <w:spacing w:val="-4"/>
          <w:sz w:val="32"/>
          <w:szCs w:val="32"/>
        </w:rPr>
        <w:t>，指标完成率是</w:t>
      </w:r>
      <w:r w:rsidR="00F721D1">
        <w:rPr>
          <w:rStyle w:val="ab"/>
          <w:rFonts w:ascii="仿宋_GB2312" w:eastAsia="仿宋_GB2312" w:hAnsi="仿宋_GB2312" w:cs="仿宋_GB2312" w:hint="eastAsia"/>
          <w:b w:val="0"/>
          <w:bCs w:val="0"/>
          <w:spacing w:val="-4"/>
          <w:sz w:val="32"/>
          <w:szCs w:val="32"/>
        </w:rPr>
        <w:t>100%</w:t>
      </w:r>
      <w:r w:rsidR="00F721D1">
        <w:rPr>
          <w:rStyle w:val="ab"/>
          <w:rFonts w:ascii="仿宋_GB2312" w:eastAsia="仿宋_GB2312" w:hAnsi="仿宋_GB2312" w:cs="仿宋_GB2312" w:hint="eastAsia"/>
          <w:b w:val="0"/>
          <w:bCs w:val="0"/>
          <w:spacing w:val="-4"/>
          <w:sz w:val="32"/>
          <w:szCs w:val="32"/>
        </w:rPr>
        <w:t>，达到质量提升及标准。</w:t>
      </w:r>
    </w:p>
    <w:p w14:paraId="655DDB93" w14:textId="12965522" w:rsidR="003C053E" w:rsidRDefault="003C053E" w:rsidP="003C053E">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3C053E">
        <w:rPr>
          <w:rStyle w:val="ab"/>
          <w:rFonts w:ascii="仿宋_GB2312" w:eastAsia="仿宋_GB2312" w:hAnsi="仿宋_GB2312" w:cs="仿宋_GB2312" w:hint="eastAsia"/>
          <w:b w:val="0"/>
          <w:bCs w:val="0"/>
          <w:spacing w:val="-4"/>
          <w:sz w:val="32"/>
          <w:szCs w:val="32"/>
        </w:rPr>
        <w:t>监督检查覆盖率（%）</w:t>
      </w:r>
      <w:r>
        <w:rPr>
          <w:rStyle w:val="ab"/>
          <w:rFonts w:ascii="仿宋_GB2312" w:eastAsia="仿宋_GB2312" w:hAnsi="仿宋_GB2312" w:cs="仿宋_GB2312" w:hint="eastAsia"/>
          <w:b w:val="0"/>
          <w:bCs w:val="0"/>
          <w:spacing w:val="-4"/>
          <w:sz w:val="32"/>
          <w:szCs w:val="32"/>
        </w:rPr>
        <w:t>指标，预期指标是等于</w:t>
      </w:r>
      <w:r>
        <w:rPr>
          <w:rFonts w:ascii="FangSong" w:eastAsia="FangSong" w:hAnsi="FangSong" w:cs="宋体" w:hint="eastAsia"/>
          <w:bCs/>
          <w:sz w:val="32"/>
          <w:szCs w:val="32"/>
          <w:lang w:bidi="ar"/>
        </w:rPr>
        <w:t>100</w:t>
      </w:r>
      <w:r>
        <w:rPr>
          <w:rStyle w:val="ab"/>
          <w:rFonts w:ascii="仿宋_GB2312" w:eastAsia="仿宋_GB2312" w:hAnsi="仿宋_GB2312" w:cs="仿宋_GB2312" w:hint="eastAsia"/>
          <w:b w:val="0"/>
          <w:bCs w:val="0"/>
          <w:spacing w:val="-4"/>
          <w:sz w:val="32"/>
          <w:szCs w:val="32"/>
        </w:rPr>
        <w:t>%，实际完成值是</w:t>
      </w:r>
      <w:r>
        <w:rPr>
          <w:rFonts w:ascii="FangSong" w:eastAsia="FangSong" w:hAnsi="FangSong" w:cs="宋体" w:hint="eastAsia"/>
          <w:bCs/>
          <w:sz w:val="32"/>
          <w:szCs w:val="32"/>
          <w:lang w:bidi="ar"/>
        </w:rPr>
        <w:t>100</w:t>
      </w:r>
      <w:r>
        <w:rPr>
          <w:rStyle w:val="ab"/>
          <w:rFonts w:ascii="仿宋_GB2312" w:eastAsia="仿宋_GB2312" w:hAnsi="仿宋_GB2312" w:cs="仿宋_GB2312" w:hint="eastAsia"/>
          <w:b w:val="0"/>
          <w:bCs w:val="0"/>
          <w:spacing w:val="-4"/>
          <w:sz w:val="32"/>
          <w:szCs w:val="32"/>
        </w:rPr>
        <w:t>%，指标完成率是100%，达到质量提升及标准。</w:t>
      </w:r>
    </w:p>
    <w:p w14:paraId="5CBD7137" w14:textId="1C5D7D62" w:rsidR="003C053E" w:rsidRDefault="003C053E" w:rsidP="003C053E">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3C053E">
        <w:rPr>
          <w:rStyle w:val="ab"/>
          <w:rFonts w:ascii="仿宋_GB2312" w:eastAsia="仿宋_GB2312" w:hAnsi="仿宋_GB2312" w:cs="仿宋_GB2312" w:hint="eastAsia"/>
          <w:b w:val="0"/>
          <w:bCs w:val="0"/>
          <w:spacing w:val="-4"/>
          <w:sz w:val="32"/>
          <w:szCs w:val="32"/>
        </w:rPr>
        <w:t>问题回查率（%）</w:t>
      </w:r>
      <w:r>
        <w:rPr>
          <w:rStyle w:val="ab"/>
          <w:rFonts w:ascii="仿宋_GB2312" w:eastAsia="仿宋_GB2312" w:hAnsi="仿宋_GB2312" w:cs="仿宋_GB2312" w:hint="eastAsia"/>
          <w:b w:val="0"/>
          <w:bCs w:val="0"/>
          <w:spacing w:val="-4"/>
          <w:sz w:val="32"/>
          <w:szCs w:val="32"/>
        </w:rPr>
        <w:t>指标，预期指标是等于</w:t>
      </w:r>
      <w:r>
        <w:rPr>
          <w:rFonts w:ascii="FangSong" w:eastAsia="FangSong" w:hAnsi="FangSong" w:cs="宋体" w:hint="eastAsia"/>
          <w:bCs/>
          <w:sz w:val="32"/>
          <w:szCs w:val="32"/>
          <w:lang w:bidi="ar"/>
        </w:rPr>
        <w:t>100</w:t>
      </w:r>
      <w:r>
        <w:rPr>
          <w:rStyle w:val="ab"/>
          <w:rFonts w:ascii="仿宋_GB2312" w:eastAsia="仿宋_GB2312" w:hAnsi="仿宋_GB2312" w:cs="仿宋_GB2312" w:hint="eastAsia"/>
          <w:b w:val="0"/>
          <w:bCs w:val="0"/>
          <w:spacing w:val="-4"/>
          <w:sz w:val="32"/>
          <w:szCs w:val="32"/>
        </w:rPr>
        <w:t>%，实际完成值是</w:t>
      </w:r>
      <w:r>
        <w:rPr>
          <w:rFonts w:ascii="FangSong" w:eastAsia="FangSong" w:hAnsi="FangSong" w:cs="宋体" w:hint="eastAsia"/>
          <w:bCs/>
          <w:sz w:val="32"/>
          <w:szCs w:val="32"/>
          <w:lang w:bidi="ar"/>
        </w:rPr>
        <w:t>100</w:t>
      </w:r>
      <w:r>
        <w:rPr>
          <w:rStyle w:val="ab"/>
          <w:rFonts w:ascii="仿宋_GB2312" w:eastAsia="仿宋_GB2312" w:hAnsi="仿宋_GB2312" w:cs="仿宋_GB2312" w:hint="eastAsia"/>
          <w:b w:val="0"/>
          <w:bCs w:val="0"/>
          <w:spacing w:val="-4"/>
          <w:sz w:val="32"/>
          <w:szCs w:val="32"/>
        </w:rPr>
        <w:t>%，指标完成率是100%，达到质量提升及标准。</w:t>
      </w:r>
    </w:p>
    <w:p w14:paraId="4A3EC6CF" w14:textId="05E38B1C" w:rsidR="003C053E" w:rsidRPr="003C053E" w:rsidRDefault="003C053E" w:rsidP="003C053E">
      <w:pPr>
        <w:pStyle w:val="1"/>
        <w:snapToGrid w:val="0"/>
        <w:spacing w:line="540" w:lineRule="exact"/>
        <w:ind w:firstLine="624"/>
        <w:rPr>
          <w:rStyle w:val="ab"/>
          <w:rFonts w:ascii="仿宋_GB2312" w:eastAsia="仿宋_GB2312" w:hAnsi="仿宋_GB2312" w:cs="仿宋_GB2312" w:hint="eastAsia"/>
          <w:b w:val="0"/>
          <w:bCs w:val="0"/>
          <w:spacing w:val="-4"/>
          <w:sz w:val="32"/>
          <w:szCs w:val="32"/>
        </w:rPr>
      </w:pPr>
      <w:r w:rsidRPr="003C053E">
        <w:rPr>
          <w:rStyle w:val="ab"/>
          <w:rFonts w:ascii="仿宋_GB2312" w:eastAsia="仿宋_GB2312" w:hAnsi="仿宋_GB2312" w:cs="仿宋_GB2312" w:hint="eastAsia"/>
          <w:b w:val="0"/>
          <w:bCs w:val="0"/>
          <w:spacing w:val="-4"/>
          <w:sz w:val="32"/>
          <w:szCs w:val="32"/>
        </w:rPr>
        <w:t>问题整改率（%）</w:t>
      </w:r>
      <w:r>
        <w:rPr>
          <w:rStyle w:val="ab"/>
          <w:rFonts w:ascii="仿宋_GB2312" w:eastAsia="仿宋_GB2312" w:hAnsi="仿宋_GB2312" w:cs="仿宋_GB2312" w:hint="eastAsia"/>
          <w:b w:val="0"/>
          <w:bCs w:val="0"/>
          <w:spacing w:val="-4"/>
          <w:sz w:val="32"/>
          <w:szCs w:val="32"/>
        </w:rPr>
        <w:t>指标，预期指标是等于</w:t>
      </w:r>
      <w:r>
        <w:rPr>
          <w:rFonts w:ascii="FangSong" w:eastAsia="FangSong" w:hAnsi="FangSong" w:cs="宋体" w:hint="eastAsia"/>
          <w:bCs/>
          <w:sz w:val="32"/>
          <w:szCs w:val="32"/>
          <w:lang w:bidi="ar"/>
        </w:rPr>
        <w:t>100</w:t>
      </w:r>
      <w:r>
        <w:rPr>
          <w:rStyle w:val="ab"/>
          <w:rFonts w:ascii="仿宋_GB2312" w:eastAsia="仿宋_GB2312" w:hAnsi="仿宋_GB2312" w:cs="仿宋_GB2312" w:hint="eastAsia"/>
          <w:b w:val="0"/>
          <w:bCs w:val="0"/>
          <w:spacing w:val="-4"/>
          <w:sz w:val="32"/>
          <w:szCs w:val="32"/>
        </w:rPr>
        <w:t>%，实际完成值是</w:t>
      </w:r>
      <w:r>
        <w:rPr>
          <w:rFonts w:ascii="FangSong" w:eastAsia="FangSong" w:hAnsi="FangSong" w:cs="宋体" w:hint="eastAsia"/>
          <w:bCs/>
          <w:sz w:val="32"/>
          <w:szCs w:val="32"/>
          <w:lang w:bidi="ar"/>
        </w:rPr>
        <w:t>100</w:t>
      </w:r>
      <w:r>
        <w:rPr>
          <w:rStyle w:val="ab"/>
          <w:rFonts w:ascii="仿宋_GB2312" w:eastAsia="仿宋_GB2312" w:hAnsi="仿宋_GB2312" w:cs="仿宋_GB2312" w:hint="eastAsia"/>
          <w:b w:val="0"/>
          <w:bCs w:val="0"/>
          <w:spacing w:val="-4"/>
          <w:sz w:val="32"/>
          <w:szCs w:val="32"/>
        </w:rPr>
        <w:t>%，指标完成率是100%，达到质量提升及标准。</w:t>
      </w:r>
    </w:p>
    <w:p w14:paraId="0E4D5580" w14:textId="77777777" w:rsidR="00101A71" w:rsidRDefault="00F721D1">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质量指标共计</w:t>
      </w:r>
      <w:r>
        <w:rPr>
          <w:rFonts w:ascii="FangSong" w:eastAsia="FangSong" w:hAnsi="FangSong" w:cs="宋体" w:hint="eastAsia"/>
          <w:bCs/>
          <w:sz w:val="32"/>
          <w:szCs w:val="32"/>
          <w:lang w:bidi="ar"/>
        </w:rPr>
        <w:t>4</w:t>
      </w:r>
      <w:r>
        <w:rPr>
          <w:rStyle w:val="ab"/>
          <w:rFonts w:ascii="仿宋_GB2312" w:eastAsia="仿宋_GB2312" w:hAnsi="仿宋_GB2312" w:cs="仿宋_GB2312" w:hint="eastAsia"/>
          <w:b w:val="0"/>
          <w:bCs w:val="0"/>
          <w:spacing w:val="-4"/>
          <w:sz w:val="32"/>
          <w:szCs w:val="32"/>
        </w:rPr>
        <w:t>个，完成</w:t>
      </w:r>
      <w:r>
        <w:rPr>
          <w:rFonts w:ascii="FangSong" w:eastAsia="FangSong" w:hAnsi="FangSong" w:cs="宋体" w:hint="eastAsia"/>
          <w:bCs/>
          <w:sz w:val="32"/>
          <w:szCs w:val="32"/>
          <w:lang w:bidi="ar"/>
        </w:rPr>
        <w:t>4</w:t>
      </w:r>
      <w:r>
        <w:rPr>
          <w:rStyle w:val="ab"/>
          <w:rFonts w:ascii="仿宋_GB2312" w:eastAsia="仿宋_GB2312" w:hAnsi="仿宋_GB2312" w:cs="仿宋_GB2312" w:hint="eastAsia"/>
          <w:b w:val="0"/>
          <w:bCs w:val="0"/>
          <w:spacing w:val="-4"/>
          <w:sz w:val="32"/>
          <w:szCs w:val="32"/>
        </w:rPr>
        <w:t>个，</w:t>
      </w:r>
      <w:r>
        <w:rPr>
          <w:rStyle w:val="ab"/>
          <w:rFonts w:ascii="仿宋_GB2312" w:eastAsia="仿宋_GB2312" w:hAnsi="仿宋_GB2312" w:cs="仿宋_GB2312" w:hint="eastAsia"/>
          <w:b w:val="0"/>
          <w:bCs w:val="0"/>
          <w:spacing w:val="-4"/>
          <w:sz w:val="32"/>
          <w:szCs w:val="32"/>
        </w:rPr>
        <w:t>达到质量提升及标准。</w:t>
      </w:r>
      <w:r>
        <w:rPr>
          <w:rStyle w:val="ab"/>
          <w:rFonts w:ascii="仿宋_GB2312" w:eastAsia="仿宋_GB2312" w:hAnsi="仿宋_GB2312" w:cs="仿宋_GB2312" w:hint="eastAsia"/>
          <w:b w:val="0"/>
          <w:bCs w:val="0"/>
          <w:spacing w:val="-4"/>
          <w:sz w:val="32"/>
          <w:szCs w:val="32"/>
        </w:rPr>
        <w:t>质量指标完成。</w:t>
      </w:r>
    </w:p>
    <w:p w14:paraId="47D5C5AC" w14:textId="77777777" w:rsidR="00101A71" w:rsidRDefault="00F721D1">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w:t>
      </w:r>
      <w:r>
        <w:rPr>
          <w:rStyle w:val="ab"/>
          <w:rFonts w:ascii="仿宋_GB2312" w:eastAsia="仿宋_GB2312" w:hAnsi="仿宋_GB2312" w:cs="仿宋_GB2312" w:hint="eastAsia"/>
          <w:spacing w:val="-4"/>
          <w:sz w:val="32"/>
          <w:szCs w:val="32"/>
        </w:rPr>
        <w:t>产出进</w:t>
      </w:r>
      <w:r>
        <w:rPr>
          <w:rStyle w:val="ab"/>
          <w:rFonts w:ascii="仿宋_GB2312" w:eastAsia="仿宋_GB2312" w:hAnsi="仿宋_GB2312" w:cs="仿宋_GB2312" w:hint="eastAsia"/>
          <w:spacing w:val="-4"/>
          <w:sz w:val="32"/>
          <w:szCs w:val="32"/>
        </w:rPr>
        <w:t>度</w:t>
      </w:r>
    </w:p>
    <w:p w14:paraId="6F0D3DD5" w14:textId="28C257E0" w:rsidR="00101A71" w:rsidRDefault="008E6A50">
      <w:pPr>
        <w:pStyle w:val="1"/>
        <w:snapToGrid w:val="0"/>
        <w:spacing w:line="540" w:lineRule="exact"/>
        <w:ind w:firstLine="624"/>
        <w:rPr>
          <w:rStyle w:val="ab"/>
          <w:rFonts w:ascii="仿宋_GB2312" w:eastAsia="仿宋_GB2312" w:hAnsi="仿宋_GB2312" w:cs="仿宋_GB2312"/>
          <w:b w:val="0"/>
          <w:bCs w:val="0"/>
          <w:spacing w:val="-4"/>
          <w:sz w:val="32"/>
          <w:szCs w:val="32"/>
        </w:rPr>
      </w:pPr>
      <w:r w:rsidRPr="008E6A50">
        <w:rPr>
          <w:rStyle w:val="ab"/>
          <w:rFonts w:ascii="仿宋_GB2312" w:eastAsia="仿宋_GB2312" w:hAnsi="仿宋_GB2312" w:cs="仿宋_GB2312" w:hint="eastAsia"/>
          <w:b w:val="0"/>
          <w:bCs w:val="0"/>
          <w:spacing w:val="-4"/>
          <w:sz w:val="32"/>
          <w:szCs w:val="32"/>
        </w:rPr>
        <w:t>资金支付及时率（%）</w:t>
      </w:r>
      <w:r w:rsidR="00F721D1">
        <w:rPr>
          <w:rStyle w:val="ab"/>
          <w:rFonts w:ascii="仿宋_GB2312" w:eastAsia="仿宋_GB2312" w:hAnsi="仿宋_GB2312" w:cs="仿宋_GB2312" w:hint="eastAsia"/>
          <w:b w:val="0"/>
          <w:bCs w:val="0"/>
          <w:spacing w:val="-4"/>
          <w:sz w:val="32"/>
          <w:szCs w:val="32"/>
        </w:rPr>
        <w:t>指标，预期指标是等于</w:t>
      </w:r>
      <w:r w:rsidR="00F721D1">
        <w:rPr>
          <w:rStyle w:val="ab"/>
          <w:rFonts w:ascii="仿宋_GB2312" w:eastAsia="仿宋_GB2312" w:hAnsi="仿宋_GB2312" w:cs="仿宋_GB2312" w:hint="eastAsia"/>
          <w:b w:val="0"/>
          <w:bCs w:val="0"/>
          <w:spacing w:val="-4"/>
          <w:sz w:val="32"/>
          <w:szCs w:val="32"/>
        </w:rPr>
        <w:t>100%</w:t>
      </w:r>
      <w:r w:rsidR="00F721D1">
        <w:rPr>
          <w:rStyle w:val="ab"/>
          <w:rFonts w:ascii="仿宋_GB2312" w:eastAsia="仿宋_GB2312" w:hAnsi="仿宋_GB2312" w:cs="仿宋_GB2312" w:hint="eastAsia"/>
          <w:b w:val="0"/>
          <w:bCs w:val="0"/>
          <w:spacing w:val="-4"/>
          <w:sz w:val="32"/>
          <w:szCs w:val="32"/>
        </w:rPr>
        <w:t>，实际完成值是</w:t>
      </w:r>
      <w:r w:rsidR="00F721D1">
        <w:rPr>
          <w:rStyle w:val="ab"/>
          <w:rFonts w:ascii="仿宋_GB2312" w:eastAsia="仿宋_GB2312" w:hAnsi="仿宋_GB2312" w:cs="仿宋_GB2312" w:hint="eastAsia"/>
          <w:b w:val="0"/>
          <w:bCs w:val="0"/>
          <w:spacing w:val="-4"/>
          <w:sz w:val="32"/>
          <w:szCs w:val="32"/>
        </w:rPr>
        <w:t>100%</w:t>
      </w:r>
      <w:r w:rsidR="00F721D1">
        <w:rPr>
          <w:rStyle w:val="ab"/>
          <w:rFonts w:ascii="仿宋_GB2312" w:eastAsia="仿宋_GB2312" w:hAnsi="仿宋_GB2312" w:cs="仿宋_GB2312" w:hint="eastAsia"/>
          <w:b w:val="0"/>
          <w:bCs w:val="0"/>
          <w:spacing w:val="-4"/>
          <w:sz w:val="32"/>
          <w:szCs w:val="32"/>
        </w:rPr>
        <w:t>，指标完成率是</w:t>
      </w:r>
      <w:r w:rsidR="00F721D1">
        <w:rPr>
          <w:rStyle w:val="ab"/>
          <w:rFonts w:ascii="仿宋_GB2312" w:eastAsia="仿宋_GB2312" w:hAnsi="仿宋_GB2312" w:cs="仿宋_GB2312" w:hint="eastAsia"/>
          <w:b w:val="0"/>
          <w:bCs w:val="0"/>
          <w:spacing w:val="-4"/>
          <w:sz w:val="32"/>
          <w:szCs w:val="32"/>
        </w:rPr>
        <w:t>100%</w:t>
      </w:r>
      <w:r w:rsidR="00F721D1">
        <w:rPr>
          <w:rStyle w:val="ab"/>
          <w:rFonts w:ascii="仿宋_GB2312" w:eastAsia="仿宋_GB2312" w:hAnsi="仿宋_GB2312" w:cs="仿宋_GB2312" w:hint="eastAsia"/>
          <w:b w:val="0"/>
          <w:bCs w:val="0"/>
          <w:spacing w:val="-4"/>
          <w:sz w:val="32"/>
          <w:szCs w:val="32"/>
        </w:rPr>
        <w:t>，达到预期目标。</w:t>
      </w:r>
    </w:p>
    <w:p w14:paraId="6A0A1939" w14:textId="77777777" w:rsidR="00101A71" w:rsidRDefault="00F721D1">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时效指标共计</w:t>
      </w:r>
      <w:r>
        <w:rPr>
          <w:rFonts w:ascii="FangSong" w:eastAsia="FangSong" w:hAnsi="FangSong" w:cs="宋体" w:hint="eastAsia"/>
          <w:bCs/>
          <w:sz w:val="32"/>
          <w:szCs w:val="32"/>
          <w:lang w:bidi="ar"/>
        </w:rPr>
        <w:t>1</w:t>
      </w:r>
      <w:r>
        <w:rPr>
          <w:rStyle w:val="ab"/>
          <w:rFonts w:ascii="仿宋_GB2312" w:eastAsia="仿宋_GB2312" w:hAnsi="仿宋_GB2312" w:cs="仿宋_GB2312" w:hint="eastAsia"/>
          <w:b w:val="0"/>
          <w:bCs w:val="0"/>
          <w:spacing w:val="-4"/>
          <w:sz w:val="32"/>
          <w:szCs w:val="32"/>
        </w:rPr>
        <w:t>个，完成</w:t>
      </w:r>
      <w:r>
        <w:rPr>
          <w:rFonts w:ascii="FangSong" w:eastAsia="FangSong" w:hAnsi="FangSong" w:cs="宋体" w:hint="eastAsia"/>
          <w:bCs/>
          <w:sz w:val="32"/>
          <w:szCs w:val="32"/>
          <w:lang w:bidi="ar"/>
        </w:rPr>
        <w:t>1</w:t>
      </w:r>
      <w:r>
        <w:rPr>
          <w:rStyle w:val="ab"/>
          <w:rFonts w:ascii="仿宋_GB2312" w:eastAsia="仿宋_GB2312" w:hAnsi="仿宋_GB2312" w:cs="仿宋_GB2312" w:hint="eastAsia"/>
          <w:b w:val="0"/>
          <w:bCs w:val="0"/>
          <w:spacing w:val="-4"/>
          <w:sz w:val="32"/>
          <w:szCs w:val="32"/>
        </w:rPr>
        <w:t>个，达达到预期目标，数量指标完成。</w:t>
      </w:r>
    </w:p>
    <w:p w14:paraId="2076A1DC" w14:textId="77777777" w:rsidR="00101A71" w:rsidRDefault="00F721D1">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w:t>
      </w:r>
      <w:r>
        <w:rPr>
          <w:rStyle w:val="ab"/>
          <w:rFonts w:ascii="仿宋_GB2312" w:eastAsia="仿宋_GB2312" w:hAnsi="仿宋_GB2312" w:cs="仿宋_GB2312" w:hint="eastAsia"/>
          <w:spacing w:val="-4"/>
          <w:sz w:val="32"/>
          <w:szCs w:val="32"/>
        </w:rPr>
        <w:t>产出成本</w:t>
      </w:r>
    </w:p>
    <w:p w14:paraId="022C3BF5" w14:textId="6AC21B85" w:rsidR="00101A71" w:rsidRDefault="00F721D1">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人员经费（万元）指标，预期指标是</w:t>
      </w:r>
      <w:r>
        <w:rPr>
          <w:rStyle w:val="ab"/>
          <w:rFonts w:ascii="仿宋_GB2312" w:eastAsia="仿宋_GB2312" w:hAnsi="仿宋_GB2312" w:cs="仿宋_GB2312" w:hint="eastAsia"/>
          <w:b w:val="0"/>
          <w:bCs w:val="0"/>
          <w:spacing w:val="-4"/>
          <w:sz w:val="32"/>
          <w:szCs w:val="32"/>
        </w:rPr>
        <w:t>小于</w:t>
      </w:r>
      <w:r>
        <w:rPr>
          <w:rStyle w:val="ab"/>
          <w:rFonts w:ascii="仿宋_GB2312" w:eastAsia="仿宋_GB2312" w:hAnsi="仿宋_GB2312" w:cs="仿宋_GB2312" w:hint="eastAsia"/>
          <w:b w:val="0"/>
          <w:bCs w:val="0"/>
          <w:spacing w:val="-4"/>
          <w:sz w:val="32"/>
          <w:szCs w:val="32"/>
        </w:rPr>
        <w:t>等于</w:t>
      </w:r>
      <w:r>
        <w:rPr>
          <w:rStyle w:val="ab"/>
          <w:rFonts w:ascii="仿宋_GB2312" w:eastAsia="仿宋_GB2312" w:hAnsi="仿宋_GB2312" w:cs="仿宋_GB2312" w:hint="eastAsia"/>
          <w:b w:val="0"/>
          <w:bCs w:val="0"/>
          <w:spacing w:val="-4"/>
          <w:sz w:val="32"/>
          <w:szCs w:val="32"/>
        </w:rPr>
        <w:t>330</w:t>
      </w:r>
      <w:r>
        <w:rPr>
          <w:rStyle w:val="ab"/>
          <w:rFonts w:ascii="仿宋_GB2312" w:eastAsia="仿宋_GB2312" w:hAnsi="仿宋_GB2312" w:cs="仿宋_GB2312" w:hint="eastAsia"/>
          <w:b w:val="0"/>
          <w:bCs w:val="0"/>
          <w:spacing w:val="-4"/>
          <w:sz w:val="32"/>
          <w:szCs w:val="32"/>
        </w:rPr>
        <w:t>万元，实际完成值是</w:t>
      </w:r>
      <w:r w:rsidR="008E6A50">
        <w:rPr>
          <w:rStyle w:val="ab"/>
          <w:rFonts w:ascii="仿宋_GB2312" w:eastAsia="仿宋_GB2312" w:hAnsi="仿宋_GB2312" w:cs="仿宋_GB2312"/>
          <w:b w:val="0"/>
          <w:bCs w:val="0"/>
          <w:spacing w:val="-4"/>
          <w:sz w:val="32"/>
          <w:szCs w:val="32"/>
        </w:rPr>
        <w:t>330</w:t>
      </w:r>
      <w:r>
        <w:rPr>
          <w:rStyle w:val="ab"/>
          <w:rFonts w:ascii="仿宋_GB2312" w:eastAsia="仿宋_GB2312" w:hAnsi="仿宋_GB2312" w:cs="仿宋_GB2312" w:hint="eastAsia"/>
          <w:b w:val="0"/>
          <w:bCs w:val="0"/>
          <w:spacing w:val="-4"/>
          <w:sz w:val="32"/>
          <w:szCs w:val="32"/>
        </w:rPr>
        <w:t>万元，指标完成率是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，达到</w:t>
      </w:r>
      <w:r>
        <w:rPr>
          <w:rStyle w:val="ab"/>
          <w:rFonts w:ascii="仿宋_GB2312" w:eastAsia="仿宋_GB2312" w:hAnsi="仿宋_GB2312" w:cs="仿宋_GB2312" w:hint="eastAsia"/>
          <w:b w:val="0"/>
          <w:bCs w:val="0"/>
          <w:spacing w:val="-4"/>
          <w:sz w:val="32"/>
          <w:szCs w:val="32"/>
        </w:rPr>
        <w:t>成本控制及改善</w:t>
      </w:r>
      <w:r>
        <w:rPr>
          <w:rStyle w:val="ab"/>
          <w:rFonts w:ascii="仿宋_GB2312" w:eastAsia="仿宋_GB2312" w:hAnsi="仿宋_GB2312" w:cs="仿宋_GB2312" w:hint="eastAsia"/>
          <w:b w:val="0"/>
          <w:bCs w:val="0"/>
          <w:spacing w:val="-4"/>
          <w:sz w:val="32"/>
          <w:szCs w:val="32"/>
        </w:rPr>
        <w:t>目标</w:t>
      </w:r>
      <w:r>
        <w:rPr>
          <w:rStyle w:val="ab"/>
          <w:rFonts w:ascii="仿宋_GB2312" w:eastAsia="仿宋_GB2312" w:hAnsi="仿宋_GB2312" w:cs="仿宋_GB2312" w:hint="eastAsia"/>
          <w:b w:val="0"/>
          <w:bCs w:val="0"/>
          <w:spacing w:val="-4"/>
          <w:sz w:val="32"/>
          <w:szCs w:val="32"/>
        </w:rPr>
        <w:t>；</w:t>
      </w:r>
    </w:p>
    <w:p w14:paraId="7604E0F8" w14:textId="77777777" w:rsidR="00101A71" w:rsidRDefault="00F721D1">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公用经费（万元）指标，预期指标是</w:t>
      </w:r>
      <w:r>
        <w:rPr>
          <w:rStyle w:val="ab"/>
          <w:rFonts w:ascii="仿宋_GB2312" w:eastAsia="仿宋_GB2312" w:hAnsi="仿宋_GB2312" w:cs="仿宋_GB2312" w:hint="eastAsia"/>
          <w:b w:val="0"/>
          <w:bCs w:val="0"/>
          <w:spacing w:val="-4"/>
          <w:sz w:val="32"/>
          <w:szCs w:val="32"/>
        </w:rPr>
        <w:t>小于</w:t>
      </w:r>
      <w:r>
        <w:rPr>
          <w:rStyle w:val="ab"/>
          <w:rFonts w:ascii="仿宋_GB2312" w:eastAsia="仿宋_GB2312" w:hAnsi="仿宋_GB2312" w:cs="仿宋_GB2312" w:hint="eastAsia"/>
          <w:b w:val="0"/>
          <w:bCs w:val="0"/>
          <w:spacing w:val="-4"/>
          <w:sz w:val="32"/>
          <w:szCs w:val="32"/>
        </w:rPr>
        <w:t>等于</w:t>
      </w:r>
      <w:r>
        <w:rPr>
          <w:rStyle w:val="ab"/>
          <w:rFonts w:ascii="仿宋_GB2312" w:eastAsia="仿宋_GB2312" w:hAnsi="仿宋_GB2312" w:cs="仿宋_GB2312" w:hint="eastAsia"/>
          <w:b w:val="0"/>
          <w:bCs w:val="0"/>
          <w:spacing w:val="-4"/>
          <w:sz w:val="32"/>
          <w:szCs w:val="32"/>
        </w:rPr>
        <w:t>6</w:t>
      </w:r>
      <w:r>
        <w:rPr>
          <w:rStyle w:val="ab"/>
          <w:rFonts w:ascii="仿宋_GB2312" w:eastAsia="仿宋_GB2312" w:hAnsi="仿宋_GB2312" w:cs="仿宋_GB2312" w:hint="eastAsia"/>
          <w:b w:val="0"/>
          <w:bCs w:val="0"/>
          <w:spacing w:val="-4"/>
          <w:sz w:val="32"/>
          <w:szCs w:val="32"/>
        </w:rPr>
        <w:t>万元，实际完成值是</w:t>
      </w:r>
      <w:r>
        <w:rPr>
          <w:rStyle w:val="ab"/>
          <w:rFonts w:ascii="仿宋_GB2312" w:eastAsia="仿宋_GB2312" w:hAnsi="仿宋_GB2312" w:cs="仿宋_GB2312" w:hint="eastAsia"/>
          <w:b w:val="0"/>
          <w:bCs w:val="0"/>
          <w:spacing w:val="-4"/>
          <w:sz w:val="32"/>
          <w:szCs w:val="32"/>
        </w:rPr>
        <w:t>2.33</w:t>
      </w:r>
      <w:r>
        <w:rPr>
          <w:rStyle w:val="ab"/>
          <w:rFonts w:ascii="仿宋_GB2312" w:eastAsia="仿宋_GB2312" w:hAnsi="仿宋_GB2312" w:cs="仿宋_GB2312" w:hint="eastAsia"/>
          <w:b w:val="0"/>
          <w:bCs w:val="0"/>
          <w:spacing w:val="-4"/>
          <w:sz w:val="32"/>
          <w:szCs w:val="32"/>
        </w:rPr>
        <w:t>万元，指标完成率是</w:t>
      </w:r>
      <w:r>
        <w:rPr>
          <w:rStyle w:val="ab"/>
          <w:rFonts w:ascii="仿宋_GB2312" w:eastAsia="仿宋_GB2312" w:hAnsi="仿宋_GB2312" w:cs="仿宋_GB2312" w:hint="eastAsia"/>
          <w:b w:val="0"/>
          <w:bCs w:val="0"/>
          <w:spacing w:val="-4"/>
          <w:sz w:val="32"/>
          <w:szCs w:val="32"/>
        </w:rPr>
        <w:t>38.83</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未超过预期指标，</w:t>
      </w:r>
      <w:r>
        <w:rPr>
          <w:rStyle w:val="ab"/>
          <w:rFonts w:ascii="仿宋_GB2312" w:eastAsia="仿宋_GB2312" w:hAnsi="仿宋_GB2312" w:cs="仿宋_GB2312" w:hint="eastAsia"/>
          <w:b w:val="0"/>
          <w:bCs w:val="0"/>
          <w:spacing w:val="-4"/>
          <w:sz w:val="32"/>
          <w:szCs w:val="32"/>
        </w:rPr>
        <w:t>达到</w:t>
      </w:r>
      <w:r>
        <w:rPr>
          <w:rStyle w:val="ab"/>
          <w:rFonts w:ascii="仿宋_GB2312" w:eastAsia="仿宋_GB2312" w:hAnsi="仿宋_GB2312" w:cs="仿宋_GB2312" w:hint="eastAsia"/>
          <w:b w:val="0"/>
          <w:bCs w:val="0"/>
          <w:spacing w:val="-4"/>
          <w:sz w:val="32"/>
          <w:szCs w:val="32"/>
        </w:rPr>
        <w:t>成本控制及改善</w:t>
      </w:r>
      <w:r>
        <w:rPr>
          <w:rStyle w:val="ab"/>
          <w:rFonts w:ascii="仿宋_GB2312" w:eastAsia="仿宋_GB2312" w:hAnsi="仿宋_GB2312" w:cs="仿宋_GB2312" w:hint="eastAsia"/>
          <w:b w:val="0"/>
          <w:bCs w:val="0"/>
          <w:spacing w:val="-4"/>
          <w:sz w:val="32"/>
          <w:szCs w:val="32"/>
        </w:rPr>
        <w:t>目标</w:t>
      </w:r>
      <w:r>
        <w:rPr>
          <w:rStyle w:val="ab"/>
          <w:rFonts w:ascii="仿宋_GB2312" w:eastAsia="仿宋_GB2312" w:hAnsi="仿宋_GB2312" w:cs="仿宋_GB2312" w:hint="eastAsia"/>
          <w:b w:val="0"/>
          <w:bCs w:val="0"/>
          <w:spacing w:val="-4"/>
          <w:sz w:val="32"/>
          <w:szCs w:val="32"/>
        </w:rPr>
        <w:t>；</w:t>
      </w:r>
    </w:p>
    <w:p w14:paraId="3437886D" w14:textId="77777777" w:rsidR="00101A71" w:rsidRDefault="00F721D1">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项目经费</w:t>
      </w:r>
      <w:r>
        <w:rPr>
          <w:rStyle w:val="ab"/>
          <w:rFonts w:ascii="仿宋_GB2312" w:eastAsia="仿宋_GB2312" w:hAnsi="仿宋_GB2312" w:cs="仿宋_GB2312" w:hint="eastAsia"/>
          <w:b w:val="0"/>
          <w:bCs w:val="0"/>
          <w:spacing w:val="-4"/>
          <w:sz w:val="32"/>
          <w:szCs w:val="32"/>
        </w:rPr>
        <w:t>（万元）指标，预期指标是</w:t>
      </w:r>
      <w:r>
        <w:rPr>
          <w:rStyle w:val="ab"/>
          <w:rFonts w:ascii="仿宋_GB2312" w:eastAsia="仿宋_GB2312" w:hAnsi="仿宋_GB2312" w:cs="仿宋_GB2312" w:hint="eastAsia"/>
          <w:b w:val="0"/>
          <w:bCs w:val="0"/>
          <w:spacing w:val="-4"/>
          <w:sz w:val="32"/>
          <w:szCs w:val="32"/>
        </w:rPr>
        <w:t>小于</w:t>
      </w:r>
      <w:r>
        <w:rPr>
          <w:rStyle w:val="ab"/>
          <w:rFonts w:ascii="仿宋_GB2312" w:eastAsia="仿宋_GB2312" w:hAnsi="仿宋_GB2312" w:cs="仿宋_GB2312" w:hint="eastAsia"/>
          <w:b w:val="0"/>
          <w:bCs w:val="0"/>
          <w:spacing w:val="-4"/>
          <w:sz w:val="32"/>
          <w:szCs w:val="32"/>
        </w:rPr>
        <w:t>等于</w:t>
      </w:r>
      <w:r>
        <w:rPr>
          <w:rStyle w:val="ab"/>
          <w:rFonts w:ascii="仿宋_GB2312" w:eastAsia="仿宋_GB2312" w:hAnsi="仿宋_GB2312" w:cs="仿宋_GB2312" w:hint="eastAsia"/>
          <w:b w:val="0"/>
          <w:bCs w:val="0"/>
          <w:spacing w:val="-4"/>
          <w:sz w:val="32"/>
          <w:szCs w:val="32"/>
        </w:rPr>
        <w:t>800</w:t>
      </w:r>
      <w:r>
        <w:rPr>
          <w:rStyle w:val="ab"/>
          <w:rFonts w:ascii="仿宋_GB2312" w:eastAsia="仿宋_GB2312" w:hAnsi="仿宋_GB2312" w:cs="仿宋_GB2312" w:hint="eastAsia"/>
          <w:b w:val="0"/>
          <w:bCs w:val="0"/>
          <w:spacing w:val="-4"/>
          <w:sz w:val="32"/>
          <w:szCs w:val="32"/>
        </w:rPr>
        <w:t>万元，实际完成值是</w:t>
      </w:r>
      <w:r>
        <w:rPr>
          <w:rStyle w:val="ab"/>
          <w:rFonts w:ascii="仿宋_GB2312" w:eastAsia="仿宋_GB2312" w:hAnsi="仿宋_GB2312" w:cs="仿宋_GB2312" w:hint="eastAsia"/>
          <w:b w:val="0"/>
          <w:bCs w:val="0"/>
          <w:spacing w:val="-4"/>
          <w:sz w:val="32"/>
          <w:szCs w:val="32"/>
        </w:rPr>
        <w:t>207</w:t>
      </w:r>
      <w:r>
        <w:rPr>
          <w:rStyle w:val="ab"/>
          <w:rFonts w:ascii="仿宋_GB2312" w:eastAsia="仿宋_GB2312" w:hAnsi="仿宋_GB2312" w:cs="仿宋_GB2312" w:hint="eastAsia"/>
          <w:b w:val="0"/>
          <w:bCs w:val="0"/>
          <w:spacing w:val="-4"/>
          <w:sz w:val="32"/>
          <w:szCs w:val="32"/>
        </w:rPr>
        <w:t>万元，指标完成率是</w:t>
      </w:r>
      <w:r>
        <w:rPr>
          <w:rStyle w:val="ab"/>
          <w:rFonts w:ascii="仿宋_GB2312" w:eastAsia="仿宋_GB2312" w:hAnsi="仿宋_GB2312" w:cs="仿宋_GB2312" w:hint="eastAsia"/>
          <w:b w:val="0"/>
          <w:bCs w:val="0"/>
          <w:spacing w:val="-4"/>
          <w:sz w:val="32"/>
          <w:szCs w:val="32"/>
        </w:rPr>
        <w:t>25.9</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，达到</w:t>
      </w:r>
      <w:r>
        <w:rPr>
          <w:rStyle w:val="ab"/>
          <w:rFonts w:ascii="仿宋_GB2312" w:eastAsia="仿宋_GB2312" w:hAnsi="仿宋_GB2312" w:cs="仿宋_GB2312" w:hint="eastAsia"/>
          <w:b w:val="0"/>
          <w:bCs w:val="0"/>
          <w:spacing w:val="-4"/>
          <w:sz w:val="32"/>
          <w:szCs w:val="32"/>
        </w:rPr>
        <w:t>成本控制</w:t>
      </w:r>
      <w:r>
        <w:rPr>
          <w:rStyle w:val="ab"/>
          <w:rFonts w:ascii="仿宋_GB2312" w:eastAsia="仿宋_GB2312" w:hAnsi="仿宋_GB2312" w:cs="仿宋_GB2312" w:hint="eastAsia"/>
          <w:b w:val="0"/>
          <w:bCs w:val="0"/>
          <w:spacing w:val="-4"/>
          <w:sz w:val="32"/>
          <w:szCs w:val="32"/>
        </w:rPr>
        <w:lastRenderedPageBreak/>
        <w:t>及改善</w:t>
      </w:r>
      <w:r>
        <w:rPr>
          <w:rStyle w:val="ab"/>
          <w:rFonts w:ascii="仿宋_GB2312" w:eastAsia="仿宋_GB2312" w:hAnsi="仿宋_GB2312" w:cs="仿宋_GB2312" w:hint="eastAsia"/>
          <w:b w:val="0"/>
          <w:bCs w:val="0"/>
          <w:spacing w:val="-4"/>
          <w:sz w:val="32"/>
          <w:szCs w:val="32"/>
        </w:rPr>
        <w:t>目标</w:t>
      </w:r>
      <w:r>
        <w:rPr>
          <w:rStyle w:val="ab"/>
          <w:rFonts w:ascii="仿宋_GB2312" w:eastAsia="仿宋_GB2312" w:hAnsi="仿宋_GB2312" w:cs="仿宋_GB2312" w:hint="eastAsia"/>
          <w:b w:val="0"/>
          <w:bCs w:val="0"/>
          <w:spacing w:val="-4"/>
          <w:sz w:val="32"/>
          <w:szCs w:val="32"/>
        </w:rPr>
        <w:t>；</w:t>
      </w:r>
    </w:p>
    <w:p w14:paraId="51799197" w14:textId="77777777" w:rsidR="00101A71" w:rsidRDefault="00F721D1">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成本指标共计</w:t>
      </w:r>
      <w:r>
        <w:rPr>
          <w:rStyle w:val="ab"/>
          <w:rFonts w:ascii="仿宋_GB2312" w:eastAsia="仿宋_GB2312" w:hAnsi="仿宋_GB2312" w:cs="仿宋_GB2312" w:hint="eastAsia"/>
          <w:b w:val="0"/>
          <w:bCs w:val="0"/>
          <w:spacing w:val="-4"/>
          <w:sz w:val="32"/>
          <w:szCs w:val="32"/>
        </w:rPr>
        <w:t>3</w:t>
      </w:r>
      <w:r>
        <w:rPr>
          <w:rStyle w:val="ab"/>
          <w:rFonts w:ascii="仿宋_GB2312" w:eastAsia="仿宋_GB2312" w:hAnsi="仿宋_GB2312" w:cs="仿宋_GB2312" w:hint="eastAsia"/>
          <w:b w:val="0"/>
          <w:bCs w:val="0"/>
          <w:spacing w:val="-4"/>
          <w:sz w:val="32"/>
          <w:szCs w:val="32"/>
        </w:rPr>
        <w:t>个，完成</w:t>
      </w:r>
      <w:r>
        <w:rPr>
          <w:rStyle w:val="ab"/>
          <w:rFonts w:ascii="仿宋_GB2312" w:eastAsia="仿宋_GB2312" w:hAnsi="仿宋_GB2312" w:cs="仿宋_GB2312" w:hint="eastAsia"/>
          <w:b w:val="0"/>
          <w:bCs w:val="0"/>
          <w:spacing w:val="-4"/>
          <w:sz w:val="32"/>
          <w:szCs w:val="32"/>
        </w:rPr>
        <w:t>2</w:t>
      </w:r>
      <w:r>
        <w:rPr>
          <w:rStyle w:val="ab"/>
          <w:rFonts w:ascii="仿宋_GB2312" w:eastAsia="仿宋_GB2312" w:hAnsi="仿宋_GB2312" w:cs="仿宋_GB2312" w:hint="eastAsia"/>
          <w:b w:val="0"/>
          <w:bCs w:val="0"/>
          <w:spacing w:val="-4"/>
          <w:sz w:val="32"/>
          <w:szCs w:val="32"/>
        </w:rPr>
        <w:t>个，达到</w:t>
      </w:r>
      <w:r>
        <w:rPr>
          <w:rStyle w:val="ab"/>
          <w:rFonts w:ascii="仿宋_GB2312" w:eastAsia="仿宋_GB2312" w:hAnsi="仿宋_GB2312" w:cs="仿宋_GB2312" w:hint="eastAsia"/>
          <w:b w:val="0"/>
          <w:bCs w:val="0"/>
          <w:spacing w:val="-4"/>
          <w:sz w:val="32"/>
          <w:szCs w:val="32"/>
        </w:rPr>
        <w:t>成本控制及改善</w:t>
      </w:r>
      <w:r>
        <w:rPr>
          <w:rStyle w:val="ab"/>
          <w:rFonts w:ascii="仿宋_GB2312" w:eastAsia="仿宋_GB2312" w:hAnsi="仿宋_GB2312" w:cs="仿宋_GB2312" w:hint="eastAsia"/>
          <w:b w:val="0"/>
          <w:bCs w:val="0"/>
          <w:spacing w:val="-4"/>
          <w:sz w:val="32"/>
          <w:szCs w:val="32"/>
        </w:rPr>
        <w:t>目标，成本指标完成。</w:t>
      </w:r>
    </w:p>
    <w:p w14:paraId="3FD33F72" w14:textId="77777777" w:rsidR="00101A71" w:rsidRDefault="00F721D1">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（二）效益指标完成情况分析</w:t>
      </w:r>
    </w:p>
    <w:p w14:paraId="2635E057" w14:textId="77777777" w:rsidR="00101A71" w:rsidRDefault="00F721D1">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w:t>
      </w:r>
      <w:r>
        <w:rPr>
          <w:rStyle w:val="ab"/>
          <w:rFonts w:ascii="仿宋_GB2312" w:eastAsia="仿宋_GB2312" w:hAnsi="仿宋_GB2312" w:cs="仿宋_GB2312" w:hint="eastAsia"/>
          <w:spacing w:val="-4"/>
          <w:sz w:val="32"/>
          <w:szCs w:val="32"/>
        </w:rPr>
        <w:t>项目实施的经济效益分析</w:t>
      </w:r>
    </w:p>
    <w:p w14:paraId="7BEC40F8" w14:textId="77777777" w:rsidR="00101A71" w:rsidRDefault="00F721D1">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无。</w:t>
      </w:r>
    </w:p>
    <w:p w14:paraId="3185625B" w14:textId="77777777" w:rsidR="00101A71" w:rsidRDefault="00F721D1">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w:t>
      </w:r>
      <w:r>
        <w:rPr>
          <w:rStyle w:val="ab"/>
          <w:rFonts w:ascii="仿宋_GB2312" w:eastAsia="仿宋_GB2312" w:hAnsi="仿宋_GB2312" w:cs="仿宋_GB2312" w:hint="eastAsia"/>
          <w:spacing w:val="-4"/>
          <w:sz w:val="32"/>
          <w:szCs w:val="32"/>
        </w:rPr>
        <w:t>项目实施的社会效益分析</w:t>
      </w:r>
    </w:p>
    <w:p w14:paraId="651B0510" w14:textId="00035A18" w:rsidR="00101A71" w:rsidRDefault="00F721D1">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保障工作情况需要指标，预期指标是持续提升，实际完成值是</w:t>
      </w:r>
      <w:r w:rsidR="008E6A50">
        <w:rPr>
          <w:rStyle w:val="ab"/>
          <w:rFonts w:ascii="仿宋_GB2312" w:eastAsia="仿宋_GB2312" w:hAnsi="仿宋_GB2312" w:cs="仿宋_GB2312" w:hint="eastAsia"/>
          <w:b w:val="0"/>
          <w:bCs w:val="0"/>
          <w:spacing w:val="-4"/>
          <w:sz w:val="32"/>
          <w:szCs w:val="32"/>
        </w:rPr>
        <w:t>持续</w:t>
      </w:r>
      <w:r>
        <w:rPr>
          <w:rStyle w:val="ab"/>
          <w:rFonts w:ascii="仿宋_GB2312" w:eastAsia="仿宋_GB2312" w:hAnsi="仿宋_GB2312" w:cs="仿宋_GB2312" w:hint="eastAsia"/>
          <w:b w:val="0"/>
          <w:bCs w:val="0"/>
          <w:spacing w:val="-4"/>
          <w:sz w:val="32"/>
          <w:szCs w:val="32"/>
        </w:rPr>
        <w:t>提升，指标完成率是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，达到单位履职能力对社会带来的影响预期目标。</w:t>
      </w:r>
    </w:p>
    <w:p w14:paraId="1BA408EA" w14:textId="0AD5D32B" w:rsidR="008E6A50" w:rsidRPr="008E6A50" w:rsidRDefault="00824E9C">
      <w:pPr>
        <w:pStyle w:val="1"/>
        <w:snapToGrid w:val="0"/>
        <w:spacing w:line="540" w:lineRule="exact"/>
        <w:ind w:firstLine="624"/>
        <w:rPr>
          <w:rStyle w:val="ab"/>
          <w:rFonts w:ascii="仿宋_GB2312" w:eastAsia="仿宋_GB2312" w:hAnsi="仿宋_GB2312" w:cs="仿宋_GB2312" w:hint="eastAsia"/>
          <w:b w:val="0"/>
          <w:bCs w:val="0"/>
          <w:spacing w:val="-4"/>
          <w:sz w:val="32"/>
          <w:szCs w:val="32"/>
        </w:rPr>
      </w:pPr>
      <w:r w:rsidRPr="00824E9C">
        <w:rPr>
          <w:rStyle w:val="ab"/>
          <w:rFonts w:ascii="仿宋_GB2312" w:eastAsia="仿宋_GB2312" w:hAnsi="仿宋_GB2312" w:cs="仿宋_GB2312" w:hint="eastAsia"/>
          <w:b w:val="0"/>
          <w:bCs w:val="0"/>
          <w:spacing w:val="-4"/>
          <w:sz w:val="32"/>
          <w:szCs w:val="32"/>
        </w:rPr>
        <w:t>审计建议采纳率（%）</w:t>
      </w:r>
      <w:r>
        <w:rPr>
          <w:rStyle w:val="ab"/>
          <w:rFonts w:ascii="仿宋_GB2312" w:eastAsia="仿宋_GB2312" w:hAnsi="仿宋_GB2312" w:cs="仿宋_GB2312" w:hint="eastAsia"/>
          <w:b w:val="0"/>
          <w:bCs w:val="0"/>
          <w:spacing w:val="-4"/>
          <w:sz w:val="32"/>
          <w:szCs w:val="32"/>
        </w:rPr>
        <w:t>指标，预期指标是</w:t>
      </w:r>
      <w:r>
        <w:rPr>
          <w:rStyle w:val="ab"/>
          <w:rFonts w:ascii="仿宋_GB2312" w:eastAsia="仿宋_GB2312" w:hAnsi="仿宋_GB2312" w:cs="仿宋_GB2312" w:hint="eastAsia"/>
          <w:b w:val="0"/>
          <w:bCs w:val="0"/>
          <w:spacing w:val="-4"/>
          <w:sz w:val="32"/>
          <w:szCs w:val="32"/>
        </w:rPr>
        <w:t>≥9</w:t>
      </w:r>
      <w:r>
        <w:rPr>
          <w:rStyle w:val="ab"/>
          <w:rFonts w:ascii="仿宋_GB2312" w:eastAsia="仿宋_GB2312" w:hAnsi="仿宋_GB2312" w:cs="仿宋_GB2312"/>
          <w:b w:val="0"/>
          <w:bCs w:val="0"/>
          <w:spacing w:val="-4"/>
          <w:sz w:val="32"/>
          <w:szCs w:val="32"/>
        </w:rPr>
        <w:t>5%</w:t>
      </w:r>
      <w:r>
        <w:rPr>
          <w:rStyle w:val="ab"/>
          <w:rFonts w:ascii="仿宋_GB2312" w:eastAsia="仿宋_GB2312" w:hAnsi="仿宋_GB2312" w:cs="仿宋_GB2312" w:hint="eastAsia"/>
          <w:b w:val="0"/>
          <w:bCs w:val="0"/>
          <w:spacing w:val="-4"/>
          <w:sz w:val="32"/>
          <w:szCs w:val="32"/>
        </w:rPr>
        <w:t>，实际完成值是</w:t>
      </w:r>
      <w:r>
        <w:rPr>
          <w:rStyle w:val="ab"/>
          <w:rFonts w:ascii="仿宋_GB2312" w:eastAsia="仿宋_GB2312" w:hAnsi="仿宋_GB2312" w:cs="仿宋_GB2312" w:hint="eastAsia"/>
          <w:b w:val="0"/>
          <w:bCs w:val="0"/>
          <w:spacing w:val="-4"/>
          <w:sz w:val="32"/>
          <w:szCs w:val="32"/>
        </w:rPr>
        <w:t>1</w:t>
      </w:r>
      <w:r>
        <w:rPr>
          <w:rStyle w:val="ab"/>
          <w:rFonts w:ascii="仿宋_GB2312" w:eastAsia="仿宋_GB2312" w:hAnsi="仿宋_GB2312" w:cs="仿宋_GB2312"/>
          <w:b w:val="0"/>
          <w:bCs w:val="0"/>
          <w:spacing w:val="-4"/>
          <w:sz w:val="32"/>
          <w:szCs w:val="32"/>
        </w:rPr>
        <w:t>00%</w:t>
      </w:r>
      <w:r>
        <w:rPr>
          <w:rStyle w:val="ab"/>
          <w:rFonts w:ascii="仿宋_GB2312" w:eastAsia="仿宋_GB2312" w:hAnsi="仿宋_GB2312" w:cs="仿宋_GB2312" w:hint="eastAsia"/>
          <w:b w:val="0"/>
          <w:bCs w:val="0"/>
          <w:spacing w:val="-4"/>
          <w:sz w:val="32"/>
          <w:szCs w:val="32"/>
        </w:rPr>
        <w:t>，指标完成率是100%，达到单位履职能力对社会带来的影响预期目标</w:t>
      </w:r>
    </w:p>
    <w:p w14:paraId="589E2601" w14:textId="77777777" w:rsidR="00101A71" w:rsidRDefault="00F721D1">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社会效益指标共计</w:t>
      </w:r>
      <w:r>
        <w:rPr>
          <w:rStyle w:val="ab"/>
          <w:rFonts w:ascii="仿宋_GB2312" w:eastAsia="仿宋_GB2312" w:hAnsi="仿宋_GB2312" w:cs="仿宋_GB2312" w:hint="eastAsia"/>
          <w:b w:val="0"/>
          <w:bCs w:val="0"/>
          <w:spacing w:val="-4"/>
          <w:sz w:val="32"/>
          <w:szCs w:val="32"/>
        </w:rPr>
        <w:t>2</w:t>
      </w:r>
      <w:r>
        <w:rPr>
          <w:rStyle w:val="ab"/>
          <w:rFonts w:ascii="仿宋_GB2312" w:eastAsia="仿宋_GB2312" w:hAnsi="仿宋_GB2312" w:cs="仿宋_GB2312" w:hint="eastAsia"/>
          <w:b w:val="0"/>
          <w:bCs w:val="0"/>
          <w:spacing w:val="-4"/>
          <w:sz w:val="32"/>
          <w:szCs w:val="32"/>
        </w:rPr>
        <w:t>个，完成</w:t>
      </w:r>
      <w:r>
        <w:rPr>
          <w:rStyle w:val="ab"/>
          <w:rFonts w:ascii="仿宋_GB2312" w:eastAsia="仿宋_GB2312" w:hAnsi="仿宋_GB2312" w:cs="仿宋_GB2312" w:hint="eastAsia"/>
          <w:b w:val="0"/>
          <w:bCs w:val="0"/>
          <w:spacing w:val="-4"/>
          <w:sz w:val="32"/>
          <w:szCs w:val="32"/>
        </w:rPr>
        <w:t>2</w:t>
      </w:r>
      <w:r>
        <w:rPr>
          <w:rStyle w:val="ab"/>
          <w:rFonts w:ascii="仿宋_GB2312" w:eastAsia="仿宋_GB2312" w:hAnsi="仿宋_GB2312" w:cs="仿宋_GB2312" w:hint="eastAsia"/>
          <w:b w:val="0"/>
          <w:bCs w:val="0"/>
          <w:spacing w:val="-4"/>
          <w:sz w:val="32"/>
          <w:szCs w:val="32"/>
        </w:rPr>
        <w:t>个，</w:t>
      </w:r>
      <w:r>
        <w:rPr>
          <w:rStyle w:val="ab"/>
          <w:rFonts w:ascii="仿宋_GB2312" w:eastAsia="仿宋_GB2312" w:hAnsi="仿宋_GB2312" w:cs="仿宋_GB2312" w:hint="eastAsia"/>
          <w:b w:val="0"/>
          <w:bCs w:val="0"/>
          <w:spacing w:val="-4"/>
          <w:sz w:val="32"/>
          <w:szCs w:val="32"/>
        </w:rPr>
        <w:t>达到单位履职能力对社会带来的影响预期目标</w:t>
      </w:r>
      <w:r>
        <w:rPr>
          <w:rStyle w:val="ab"/>
          <w:rFonts w:ascii="仿宋_GB2312" w:eastAsia="仿宋_GB2312" w:hAnsi="仿宋_GB2312" w:cs="仿宋_GB2312" w:hint="eastAsia"/>
          <w:b w:val="0"/>
          <w:bCs w:val="0"/>
          <w:spacing w:val="-4"/>
          <w:sz w:val="32"/>
          <w:szCs w:val="32"/>
        </w:rPr>
        <w:t>，社会效益指标完成。</w:t>
      </w:r>
    </w:p>
    <w:p w14:paraId="4624E37B" w14:textId="77777777" w:rsidR="00101A71" w:rsidRDefault="00F721D1">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w:t>
      </w:r>
      <w:r>
        <w:rPr>
          <w:rStyle w:val="ab"/>
          <w:rFonts w:ascii="仿宋_GB2312" w:eastAsia="仿宋_GB2312" w:hAnsi="仿宋_GB2312" w:cs="仿宋_GB2312" w:hint="eastAsia"/>
          <w:spacing w:val="-4"/>
          <w:sz w:val="32"/>
          <w:szCs w:val="32"/>
        </w:rPr>
        <w:t>项目实施的生态效益分析</w:t>
      </w:r>
    </w:p>
    <w:p w14:paraId="1037CDD6" w14:textId="77777777" w:rsidR="00101A71" w:rsidRDefault="00F721D1">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无。</w:t>
      </w:r>
    </w:p>
    <w:p w14:paraId="47E050A6" w14:textId="77777777" w:rsidR="00101A71" w:rsidRDefault="00F721D1">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w:t>
      </w:r>
      <w:r>
        <w:rPr>
          <w:rStyle w:val="ab"/>
          <w:rFonts w:ascii="仿宋_GB2312" w:eastAsia="仿宋_GB2312" w:hAnsi="仿宋_GB2312" w:cs="仿宋_GB2312" w:hint="eastAsia"/>
          <w:spacing w:val="-4"/>
          <w:sz w:val="32"/>
          <w:szCs w:val="32"/>
        </w:rPr>
        <w:t>项目实施的可持续影响分析</w:t>
      </w:r>
    </w:p>
    <w:p w14:paraId="0382DC35" w14:textId="77777777" w:rsidR="00101A71" w:rsidRDefault="00F721D1">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提升审计覆盖率指标，预期指标是有效提升，实际完成值是有效提升，指标完成率是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，实现部门绩效长效机制建设，提高工作效率目标。</w:t>
      </w:r>
    </w:p>
    <w:p w14:paraId="4E467FF2" w14:textId="77777777" w:rsidR="00101A71" w:rsidRDefault="00F721D1">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可持续影响</w:t>
      </w:r>
      <w:r>
        <w:rPr>
          <w:rStyle w:val="ab"/>
          <w:rFonts w:ascii="仿宋_GB2312" w:eastAsia="仿宋_GB2312" w:hAnsi="仿宋_GB2312" w:cs="仿宋_GB2312" w:hint="eastAsia"/>
          <w:b w:val="0"/>
          <w:bCs w:val="0"/>
          <w:spacing w:val="-4"/>
          <w:sz w:val="32"/>
          <w:szCs w:val="32"/>
        </w:rPr>
        <w:t>指标共计</w:t>
      </w:r>
      <w:r>
        <w:rPr>
          <w:rStyle w:val="ab"/>
          <w:rFonts w:ascii="仿宋_GB2312" w:eastAsia="仿宋_GB2312" w:hAnsi="仿宋_GB2312" w:cs="仿宋_GB2312" w:hint="eastAsia"/>
          <w:b w:val="0"/>
          <w:bCs w:val="0"/>
          <w:spacing w:val="-4"/>
          <w:sz w:val="32"/>
          <w:szCs w:val="32"/>
        </w:rPr>
        <w:t>1</w:t>
      </w:r>
      <w:r>
        <w:rPr>
          <w:rStyle w:val="ab"/>
          <w:rFonts w:ascii="仿宋_GB2312" w:eastAsia="仿宋_GB2312" w:hAnsi="仿宋_GB2312" w:cs="仿宋_GB2312" w:hint="eastAsia"/>
          <w:b w:val="0"/>
          <w:bCs w:val="0"/>
          <w:spacing w:val="-4"/>
          <w:sz w:val="32"/>
          <w:szCs w:val="32"/>
        </w:rPr>
        <w:t>个，完成</w:t>
      </w:r>
      <w:r>
        <w:rPr>
          <w:rStyle w:val="ab"/>
          <w:rFonts w:ascii="仿宋_GB2312" w:eastAsia="仿宋_GB2312" w:hAnsi="仿宋_GB2312" w:cs="仿宋_GB2312" w:hint="eastAsia"/>
          <w:b w:val="0"/>
          <w:bCs w:val="0"/>
          <w:spacing w:val="-4"/>
          <w:sz w:val="32"/>
          <w:szCs w:val="32"/>
        </w:rPr>
        <w:t>1</w:t>
      </w:r>
      <w:r>
        <w:rPr>
          <w:rStyle w:val="ab"/>
          <w:rFonts w:ascii="仿宋_GB2312" w:eastAsia="仿宋_GB2312" w:hAnsi="仿宋_GB2312" w:cs="仿宋_GB2312" w:hint="eastAsia"/>
          <w:b w:val="0"/>
          <w:bCs w:val="0"/>
          <w:spacing w:val="-4"/>
          <w:sz w:val="32"/>
          <w:szCs w:val="32"/>
        </w:rPr>
        <w:t>个，达到预期目标，</w:t>
      </w:r>
      <w:r>
        <w:rPr>
          <w:rStyle w:val="ab"/>
          <w:rFonts w:ascii="仿宋_GB2312" w:eastAsia="仿宋_GB2312" w:hAnsi="仿宋_GB2312" w:cs="仿宋_GB2312" w:hint="eastAsia"/>
          <w:b w:val="0"/>
          <w:bCs w:val="0"/>
          <w:spacing w:val="-4"/>
          <w:sz w:val="32"/>
          <w:szCs w:val="32"/>
        </w:rPr>
        <w:t>可持续影响</w:t>
      </w:r>
      <w:r>
        <w:rPr>
          <w:rStyle w:val="ab"/>
          <w:rFonts w:ascii="仿宋_GB2312" w:eastAsia="仿宋_GB2312" w:hAnsi="仿宋_GB2312" w:cs="仿宋_GB2312" w:hint="eastAsia"/>
          <w:b w:val="0"/>
          <w:bCs w:val="0"/>
          <w:spacing w:val="-4"/>
          <w:sz w:val="32"/>
          <w:szCs w:val="32"/>
        </w:rPr>
        <w:t>指标完成。</w:t>
      </w:r>
    </w:p>
    <w:p w14:paraId="01A74494" w14:textId="77777777" w:rsidR="00101A71" w:rsidRDefault="00F721D1">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（三）满意度指标完成情况分析</w:t>
      </w:r>
    </w:p>
    <w:p w14:paraId="08FE9731" w14:textId="77777777" w:rsidR="00101A71" w:rsidRDefault="00F721D1">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按计划完成项目实施，已做满意度调查抽样问卷，具体如</w:t>
      </w:r>
      <w:r>
        <w:rPr>
          <w:rStyle w:val="ab"/>
          <w:rFonts w:ascii="仿宋_GB2312" w:eastAsia="仿宋_GB2312" w:hAnsi="仿宋_GB2312" w:cs="仿宋_GB2312" w:hint="eastAsia"/>
          <w:b w:val="0"/>
          <w:bCs w:val="0"/>
          <w:spacing w:val="-4"/>
          <w:sz w:val="32"/>
          <w:szCs w:val="32"/>
        </w:rPr>
        <w:lastRenderedPageBreak/>
        <w:t>下：</w:t>
      </w:r>
    </w:p>
    <w:p w14:paraId="29FAF9D6" w14:textId="4812CA13" w:rsidR="00101A71" w:rsidRDefault="00F721D1">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受益职工满意度指标，预期指标是大于等于</w:t>
      </w:r>
      <w:r>
        <w:rPr>
          <w:rStyle w:val="ab"/>
          <w:rFonts w:ascii="仿宋_GB2312" w:eastAsia="仿宋_GB2312" w:hAnsi="仿宋_GB2312" w:cs="仿宋_GB2312" w:hint="eastAsia"/>
          <w:b w:val="0"/>
          <w:bCs w:val="0"/>
          <w:spacing w:val="-4"/>
          <w:sz w:val="32"/>
          <w:szCs w:val="32"/>
        </w:rPr>
        <w:t>95%</w:t>
      </w:r>
      <w:r>
        <w:rPr>
          <w:rStyle w:val="ab"/>
          <w:rFonts w:ascii="仿宋_GB2312" w:eastAsia="仿宋_GB2312" w:hAnsi="仿宋_GB2312" w:cs="仿宋_GB2312" w:hint="eastAsia"/>
          <w:b w:val="0"/>
          <w:bCs w:val="0"/>
          <w:spacing w:val="-4"/>
          <w:sz w:val="32"/>
          <w:szCs w:val="32"/>
        </w:rPr>
        <w:t>，实际完成值是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，达到部门（单位）服务对象对部门履职效果的满意度。</w:t>
      </w:r>
    </w:p>
    <w:p w14:paraId="13DF1040" w14:textId="3B919092" w:rsidR="00824E9C" w:rsidRPr="00824E9C" w:rsidRDefault="00824E9C" w:rsidP="00824E9C">
      <w:pPr>
        <w:pStyle w:val="1"/>
        <w:snapToGrid w:val="0"/>
        <w:spacing w:line="540" w:lineRule="exact"/>
        <w:ind w:firstLine="624"/>
        <w:rPr>
          <w:rStyle w:val="ab"/>
          <w:rFonts w:ascii="仿宋_GB2312" w:eastAsia="仿宋_GB2312" w:hAnsi="仿宋_GB2312" w:cs="仿宋_GB2312" w:hint="eastAsia"/>
          <w:b w:val="0"/>
          <w:bCs w:val="0"/>
          <w:spacing w:val="-4"/>
          <w:sz w:val="32"/>
          <w:szCs w:val="32"/>
        </w:rPr>
      </w:pPr>
      <w:r w:rsidRPr="00824E9C">
        <w:rPr>
          <w:rStyle w:val="ab"/>
          <w:rFonts w:ascii="仿宋_GB2312" w:eastAsia="仿宋_GB2312" w:hAnsi="仿宋_GB2312" w:cs="仿宋_GB2312" w:hint="eastAsia"/>
          <w:b w:val="0"/>
          <w:bCs w:val="0"/>
          <w:spacing w:val="-4"/>
          <w:sz w:val="32"/>
          <w:szCs w:val="32"/>
        </w:rPr>
        <w:t>受益群众满意度（%）</w:t>
      </w:r>
      <w:r>
        <w:rPr>
          <w:rStyle w:val="ab"/>
          <w:rFonts w:ascii="仿宋_GB2312" w:eastAsia="仿宋_GB2312" w:hAnsi="仿宋_GB2312" w:cs="仿宋_GB2312" w:hint="eastAsia"/>
          <w:b w:val="0"/>
          <w:bCs w:val="0"/>
          <w:spacing w:val="-4"/>
          <w:sz w:val="32"/>
          <w:szCs w:val="32"/>
        </w:rPr>
        <w:t>指标，预期指标是大于等于95%，实际完成值是100%，指标完成率是100%，达到部门（单位）服务对象对部门履职效果的满意度。</w:t>
      </w:r>
    </w:p>
    <w:p w14:paraId="1C4F4D37" w14:textId="77777777" w:rsidR="00101A71" w:rsidRDefault="00F721D1">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满意度指标共计</w:t>
      </w:r>
      <w:r>
        <w:rPr>
          <w:rStyle w:val="ab"/>
          <w:rFonts w:ascii="仿宋_GB2312" w:eastAsia="仿宋_GB2312" w:hAnsi="仿宋_GB2312" w:cs="仿宋_GB2312" w:hint="eastAsia"/>
          <w:b w:val="0"/>
          <w:bCs w:val="0"/>
          <w:spacing w:val="-4"/>
          <w:sz w:val="32"/>
          <w:szCs w:val="32"/>
        </w:rPr>
        <w:t>2</w:t>
      </w:r>
      <w:r>
        <w:rPr>
          <w:rStyle w:val="ab"/>
          <w:rFonts w:ascii="仿宋_GB2312" w:eastAsia="仿宋_GB2312" w:hAnsi="仿宋_GB2312" w:cs="仿宋_GB2312" w:hint="eastAsia"/>
          <w:b w:val="0"/>
          <w:bCs w:val="0"/>
          <w:spacing w:val="-4"/>
          <w:sz w:val="32"/>
          <w:szCs w:val="32"/>
        </w:rPr>
        <w:t>个，完成</w:t>
      </w:r>
      <w:r>
        <w:rPr>
          <w:rStyle w:val="ab"/>
          <w:rFonts w:ascii="仿宋_GB2312" w:eastAsia="仿宋_GB2312" w:hAnsi="仿宋_GB2312" w:cs="仿宋_GB2312" w:hint="eastAsia"/>
          <w:b w:val="0"/>
          <w:bCs w:val="0"/>
          <w:spacing w:val="-4"/>
          <w:sz w:val="32"/>
          <w:szCs w:val="32"/>
        </w:rPr>
        <w:t>2</w:t>
      </w:r>
      <w:r>
        <w:rPr>
          <w:rStyle w:val="ab"/>
          <w:rFonts w:ascii="仿宋_GB2312" w:eastAsia="仿宋_GB2312" w:hAnsi="仿宋_GB2312" w:cs="仿宋_GB2312" w:hint="eastAsia"/>
          <w:b w:val="0"/>
          <w:bCs w:val="0"/>
          <w:spacing w:val="-4"/>
          <w:sz w:val="32"/>
          <w:szCs w:val="32"/>
        </w:rPr>
        <w:t>个，</w:t>
      </w:r>
      <w:r>
        <w:rPr>
          <w:rStyle w:val="ab"/>
          <w:rFonts w:ascii="仿宋_GB2312" w:eastAsia="仿宋_GB2312" w:hAnsi="仿宋_GB2312" w:cs="仿宋_GB2312" w:hint="eastAsia"/>
          <w:b w:val="0"/>
          <w:bCs w:val="0"/>
          <w:spacing w:val="-4"/>
          <w:sz w:val="32"/>
          <w:szCs w:val="32"/>
        </w:rPr>
        <w:t>达到部门（单位）服务对象对部门履职效果的满意度</w:t>
      </w:r>
      <w:r>
        <w:rPr>
          <w:rStyle w:val="ab"/>
          <w:rFonts w:ascii="仿宋_GB2312" w:eastAsia="仿宋_GB2312" w:hAnsi="仿宋_GB2312" w:cs="仿宋_GB2312" w:hint="eastAsia"/>
          <w:b w:val="0"/>
          <w:bCs w:val="0"/>
          <w:spacing w:val="-4"/>
          <w:sz w:val="32"/>
          <w:szCs w:val="32"/>
        </w:rPr>
        <w:t>，服务对象</w:t>
      </w:r>
      <w:r>
        <w:rPr>
          <w:rStyle w:val="ab"/>
          <w:rFonts w:ascii="仿宋_GB2312" w:eastAsia="仿宋_GB2312" w:hAnsi="仿宋_GB2312" w:cs="仿宋_GB2312" w:hint="eastAsia"/>
          <w:b w:val="0"/>
          <w:bCs w:val="0"/>
          <w:spacing w:val="-4"/>
          <w:sz w:val="32"/>
          <w:szCs w:val="32"/>
        </w:rPr>
        <w:t>满意度指标完成。</w:t>
      </w:r>
    </w:p>
    <w:p w14:paraId="2951F73C" w14:textId="77777777" w:rsidR="00101A71" w:rsidRDefault="00F721D1">
      <w:pPr>
        <w:pStyle w:val="1"/>
        <w:numPr>
          <w:ilvl w:val="0"/>
          <w:numId w:val="2"/>
        </w:numPr>
        <w:snapToGrid w:val="0"/>
        <w:spacing w:line="540" w:lineRule="exact"/>
        <w:ind w:firstLineChars="0"/>
        <w:outlineLvl w:val="0"/>
        <w:rPr>
          <w:rStyle w:val="ab"/>
          <w:rFonts w:ascii="仿宋_GB2312" w:eastAsia="仿宋_GB2312" w:hAnsi="仿宋_GB2312" w:cs="仿宋_GB2312"/>
          <w:spacing w:val="-4"/>
          <w:sz w:val="32"/>
          <w:szCs w:val="32"/>
        </w:rPr>
      </w:pPr>
      <w:bookmarkStart w:id="6" w:name="_Toc22800_WPSOffice_Level1"/>
      <w:r>
        <w:rPr>
          <w:rStyle w:val="ab"/>
          <w:rFonts w:ascii="仿宋_GB2312" w:eastAsia="仿宋_GB2312" w:hAnsi="仿宋_GB2312" w:cs="仿宋_GB2312" w:hint="eastAsia"/>
          <w:spacing w:val="-4"/>
          <w:sz w:val="32"/>
          <w:szCs w:val="32"/>
        </w:rPr>
        <w:t>存在的主要问题</w:t>
      </w:r>
      <w:bookmarkEnd w:id="6"/>
    </w:p>
    <w:p w14:paraId="48867620" w14:textId="77777777" w:rsidR="00101A71" w:rsidRDefault="00F721D1">
      <w:pPr>
        <w:snapToGrid w:val="0"/>
        <w:spacing w:line="540" w:lineRule="exact"/>
        <w:ind w:firstLineChars="200"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部分业务人员绩效管理意识有待增强，未能全面深入认识理解绩效管理工作的意义。绩效管理经验不足，预算绩效管理工作有待进一步落实。</w:t>
      </w:r>
    </w:p>
    <w:p w14:paraId="696E8A18" w14:textId="77777777" w:rsidR="00101A71" w:rsidRDefault="00F721D1">
      <w:pPr>
        <w:snapToGrid w:val="0"/>
        <w:spacing w:line="540" w:lineRule="exact"/>
        <w:ind w:firstLineChars="200"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绩效指标的明确性、可衡量性、相关性还需进一步提升。预算精细化管理还需完善，预算编制管理水平仍有进一步提升的空间。</w:t>
      </w:r>
    </w:p>
    <w:p w14:paraId="50B4A26B" w14:textId="77777777" w:rsidR="00101A71" w:rsidRDefault="00F721D1">
      <w:pPr>
        <w:pStyle w:val="1"/>
        <w:numPr>
          <w:ilvl w:val="0"/>
          <w:numId w:val="2"/>
        </w:numPr>
        <w:snapToGrid w:val="0"/>
        <w:spacing w:line="540" w:lineRule="exact"/>
        <w:ind w:firstLineChars="0"/>
        <w:outlineLvl w:val="0"/>
        <w:rPr>
          <w:rStyle w:val="ab"/>
          <w:rFonts w:ascii="仿宋_GB2312" w:eastAsia="仿宋_GB2312" w:hAnsi="仿宋_GB2312" w:cs="仿宋_GB2312"/>
          <w:spacing w:val="-4"/>
          <w:sz w:val="32"/>
          <w:szCs w:val="32"/>
        </w:rPr>
      </w:pPr>
      <w:bookmarkStart w:id="7" w:name="_Toc29546_WPSOffice_Level1"/>
      <w:r>
        <w:rPr>
          <w:rStyle w:val="ab"/>
          <w:rFonts w:ascii="仿宋_GB2312" w:eastAsia="仿宋_GB2312" w:hAnsi="仿宋_GB2312" w:cs="仿宋_GB2312" w:hint="eastAsia"/>
          <w:spacing w:val="-4"/>
          <w:sz w:val="32"/>
          <w:szCs w:val="32"/>
        </w:rPr>
        <w:t>改进措施和建议</w:t>
      </w:r>
      <w:bookmarkEnd w:id="7"/>
    </w:p>
    <w:p w14:paraId="3CC7CBB2" w14:textId="77777777" w:rsidR="00101A71" w:rsidRDefault="00F721D1">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（一）改进措施</w:t>
      </w:r>
    </w:p>
    <w:p w14:paraId="57DE49EC" w14:textId="77777777" w:rsidR="00101A71" w:rsidRDefault="00F721D1">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加大绩效工作宣传力度，强化绩效理念。</w:t>
      </w:r>
    </w:p>
    <w:p w14:paraId="05C6CFE9" w14:textId="77777777" w:rsidR="00101A71" w:rsidRDefault="00F721D1">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完善绩效指标，提高整体绩效目标质量。提升预算精细化管理水平。</w:t>
      </w:r>
    </w:p>
    <w:p w14:paraId="3722C3B5" w14:textId="77777777" w:rsidR="00101A71" w:rsidRDefault="00F721D1">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继续完善预算绩效管理相关工作制度，建立全过程预算绩效管理链条，有效贯彻落实全面实施绩效管理的精神。</w:t>
      </w:r>
    </w:p>
    <w:p w14:paraId="4BBADB15" w14:textId="77777777" w:rsidR="00101A71" w:rsidRDefault="00F721D1">
      <w:pPr>
        <w:pStyle w:val="1"/>
        <w:snapToGrid w:val="0"/>
        <w:spacing w:line="540" w:lineRule="exact"/>
        <w:ind w:firstLine="624"/>
        <w:outlineLvl w:val="1"/>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spacing w:val="-4"/>
          <w:sz w:val="32"/>
          <w:szCs w:val="32"/>
        </w:rPr>
        <w:t>二）建议</w:t>
      </w:r>
    </w:p>
    <w:p w14:paraId="5A7396C9" w14:textId="77777777" w:rsidR="00101A71" w:rsidRDefault="00F721D1">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加强预算绩效目标管理工作。明确预算项目绩效目标编制</w:t>
      </w:r>
      <w:r>
        <w:rPr>
          <w:rStyle w:val="ab"/>
          <w:rFonts w:ascii="仿宋_GB2312" w:eastAsia="仿宋_GB2312" w:hAnsi="仿宋_GB2312" w:cs="仿宋_GB2312" w:hint="eastAsia"/>
          <w:b w:val="0"/>
          <w:bCs w:val="0"/>
          <w:spacing w:val="-4"/>
          <w:sz w:val="32"/>
          <w:szCs w:val="32"/>
        </w:rPr>
        <w:lastRenderedPageBreak/>
        <w:t>要求，分类别建立科学合理、细化量化、可比可测预算绩效指标体系，突出结果导向，重点考核实绩。</w:t>
      </w:r>
    </w:p>
    <w:p w14:paraId="1F6C74EA" w14:textId="77777777" w:rsidR="00101A71" w:rsidRDefault="00F721D1">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加强绩效业务学习及培训，提高业务人员绩效管理意识，进一步加强预算绩效管理工作，优化项目支出绩效指标体系，完善预算绩效管理制度，有效推动我单位下一年度预算绩效管理工作常态化、规范化。</w:t>
      </w:r>
    </w:p>
    <w:p w14:paraId="1ECDEAF5" w14:textId="77777777" w:rsidR="00101A71" w:rsidRDefault="00F721D1">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通过强化专业培训、学习考察、业务交流等措施，帮助和促进本单位现有人员提高绩效</w:t>
      </w:r>
      <w:r>
        <w:rPr>
          <w:rStyle w:val="ab"/>
          <w:rFonts w:ascii="仿宋_GB2312" w:eastAsia="仿宋_GB2312" w:hAnsi="仿宋_GB2312" w:cs="仿宋_GB2312" w:hint="eastAsia"/>
          <w:b w:val="0"/>
          <w:bCs w:val="0"/>
          <w:spacing w:val="-4"/>
          <w:sz w:val="32"/>
          <w:szCs w:val="32"/>
        </w:rPr>
        <w:t>管理业务水平、实际工作能力。强化预算绩效执行工作，指定专人负责预算执行监督管理，进一步推动预算绩效管理工作。</w:t>
      </w:r>
    </w:p>
    <w:p w14:paraId="5CBB8A73" w14:textId="77777777" w:rsidR="00101A71" w:rsidRDefault="00F721D1">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借助第三方专业机构力量，贯彻落实全面预算绩效管理工作，建立全过程预算绩效管理链条，将绩效各个环节紧密贯通。</w:t>
      </w:r>
    </w:p>
    <w:p w14:paraId="21BB48A1" w14:textId="77777777" w:rsidR="00101A71" w:rsidRDefault="00101A71">
      <w:pPr>
        <w:snapToGrid w:val="0"/>
        <w:spacing w:line="540" w:lineRule="exact"/>
        <w:rPr>
          <w:rStyle w:val="ab"/>
          <w:rFonts w:ascii="仿宋_GB2312" w:eastAsia="仿宋_GB2312" w:hAnsi="仿宋_GB2312" w:cs="仿宋_GB2312"/>
          <w:b w:val="0"/>
          <w:spacing w:val="-4"/>
          <w:sz w:val="32"/>
          <w:szCs w:val="32"/>
        </w:rPr>
      </w:pPr>
    </w:p>
    <w:sectPr w:rsidR="00101A71">
      <w:footerReference w:type="default" r:id="rId8"/>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C00FC" w14:textId="77777777" w:rsidR="00F721D1" w:rsidRDefault="00F721D1">
      <w:r>
        <w:separator/>
      </w:r>
    </w:p>
  </w:endnote>
  <w:endnote w:type="continuationSeparator" w:id="0">
    <w:p w14:paraId="30A2C123" w14:textId="77777777" w:rsidR="00F721D1" w:rsidRDefault="00F72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Hei">
    <w:altName w:val="黑体"/>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FangSong"/>
    <w:charset w:val="86"/>
    <w:family w:val="auto"/>
    <w:pitch w:val="default"/>
    <w:sig w:usb0="00000000" w:usb1="00000000" w:usb2="00000000" w:usb3="00000000" w:csb0="00040000" w:csb1="00000000"/>
  </w:font>
  <w:font w:name="方正小标宋简体">
    <w:altName w:val="方正舒体"/>
    <w:charset w:val="86"/>
    <w:family w:val="script"/>
    <w:pitch w:val="default"/>
    <w:sig w:usb0="00000000" w:usb1="00000000" w:usb2="00000000" w:usb3="00000000" w:csb0="00040000" w:csb1="00000000"/>
  </w:font>
  <w:font w:name="FangSong">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C9BC1" w14:textId="77777777" w:rsidR="00101A71" w:rsidRDefault="00F721D1">
    <w:pPr>
      <w:pStyle w:val="a6"/>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14:paraId="3A003E17" w14:textId="77777777" w:rsidR="00101A71" w:rsidRDefault="00101A71">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CFDD9" w14:textId="77777777" w:rsidR="00F721D1" w:rsidRDefault="00F721D1">
      <w:r>
        <w:separator/>
      </w:r>
    </w:p>
  </w:footnote>
  <w:footnote w:type="continuationSeparator" w:id="0">
    <w:p w14:paraId="0A2A1FA1" w14:textId="77777777" w:rsidR="00F721D1" w:rsidRDefault="00F721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C6D319F"/>
    <w:rsid w:val="FFDF92DC"/>
    <w:rsid w:val="000C4E29"/>
    <w:rsid w:val="000D3AFA"/>
    <w:rsid w:val="000E1B81"/>
    <w:rsid w:val="00101A71"/>
    <w:rsid w:val="0012092B"/>
    <w:rsid w:val="00141421"/>
    <w:rsid w:val="00191BA3"/>
    <w:rsid w:val="001C1E1D"/>
    <w:rsid w:val="001E750D"/>
    <w:rsid w:val="0022744B"/>
    <w:rsid w:val="00234372"/>
    <w:rsid w:val="00292A50"/>
    <w:rsid w:val="002939FF"/>
    <w:rsid w:val="002F7CCD"/>
    <w:rsid w:val="003C053E"/>
    <w:rsid w:val="003F0DB2"/>
    <w:rsid w:val="00424A01"/>
    <w:rsid w:val="00491D09"/>
    <w:rsid w:val="004E1483"/>
    <w:rsid w:val="0054132C"/>
    <w:rsid w:val="005B1250"/>
    <w:rsid w:val="006258B7"/>
    <w:rsid w:val="00633862"/>
    <w:rsid w:val="006B4CDA"/>
    <w:rsid w:val="006C5BED"/>
    <w:rsid w:val="006C5D3A"/>
    <w:rsid w:val="006D4FCD"/>
    <w:rsid w:val="006F6641"/>
    <w:rsid w:val="006F7865"/>
    <w:rsid w:val="00702D4A"/>
    <w:rsid w:val="007115C8"/>
    <w:rsid w:val="00722C79"/>
    <w:rsid w:val="00724F4D"/>
    <w:rsid w:val="007E7E99"/>
    <w:rsid w:val="00824E9C"/>
    <w:rsid w:val="00825D99"/>
    <w:rsid w:val="0089387B"/>
    <w:rsid w:val="008E6A50"/>
    <w:rsid w:val="008E7E52"/>
    <w:rsid w:val="009304D8"/>
    <w:rsid w:val="0093778D"/>
    <w:rsid w:val="0097614B"/>
    <w:rsid w:val="0099431C"/>
    <w:rsid w:val="009F5A38"/>
    <w:rsid w:val="00AA5126"/>
    <w:rsid w:val="00AD16CD"/>
    <w:rsid w:val="00B5590F"/>
    <w:rsid w:val="00B86B60"/>
    <w:rsid w:val="00BA13C5"/>
    <w:rsid w:val="00BD7AB3"/>
    <w:rsid w:val="00BF62C2"/>
    <w:rsid w:val="00C77007"/>
    <w:rsid w:val="00CD2F35"/>
    <w:rsid w:val="00CD5A03"/>
    <w:rsid w:val="00D82401"/>
    <w:rsid w:val="00D9126A"/>
    <w:rsid w:val="00D93262"/>
    <w:rsid w:val="00DB1085"/>
    <w:rsid w:val="00EB1FFE"/>
    <w:rsid w:val="00F326C7"/>
    <w:rsid w:val="00F721D1"/>
    <w:rsid w:val="00F84215"/>
    <w:rsid w:val="00FF2ACD"/>
    <w:rsid w:val="012008EE"/>
    <w:rsid w:val="01CC583F"/>
    <w:rsid w:val="04FF0482"/>
    <w:rsid w:val="05062887"/>
    <w:rsid w:val="0587510A"/>
    <w:rsid w:val="05F70F85"/>
    <w:rsid w:val="084208C4"/>
    <w:rsid w:val="098A3C0A"/>
    <w:rsid w:val="0A9A7091"/>
    <w:rsid w:val="0AE67DB0"/>
    <w:rsid w:val="0B0535E4"/>
    <w:rsid w:val="0D5140EB"/>
    <w:rsid w:val="10836CBC"/>
    <w:rsid w:val="10DA7D02"/>
    <w:rsid w:val="10FE60D7"/>
    <w:rsid w:val="175D58E3"/>
    <w:rsid w:val="17E7384B"/>
    <w:rsid w:val="18061B60"/>
    <w:rsid w:val="190C3DF8"/>
    <w:rsid w:val="19F83E30"/>
    <w:rsid w:val="1B403139"/>
    <w:rsid w:val="1C6D319F"/>
    <w:rsid w:val="1D4D74D6"/>
    <w:rsid w:val="1DE32CFD"/>
    <w:rsid w:val="1E334D63"/>
    <w:rsid w:val="1F1A602A"/>
    <w:rsid w:val="1F2854B6"/>
    <w:rsid w:val="20866619"/>
    <w:rsid w:val="21C768CD"/>
    <w:rsid w:val="22E14253"/>
    <w:rsid w:val="23F209A3"/>
    <w:rsid w:val="2403516E"/>
    <w:rsid w:val="243255EF"/>
    <w:rsid w:val="25456D0C"/>
    <w:rsid w:val="256A2A9E"/>
    <w:rsid w:val="26F07827"/>
    <w:rsid w:val="2706423B"/>
    <w:rsid w:val="2805537E"/>
    <w:rsid w:val="289437EE"/>
    <w:rsid w:val="2B1E6579"/>
    <w:rsid w:val="2EBF757D"/>
    <w:rsid w:val="31B83F5F"/>
    <w:rsid w:val="328E2AB6"/>
    <w:rsid w:val="329B12EA"/>
    <w:rsid w:val="338F5283"/>
    <w:rsid w:val="33A83F87"/>
    <w:rsid w:val="353E0D90"/>
    <w:rsid w:val="355C2B3F"/>
    <w:rsid w:val="35F12468"/>
    <w:rsid w:val="36851B5C"/>
    <w:rsid w:val="37D360CA"/>
    <w:rsid w:val="38CB5066"/>
    <w:rsid w:val="39F46BA0"/>
    <w:rsid w:val="3ABB3763"/>
    <w:rsid w:val="3B9E67BC"/>
    <w:rsid w:val="3F301058"/>
    <w:rsid w:val="3FBE5D59"/>
    <w:rsid w:val="3FC4320A"/>
    <w:rsid w:val="417A34F9"/>
    <w:rsid w:val="418810F4"/>
    <w:rsid w:val="41A37673"/>
    <w:rsid w:val="42C30950"/>
    <w:rsid w:val="45A65C7F"/>
    <w:rsid w:val="4646490B"/>
    <w:rsid w:val="468C2A4A"/>
    <w:rsid w:val="468E3550"/>
    <w:rsid w:val="469D79A5"/>
    <w:rsid w:val="46AD2493"/>
    <w:rsid w:val="46EC7F14"/>
    <w:rsid w:val="48AF4C7F"/>
    <w:rsid w:val="4A81677A"/>
    <w:rsid w:val="4D680563"/>
    <w:rsid w:val="4DA177B2"/>
    <w:rsid w:val="4DF36D4F"/>
    <w:rsid w:val="501B7C76"/>
    <w:rsid w:val="504D5CCF"/>
    <w:rsid w:val="506673BD"/>
    <w:rsid w:val="533A7469"/>
    <w:rsid w:val="53526129"/>
    <w:rsid w:val="565F61A9"/>
    <w:rsid w:val="57232FC4"/>
    <w:rsid w:val="572D2326"/>
    <w:rsid w:val="57365691"/>
    <w:rsid w:val="582A77AE"/>
    <w:rsid w:val="59B636F0"/>
    <w:rsid w:val="59EE1E48"/>
    <w:rsid w:val="5A490F5C"/>
    <w:rsid w:val="5BD21464"/>
    <w:rsid w:val="5BDE2B83"/>
    <w:rsid w:val="5C036DFC"/>
    <w:rsid w:val="61635F72"/>
    <w:rsid w:val="618606C5"/>
    <w:rsid w:val="63E114D3"/>
    <w:rsid w:val="64976F38"/>
    <w:rsid w:val="69EB70B1"/>
    <w:rsid w:val="6AD46D46"/>
    <w:rsid w:val="6AEE7487"/>
    <w:rsid w:val="6BDE5D82"/>
    <w:rsid w:val="6DE07909"/>
    <w:rsid w:val="6E4964C3"/>
    <w:rsid w:val="6E58438A"/>
    <w:rsid w:val="6E9D5508"/>
    <w:rsid w:val="7192546D"/>
    <w:rsid w:val="71EB22B3"/>
    <w:rsid w:val="72010FA6"/>
    <w:rsid w:val="748A4F72"/>
    <w:rsid w:val="75664078"/>
    <w:rsid w:val="75785F92"/>
    <w:rsid w:val="761E4132"/>
    <w:rsid w:val="78061A79"/>
    <w:rsid w:val="79476119"/>
    <w:rsid w:val="79666EA6"/>
    <w:rsid w:val="7BC003CA"/>
    <w:rsid w:val="7C9C2AB1"/>
    <w:rsid w:val="7CBF4BB4"/>
    <w:rsid w:val="7D0C192E"/>
    <w:rsid w:val="7E5D346D"/>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41737B"/>
  <w15:docId w15:val="{16E9D271-711B-4927-A223-D12B3BCEE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cs="Arial"/>
      <w:kern w:val="2"/>
      <w:sz w:val="21"/>
      <w:szCs w:val="24"/>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ody Text"/>
    <w:basedOn w:val="a"/>
    <w:qFormat/>
    <w:pPr>
      <w:spacing w:before="240" w:after="240" w:line="360" w:lineRule="auto"/>
      <w:jc w:val="center"/>
    </w:pPr>
    <w:rPr>
      <w:b/>
      <w:sz w:val="44"/>
    </w:rPr>
  </w:style>
  <w:style w:type="paragraph" w:styleId="a5">
    <w:name w:val="Body Text Indent"/>
    <w:basedOn w:val="a"/>
    <w:uiPriority w:val="99"/>
    <w:unhideWhenUsed/>
    <w:pPr>
      <w:spacing w:after="120"/>
      <w:ind w:leftChars="200" w:left="420"/>
    </w:pPr>
  </w:style>
  <w:style w:type="paragraph" w:styleId="a6">
    <w:name w:val="footer"/>
    <w:basedOn w:val="a"/>
    <w:link w:val="a7"/>
    <w:uiPriority w:val="99"/>
    <w:unhideWhenUsed/>
    <w:qFormat/>
    <w:pPr>
      <w:tabs>
        <w:tab w:val="center" w:pos="4153"/>
        <w:tab w:val="right" w:pos="8306"/>
      </w:tabs>
      <w:snapToGrid w:val="0"/>
      <w:jc w:val="left"/>
    </w:pPr>
    <w:rPr>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paragraph" w:styleId="2">
    <w:name w:val="Body Text First Indent 2"/>
    <w:basedOn w:val="a5"/>
    <w:uiPriority w:val="99"/>
    <w:unhideWhenUsed/>
    <w:pPr>
      <w:spacing w:before="100" w:beforeAutospacing="1"/>
      <w:ind w:firstLineChars="200" w:firstLine="420"/>
    </w:pPr>
  </w:style>
  <w:style w:type="table" w:styleId="aa">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qFormat/>
    <w:rPr>
      <w:b/>
      <w:bCs/>
    </w:rPr>
  </w:style>
  <w:style w:type="paragraph" w:customStyle="1" w:styleId="1">
    <w:name w:val="列表段落1"/>
    <w:basedOn w:val="a"/>
    <w:uiPriority w:val="99"/>
    <w:unhideWhenUsed/>
    <w:qFormat/>
    <w:pPr>
      <w:ind w:firstLineChars="200" w:firstLine="420"/>
    </w:pPr>
  </w:style>
  <w:style w:type="character" w:customStyle="1" w:styleId="a7">
    <w:name w:val="页脚 字符"/>
    <w:basedOn w:val="a0"/>
    <w:link w:val="a6"/>
    <w:uiPriority w:val="99"/>
    <w:qFormat/>
    <w:rPr>
      <w:sz w:val="18"/>
      <w:szCs w:val="18"/>
    </w:rPr>
  </w:style>
  <w:style w:type="character" w:customStyle="1" w:styleId="a9">
    <w:name w:val="页眉 字符"/>
    <w:basedOn w:val="a0"/>
    <w:link w:val="a8"/>
    <w:uiPriority w:val="99"/>
    <w:qFormat/>
    <w:rPr>
      <w:sz w:val="18"/>
      <w:szCs w:val="18"/>
    </w:rPr>
  </w:style>
  <w:style w:type="paragraph" w:customStyle="1" w:styleId="WPSOffice1">
    <w:name w:val="WPSOffice手动目录 1"/>
    <w:qFormat/>
    <w:rPr>
      <w:rFonts w:asciiTheme="minorHAnsi" w:eastAsiaTheme="minorEastAsia" w:hAnsiTheme="minorHAnsi" w:cstheme="minorBidi"/>
    </w:rPr>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1327</Words>
  <Characters>7565</Characters>
  <Application>Microsoft Office Word</Application>
  <DocSecurity>0</DocSecurity>
  <Lines>63</Lines>
  <Paragraphs>17</Paragraphs>
  <ScaleCrop>false</ScaleCrop>
  <Company>市直单位</Company>
  <LinksUpToDate>false</LinksUpToDate>
  <CharactersWithSpaces>8875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4</cp:revision>
  <dcterms:created xsi:type="dcterms:W3CDTF">2021-02-24T22:26:00Z</dcterms:created>
  <dcterms:modified xsi:type="dcterms:W3CDTF">2022-04-21T02:51:00Z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FA48308C584B4C498E9734F137FE4F69</vt:lpwstr>
  </property>
</Properties>
</file>