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7F0AB" w14:textId="77777777" w:rsidR="00917E6D" w:rsidRDefault="00917E6D">
      <w:pPr>
        <w:snapToGrid w:val="0"/>
        <w:spacing w:line="480" w:lineRule="auto"/>
        <w:jc w:val="left"/>
        <w:rPr>
          <w:rFonts w:ascii="仿宋_GB2312" w:eastAsia="仿宋_GB2312" w:hAnsi="仿宋_GB2312" w:cs="仿宋_GB2312"/>
          <w:color w:val="333333"/>
          <w:sz w:val="32"/>
          <w:szCs w:val="32"/>
          <w:lang w:bidi="ar"/>
        </w:rPr>
      </w:pPr>
    </w:p>
    <w:p w14:paraId="165B4C36" w14:textId="216D10FF" w:rsidR="00917E6D" w:rsidRDefault="0053168A" w:rsidP="005855F6">
      <w:pPr>
        <w:spacing w:line="540" w:lineRule="exact"/>
        <w:ind w:firstLineChars="200" w:firstLine="883"/>
        <w:jc w:val="center"/>
        <w:outlineLvl w:val="0"/>
        <w:rPr>
          <w:rFonts w:ascii="方正小标宋简体" w:eastAsia="方正小标宋简体" w:hAnsi="方正小标宋简体" w:cs="方正小标宋简体"/>
          <w:b/>
          <w:kern w:val="0"/>
          <w:sz w:val="44"/>
          <w:szCs w:val="44"/>
        </w:rPr>
      </w:pPr>
      <w:proofErr w:type="gramStart"/>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sidR="005855F6">
        <w:rPr>
          <w:rFonts w:ascii="方正小标宋简体" w:eastAsia="方正小标宋简体" w:hAnsi="方正小标宋简体" w:cs="方正小标宋简体" w:hint="eastAsia"/>
          <w:b/>
          <w:kern w:val="0"/>
          <w:sz w:val="44"/>
          <w:szCs w:val="44"/>
        </w:rPr>
        <w:t>巴仁乡</w:t>
      </w:r>
      <w:proofErr w:type="gramEnd"/>
      <w:r w:rsidR="005855F6">
        <w:rPr>
          <w:rFonts w:ascii="方正小标宋简体" w:eastAsia="方正小标宋简体" w:hAnsi="方正小标宋简体" w:cs="方正小标宋简体" w:hint="eastAsia"/>
          <w:b/>
          <w:kern w:val="0"/>
          <w:sz w:val="44"/>
          <w:szCs w:val="44"/>
        </w:rPr>
        <w:t>中心幼儿园</w:t>
      </w:r>
      <w:r>
        <w:rPr>
          <w:rFonts w:ascii="方正小标宋简体" w:eastAsia="方正小标宋简体" w:hAnsi="方正小标宋简体" w:cs="方正小标宋简体" w:hint="eastAsia"/>
          <w:b/>
          <w:kern w:val="0"/>
          <w:sz w:val="44"/>
          <w:szCs w:val="44"/>
        </w:rPr>
        <w:t>整体支出绩效自评报告</w:t>
      </w:r>
    </w:p>
    <w:p w14:paraId="4787781A" w14:textId="77777777" w:rsidR="00917E6D" w:rsidRDefault="00917E6D">
      <w:pPr>
        <w:spacing w:line="540" w:lineRule="exact"/>
        <w:jc w:val="center"/>
        <w:rPr>
          <w:rFonts w:ascii="仿宋_GB2312" w:eastAsia="仿宋_GB2312" w:hAnsi="仿宋_GB2312" w:cs="仿宋_GB2312"/>
          <w:b/>
          <w:kern w:val="0"/>
          <w:sz w:val="32"/>
          <w:szCs w:val="32"/>
        </w:rPr>
      </w:pPr>
    </w:p>
    <w:p w14:paraId="33175809" w14:textId="77777777" w:rsidR="00917E6D" w:rsidRDefault="0053168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21991BE6" w14:textId="77777777" w:rsidR="00917E6D" w:rsidRDefault="00917E6D">
      <w:pPr>
        <w:spacing w:line="540" w:lineRule="exact"/>
        <w:jc w:val="center"/>
        <w:rPr>
          <w:rFonts w:ascii="仿宋_GB2312" w:eastAsia="仿宋_GB2312" w:hAnsi="仿宋_GB2312" w:cs="仿宋_GB2312"/>
          <w:kern w:val="0"/>
          <w:sz w:val="32"/>
          <w:szCs w:val="32"/>
        </w:rPr>
      </w:pPr>
    </w:p>
    <w:p w14:paraId="09D01D1A" w14:textId="77777777" w:rsidR="00917E6D" w:rsidRDefault="00917E6D">
      <w:pPr>
        <w:spacing w:line="540" w:lineRule="exact"/>
        <w:jc w:val="center"/>
        <w:rPr>
          <w:rFonts w:ascii="仿宋_GB2312" w:eastAsia="仿宋_GB2312" w:hAnsi="仿宋_GB2312" w:cs="仿宋_GB2312"/>
          <w:kern w:val="0"/>
          <w:sz w:val="32"/>
          <w:szCs w:val="32"/>
        </w:rPr>
      </w:pPr>
    </w:p>
    <w:p w14:paraId="0FF91A0F" w14:textId="77777777" w:rsidR="00917E6D" w:rsidRDefault="00917E6D">
      <w:pPr>
        <w:spacing w:line="540" w:lineRule="exact"/>
        <w:jc w:val="center"/>
        <w:rPr>
          <w:rFonts w:ascii="仿宋_GB2312" w:eastAsia="仿宋_GB2312" w:hAnsi="仿宋_GB2312" w:cs="仿宋_GB2312"/>
          <w:kern w:val="0"/>
          <w:sz w:val="32"/>
          <w:szCs w:val="32"/>
        </w:rPr>
      </w:pPr>
    </w:p>
    <w:p w14:paraId="626959FC" w14:textId="77777777" w:rsidR="00917E6D" w:rsidRDefault="00917E6D">
      <w:pPr>
        <w:spacing w:line="540" w:lineRule="exact"/>
        <w:jc w:val="center"/>
        <w:rPr>
          <w:rFonts w:ascii="仿宋_GB2312" w:eastAsia="仿宋_GB2312" w:hAnsi="仿宋_GB2312" w:cs="仿宋_GB2312"/>
          <w:kern w:val="0"/>
          <w:sz w:val="32"/>
          <w:szCs w:val="32"/>
        </w:rPr>
      </w:pPr>
    </w:p>
    <w:p w14:paraId="7EADFCA6" w14:textId="77777777" w:rsidR="00917E6D" w:rsidRDefault="00917E6D">
      <w:pPr>
        <w:spacing w:line="540" w:lineRule="exact"/>
        <w:jc w:val="center"/>
        <w:rPr>
          <w:rFonts w:ascii="仿宋_GB2312" w:eastAsia="仿宋_GB2312" w:hAnsi="仿宋_GB2312" w:cs="仿宋_GB2312"/>
          <w:kern w:val="0"/>
          <w:sz w:val="32"/>
          <w:szCs w:val="32"/>
        </w:rPr>
      </w:pPr>
    </w:p>
    <w:p w14:paraId="73C25FEB" w14:textId="77777777" w:rsidR="00917E6D" w:rsidRDefault="00917E6D">
      <w:pPr>
        <w:spacing w:line="540" w:lineRule="exact"/>
        <w:jc w:val="center"/>
        <w:rPr>
          <w:rFonts w:ascii="仿宋_GB2312" w:eastAsia="仿宋_GB2312" w:hAnsi="仿宋_GB2312" w:cs="仿宋_GB2312"/>
          <w:kern w:val="0"/>
          <w:sz w:val="32"/>
          <w:szCs w:val="32"/>
        </w:rPr>
      </w:pPr>
    </w:p>
    <w:p w14:paraId="02E69EB4" w14:textId="77777777" w:rsidR="00917E6D" w:rsidRDefault="00917E6D">
      <w:pPr>
        <w:spacing w:line="540" w:lineRule="exact"/>
        <w:rPr>
          <w:rFonts w:ascii="仿宋_GB2312" w:eastAsia="仿宋_GB2312" w:hAnsi="仿宋_GB2312" w:cs="仿宋_GB2312"/>
          <w:kern w:val="0"/>
          <w:sz w:val="32"/>
          <w:szCs w:val="32"/>
        </w:rPr>
      </w:pPr>
    </w:p>
    <w:p w14:paraId="64631B42" w14:textId="77777777" w:rsidR="00917E6D" w:rsidRDefault="0053168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91991D7" w14:textId="77777777" w:rsidR="00917E6D" w:rsidRDefault="00917E6D">
      <w:pPr>
        <w:spacing w:line="700" w:lineRule="exact"/>
        <w:ind w:firstLineChars="200" w:firstLine="640"/>
        <w:jc w:val="left"/>
        <w:rPr>
          <w:rFonts w:ascii="仿宋_GB2312" w:eastAsia="仿宋_GB2312" w:hAnsi="仿宋_GB2312" w:cs="仿宋_GB2312"/>
          <w:kern w:val="0"/>
          <w:sz w:val="32"/>
          <w:szCs w:val="32"/>
        </w:rPr>
      </w:pPr>
    </w:p>
    <w:p w14:paraId="74FCADEF" w14:textId="77777777" w:rsidR="00917E6D" w:rsidRDefault="00917E6D">
      <w:pPr>
        <w:spacing w:line="700" w:lineRule="exact"/>
        <w:ind w:firstLineChars="200" w:firstLine="640"/>
        <w:jc w:val="left"/>
        <w:rPr>
          <w:rFonts w:ascii="仿宋_GB2312" w:eastAsia="仿宋_GB2312" w:hAnsi="仿宋_GB2312" w:cs="仿宋_GB2312"/>
          <w:kern w:val="0"/>
          <w:sz w:val="32"/>
          <w:szCs w:val="32"/>
        </w:rPr>
      </w:pPr>
    </w:p>
    <w:p w14:paraId="73995337" w14:textId="05C0EACD" w:rsidR="00E616F6" w:rsidRDefault="0053168A">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proofErr w:type="gramStart"/>
      <w:r>
        <w:rPr>
          <w:rFonts w:ascii="仿宋_GB2312" w:eastAsia="仿宋_GB2312" w:hAnsi="仿宋_GB2312" w:cs="仿宋_GB2312" w:hint="eastAsia"/>
          <w:kern w:val="0"/>
          <w:sz w:val="32"/>
          <w:szCs w:val="32"/>
        </w:rPr>
        <w:t>阿克陶县</w:t>
      </w:r>
      <w:r w:rsidR="005855F6">
        <w:rPr>
          <w:rFonts w:ascii="仿宋_GB2312" w:eastAsia="仿宋_GB2312" w:hAnsi="仿宋_GB2312" w:cs="仿宋_GB2312" w:hint="eastAsia"/>
          <w:kern w:val="0"/>
          <w:sz w:val="32"/>
          <w:szCs w:val="32"/>
        </w:rPr>
        <w:t>巴仁乡</w:t>
      </w:r>
      <w:proofErr w:type="gramEnd"/>
      <w:r w:rsidR="005855F6">
        <w:rPr>
          <w:rFonts w:ascii="仿宋_GB2312" w:eastAsia="仿宋_GB2312" w:hAnsi="仿宋_GB2312" w:cs="仿宋_GB2312" w:hint="eastAsia"/>
          <w:kern w:val="0"/>
          <w:sz w:val="32"/>
          <w:szCs w:val="32"/>
        </w:rPr>
        <w:t>中心</w:t>
      </w:r>
      <w:r>
        <w:rPr>
          <w:rFonts w:ascii="仿宋_GB2312" w:eastAsia="仿宋_GB2312" w:hAnsi="仿宋_GB2312" w:cs="仿宋_GB2312" w:hint="eastAsia"/>
          <w:kern w:val="0"/>
          <w:sz w:val="32"/>
          <w:szCs w:val="32"/>
        </w:rPr>
        <w:t xml:space="preserve">幼儿园      </w:t>
      </w:r>
    </w:p>
    <w:p w14:paraId="1CA998F2" w14:textId="7C664548" w:rsidR="00917E6D" w:rsidRDefault="0053168A">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 年  3月 10  日</w:t>
      </w:r>
    </w:p>
    <w:p w14:paraId="315D3DC7"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117C82B"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8670165" w14:textId="77777777" w:rsidR="00917E6D" w:rsidRDefault="00917E6D">
      <w:pPr>
        <w:spacing w:line="700" w:lineRule="exact"/>
        <w:jc w:val="left"/>
        <w:rPr>
          <w:rFonts w:ascii="仿宋_GB2312" w:eastAsia="仿宋_GB2312" w:hAnsi="仿宋_GB2312" w:cs="仿宋_GB2312"/>
          <w:color w:val="FF0000"/>
          <w:kern w:val="0"/>
          <w:sz w:val="32"/>
          <w:szCs w:val="32"/>
        </w:rPr>
      </w:pPr>
    </w:p>
    <w:p w14:paraId="52AD6F7C"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29AC22F"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618729E" w14:textId="77777777" w:rsidR="00917E6D" w:rsidRDefault="0053168A">
      <w:pPr>
        <w:pStyle w:val="1"/>
        <w:snapToGrid w:val="0"/>
        <w:spacing w:line="540" w:lineRule="exact"/>
        <w:ind w:firstLine="643"/>
        <w:outlineLvl w:val="0"/>
        <w:rPr>
          <w:rFonts w:ascii="仿宋_GB2312" w:eastAsia="仿宋_GB2312" w:hAnsi="仿宋_GB2312" w:cs="仿宋_GB2312"/>
          <w:b/>
          <w:color w:val="333333"/>
          <w:sz w:val="32"/>
          <w:szCs w:val="32"/>
          <w:lang w:bidi="ar"/>
        </w:rPr>
      </w:pPr>
      <w:bookmarkStart w:id="0" w:name="_Toc23945_WPSOffice_Level1"/>
      <w:proofErr w:type="gramStart"/>
      <w:r>
        <w:rPr>
          <w:rFonts w:ascii="仿宋_GB2312" w:eastAsia="仿宋_GB2312" w:hAnsi="仿宋_GB2312" w:cs="仿宋_GB2312" w:hint="eastAsia"/>
          <w:b/>
          <w:color w:val="333333"/>
          <w:sz w:val="32"/>
          <w:szCs w:val="32"/>
          <w:lang w:bidi="ar"/>
        </w:rPr>
        <w:lastRenderedPageBreak/>
        <w:t>一</w:t>
      </w:r>
      <w:proofErr w:type="gramEnd"/>
      <w:r>
        <w:rPr>
          <w:rFonts w:ascii="仿宋_GB2312" w:eastAsia="仿宋_GB2312" w:hAnsi="仿宋_GB2312" w:cs="仿宋_GB2312" w:hint="eastAsia"/>
          <w:b/>
          <w:color w:val="333333"/>
          <w:sz w:val="32"/>
          <w:szCs w:val="32"/>
          <w:lang w:bidi="ar"/>
        </w:rPr>
        <w:t>．基本概况</w:t>
      </w:r>
      <w:bookmarkEnd w:id="0"/>
    </w:p>
    <w:p w14:paraId="52F206AB"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9F69DD9"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5D7AEE0E" w14:textId="77777777" w:rsidR="005855F6" w:rsidRPr="005855F6" w:rsidRDefault="005855F6" w:rsidP="005855F6">
      <w:pPr>
        <w:pStyle w:val="1"/>
        <w:snapToGrid w:val="0"/>
        <w:spacing w:line="540" w:lineRule="exact"/>
        <w:ind w:firstLine="640"/>
        <w:rPr>
          <w:rStyle w:val="aa"/>
          <w:rFonts w:ascii="FangSong" w:eastAsia="FangSong" w:hAnsi="FangSong" w:cs="仿宋_GB2312"/>
          <w:b w:val="0"/>
          <w:bCs w:val="0"/>
          <w:sz w:val="32"/>
          <w:szCs w:val="32"/>
          <w:lang w:bidi="ar"/>
        </w:rPr>
      </w:pPr>
      <w:r w:rsidRPr="005855F6">
        <w:rPr>
          <w:rStyle w:val="aa"/>
          <w:rFonts w:ascii="FangSong" w:eastAsia="FangSong" w:hAnsi="FangSong" w:cs="仿宋_GB2312" w:hint="eastAsia"/>
          <w:b w:val="0"/>
          <w:bCs w:val="0"/>
          <w:sz w:val="32"/>
          <w:szCs w:val="32"/>
          <w:lang w:bidi="ar"/>
        </w:rPr>
        <w:t>宣传贯彻执行党和国家的教育方针、教育政策、教育法律和法规,贯彻执行上级教育行政部门（单位）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14:paraId="56374D3D"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6A53DF56" w14:textId="77777777" w:rsidR="005855F6" w:rsidRPr="005855F6" w:rsidRDefault="005855F6" w:rsidP="005855F6">
      <w:pPr>
        <w:pStyle w:val="1"/>
        <w:snapToGrid w:val="0"/>
        <w:spacing w:line="540" w:lineRule="exact"/>
        <w:ind w:firstLine="640"/>
        <w:rPr>
          <w:rStyle w:val="aa"/>
          <w:rFonts w:ascii="FangSong" w:eastAsia="FangSong" w:hAnsi="FangSong" w:cs="仿宋_GB2312"/>
          <w:b w:val="0"/>
          <w:bCs w:val="0"/>
          <w:sz w:val="32"/>
          <w:szCs w:val="32"/>
          <w:lang w:bidi="ar"/>
        </w:rPr>
      </w:pPr>
      <w:proofErr w:type="gramStart"/>
      <w:r w:rsidRPr="005855F6">
        <w:rPr>
          <w:rStyle w:val="aa"/>
          <w:rFonts w:ascii="FangSong" w:eastAsia="FangSong" w:hAnsi="FangSong" w:cs="仿宋_GB2312" w:hint="eastAsia"/>
          <w:b w:val="0"/>
          <w:bCs w:val="0"/>
          <w:sz w:val="32"/>
          <w:szCs w:val="32"/>
          <w:lang w:bidi="ar"/>
        </w:rPr>
        <w:t>阿克陶县巴仁乡</w:t>
      </w:r>
      <w:proofErr w:type="gramEnd"/>
      <w:r w:rsidRPr="005855F6">
        <w:rPr>
          <w:rStyle w:val="aa"/>
          <w:rFonts w:ascii="FangSong" w:eastAsia="FangSong" w:hAnsi="FangSong" w:cs="仿宋_GB2312" w:hint="eastAsia"/>
          <w:b w:val="0"/>
          <w:bCs w:val="0"/>
          <w:sz w:val="32"/>
          <w:szCs w:val="32"/>
          <w:lang w:bidi="ar"/>
        </w:rPr>
        <w:t>中心幼儿园无下属预算单位，下设11个处室，分别是：党建办、书记办、校长办、教务处、德育办、教研室、民族团结办公室、工会、财务室、安全办、教师办公室。</w:t>
      </w:r>
    </w:p>
    <w:p w14:paraId="2EABE2D9" w14:textId="77777777" w:rsidR="005855F6" w:rsidRPr="005855F6" w:rsidRDefault="005855F6" w:rsidP="005855F6">
      <w:pPr>
        <w:pStyle w:val="1"/>
        <w:snapToGrid w:val="0"/>
        <w:spacing w:line="540" w:lineRule="exact"/>
        <w:ind w:firstLine="640"/>
        <w:rPr>
          <w:rStyle w:val="aa"/>
          <w:rFonts w:ascii="FangSong" w:eastAsia="FangSong" w:hAnsi="FangSong" w:cs="仿宋_GB2312"/>
          <w:b w:val="0"/>
          <w:bCs w:val="0"/>
          <w:sz w:val="32"/>
          <w:szCs w:val="32"/>
          <w:lang w:bidi="ar"/>
        </w:rPr>
      </w:pPr>
      <w:proofErr w:type="gramStart"/>
      <w:r w:rsidRPr="005855F6">
        <w:rPr>
          <w:rStyle w:val="aa"/>
          <w:rFonts w:ascii="FangSong" w:eastAsia="FangSong" w:hAnsi="FangSong" w:cs="仿宋_GB2312" w:hint="eastAsia"/>
          <w:b w:val="0"/>
          <w:bCs w:val="0"/>
          <w:sz w:val="32"/>
          <w:szCs w:val="32"/>
          <w:lang w:bidi="ar"/>
        </w:rPr>
        <w:t>阿克陶县巴仁乡</w:t>
      </w:r>
      <w:proofErr w:type="gramEnd"/>
      <w:r w:rsidRPr="005855F6">
        <w:rPr>
          <w:rStyle w:val="aa"/>
          <w:rFonts w:ascii="FangSong" w:eastAsia="FangSong" w:hAnsi="FangSong" w:cs="仿宋_GB2312" w:hint="eastAsia"/>
          <w:b w:val="0"/>
          <w:bCs w:val="0"/>
          <w:sz w:val="32"/>
          <w:szCs w:val="32"/>
          <w:lang w:bidi="ar"/>
        </w:rPr>
        <w:t>中心幼儿园单位编制数54，实有人数163人，其中：在职163人，增加20人； 退休0人，减少2人；离休0人，增加0人。</w:t>
      </w:r>
    </w:p>
    <w:p w14:paraId="223CFCDF"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406D41A2"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1、组织开展师德师风建设集中教育活动，加强教师的思想作风建设，提高教师职业道德水平，增强广大教师敬业</w:t>
      </w:r>
      <w:r>
        <w:rPr>
          <w:rStyle w:val="aa"/>
          <w:rFonts w:ascii="仿宋_GB2312" w:eastAsia="仿宋_GB2312" w:hAnsi="仿宋_GB2312" w:cs="仿宋_GB2312" w:hint="eastAsia"/>
          <w:b w:val="0"/>
          <w:sz w:val="32"/>
          <w:szCs w:val="32"/>
          <w:lang w:bidi="ar"/>
        </w:rPr>
        <w:lastRenderedPageBreak/>
        <w:t>奉献的自豪感和敬业爱幼的责任感。</w:t>
      </w:r>
    </w:p>
    <w:p w14:paraId="3A7BB6A6"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14:paraId="1A3C4820" w14:textId="3CAB160F" w:rsidR="00917E6D" w:rsidRPr="00F70879" w:rsidRDefault="0053168A" w:rsidP="00F7087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3、注重安全管理，落实各项安全制度，排查和消除各种安全隐患。</w:t>
      </w:r>
    </w:p>
    <w:p w14:paraId="15A7C500"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2AF9FCAA" w14:textId="424BE191" w:rsidR="00917E6D" w:rsidRDefault="0053168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阿克陶县荷花幼儿园部门决策程序有明确的内控制度规范，并详述决策制度规范具体内容，用以反映决策程序的有效性，学校决策机制根据行政事业单位内部控制体系建设相关要求，逐步完善</w:t>
      </w:r>
      <w:proofErr w:type="gramStart"/>
      <w:r>
        <w:rPr>
          <w:rStyle w:val="aa"/>
          <w:rFonts w:ascii="仿宋_GB2312" w:eastAsia="仿宋_GB2312" w:hAnsi="仿宋_GB2312" w:cs="仿宋_GB2312" w:hint="eastAsia"/>
          <w:b w:val="0"/>
          <w:sz w:val="32"/>
          <w:szCs w:val="32"/>
          <w:lang w:bidi="ar"/>
        </w:rPr>
        <w:t>阿克陶县</w:t>
      </w:r>
      <w:r w:rsidR="005855F6">
        <w:rPr>
          <w:rStyle w:val="aa"/>
          <w:rFonts w:ascii="仿宋_GB2312" w:eastAsia="仿宋_GB2312" w:hAnsi="仿宋_GB2312" w:cs="仿宋_GB2312" w:hint="eastAsia"/>
          <w:b w:val="0"/>
          <w:sz w:val="32"/>
          <w:szCs w:val="32"/>
          <w:lang w:bidi="ar"/>
        </w:rPr>
        <w:t>巴仁乡</w:t>
      </w:r>
      <w:proofErr w:type="gramEnd"/>
      <w:r w:rsidR="005855F6">
        <w:rPr>
          <w:rStyle w:val="aa"/>
          <w:rFonts w:ascii="仿宋_GB2312" w:eastAsia="仿宋_GB2312" w:hAnsi="仿宋_GB2312" w:cs="仿宋_GB2312" w:hint="eastAsia"/>
          <w:b w:val="0"/>
          <w:sz w:val="32"/>
          <w:szCs w:val="32"/>
          <w:lang w:bidi="ar"/>
        </w:rPr>
        <w:t>中心</w:t>
      </w:r>
      <w:r>
        <w:rPr>
          <w:rStyle w:val="aa"/>
          <w:rFonts w:ascii="仿宋_GB2312" w:eastAsia="仿宋_GB2312" w:hAnsi="仿宋_GB2312" w:cs="仿宋_GB2312" w:hint="eastAsia"/>
          <w:b w:val="0"/>
          <w:sz w:val="32"/>
          <w:szCs w:val="32"/>
          <w:lang w:bidi="ar"/>
        </w:rPr>
        <w:t>幼儿园办公会议等会议纪要制度、《三重一大会议制度》，根据制度规定按时开展各项开支活动和会议进程，并在校务公开栏内公开，坚持收支平衡的原则，不得超预算增加支出。因特殊情况需调整后逐级上报进行单位事项决策。</w:t>
      </w:r>
    </w:p>
    <w:p w14:paraId="535ED003" w14:textId="77777777" w:rsidR="00917E6D" w:rsidRDefault="0053168A">
      <w:pPr>
        <w:pStyle w:val="1"/>
        <w:snapToGrid w:val="0"/>
        <w:spacing w:line="540" w:lineRule="exact"/>
        <w:ind w:firstLineChars="100" w:firstLine="321"/>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75EDD27"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0D5707C0" w14:textId="133EDF00"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1.基本支出根据</w:t>
      </w:r>
      <w:proofErr w:type="gramStart"/>
      <w:r>
        <w:rPr>
          <w:rStyle w:val="aa"/>
          <w:rFonts w:ascii="仿宋_GB2312" w:eastAsia="仿宋_GB2312" w:hAnsi="仿宋_GB2312" w:cs="仿宋_GB2312" w:hint="eastAsia"/>
          <w:b w:val="0"/>
          <w:sz w:val="32"/>
          <w:szCs w:val="32"/>
          <w:lang w:bidi="ar"/>
        </w:rPr>
        <w:t>阿克陶县</w:t>
      </w:r>
      <w:r w:rsidR="005855F6">
        <w:rPr>
          <w:rStyle w:val="aa"/>
          <w:rFonts w:ascii="仿宋_GB2312" w:eastAsia="仿宋_GB2312" w:hAnsi="仿宋_GB2312" w:cs="仿宋_GB2312" w:hint="eastAsia"/>
          <w:b w:val="0"/>
          <w:sz w:val="32"/>
          <w:szCs w:val="32"/>
          <w:lang w:bidi="ar"/>
        </w:rPr>
        <w:t>巴仁乡</w:t>
      </w:r>
      <w:proofErr w:type="gramEnd"/>
      <w:r w:rsidR="005855F6">
        <w:rPr>
          <w:rStyle w:val="aa"/>
          <w:rFonts w:ascii="仿宋_GB2312" w:eastAsia="仿宋_GB2312" w:hAnsi="仿宋_GB2312" w:cs="仿宋_GB2312" w:hint="eastAsia"/>
          <w:b w:val="0"/>
          <w:sz w:val="32"/>
          <w:szCs w:val="32"/>
          <w:lang w:bidi="ar"/>
        </w:rPr>
        <w:t>中心</w:t>
      </w:r>
      <w:r>
        <w:rPr>
          <w:rStyle w:val="aa"/>
          <w:rFonts w:ascii="仿宋_GB2312" w:eastAsia="仿宋_GB2312" w:hAnsi="仿宋_GB2312" w:cs="仿宋_GB2312" w:hint="eastAsia"/>
          <w:b w:val="0"/>
          <w:sz w:val="32"/>
          <w:szCs w:val="32"/>
          <w:lang w:bidi="ar"/>
        </w:rPr>
        <w:t>幼儿园预算编制进行预算编制，并根据财政部门预算批复、预期绩效目标进行相应分配；由财政部门按照进度每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5ED0F77D"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w:t>
      </w:r>
      <w:r>
        <w:rPr>
          <w:rStyle w:val="aa"/>
          <w:rFonts w:ascii="仿宋_GB2312" w:eastAsia="仿宋_GB2312" w:hAnsi="仿宋_GB2312" w:cs="仿宋_GB2312" w:hint="eastAsia"/>
          <w:b w:val="0"/>
          <w:sz w:val="32"/>
          <w:szCs w:val="32"/>
          <w:lang w:bidi="ar"/>
        </w:rPr>
        <w:lastRenderedPageBreak/>
        <w:t>人民共和国政府采购法》、自治区财政部门印发的《地方预算单位政府集中采购目录及标准指引（2021 年版））》规定及本单位内控制度，组织人员制定并申报采购计划，按批复采购方式进行；属于非政府采购的项目，按照“三重一大”制度规定重大项目支出上党组会研究决定。</w:t>
      </w:r>
    </w:p>
    <w:p w14:paraId="11B34CBB"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本年度本单位预算安排的重点项目0个，预算安排的重点项目支出金额为0万元，部门项目总支出金额为0万元，则重点项目支出占项目总支出的比率为0%。</w:t>
      </w:r>
    </w:p>
    <w:p w14:paraId="26935F01"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2.重点支出保障率</w:t>
      </w:r>
    </w:p>
    <w:p w14:paraId="4F1D1352"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本年度预算安排的重点项目支出0万元，项目总支出0万元，重点支出保障率为0%。</w:t>
      </w:r>
    </w:p>
    <w:p w14:paraId="297B08AF"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7008D785"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1E410121"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3ED5138C" w14:textId="6037613A"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sidR="005855F6">
        <w:rPr>
          <w:rStyle w:val="aa"/>
          <w:rFonts w:ascii="仿宋_GB2312" w:eastAsia="仿宋_GB2312" w:hAnsi="仿宋_GB2312" w:cs="仿宋_GB2312"/>
          <w:b w:val="0"/>
          <w:sz w:val="32"/>
          <w:szCs w:val="32"/>
          <w:lang w:bidi="ar"/>
        </w:rPr>
        <w:t>2333.55</w:t>
      </w:r>
      <w:r>
        <w:rPr>
          <w:rStyle w:val="aa"/>
          <w:rFonts w:ascii="仿宋_GB2312" w:eastAsia="仿宋_GB2312" w:hAnsi="仿宋_GB2312" w:cs="仿宋_GB2312" w:hint="eastAsia"/>
          <w:b w:val="0"/>
          <w:sz w:val="32"/>
          <w:szCs w:val="32"/>
          <w:lang w:bidi="ar"/>
        </w:rPr>
        <w:t>万元，实际预算执行数</w:t>
      </w:r>
      <w:r w:rsidR="005855F6">
        <w:rPr>
          <w:rStyle w:val="aa"/>
          <w:rFonts w:ascii="仿宋_GB2312" w:eastAsia="仿宋_GB2312" w:hAnsi="仿宋_GB2312" w:cs="仿宋_GB2312"/>
          <w:b w:val="0"/>
          <w:sz w:val="32"/>
          <w:szCs w:val="32"/>
          <w:lang w:bidi="ar"/>
        </w:rPr>
        <w:t>2333.55</w:t>
      </w:r>
      <w:r>
        <w:rPr>
          <w:rStyle w:val="aa"/>
          <w:rFonts w:ascii="仿宋_GB2312" w:eastAsia="仿宋_GB2312" w:hAnsi="仿宋_GB2312" w:cs="仿宋_GB2312" w:hint="eastAsia"/>
          <w:b w:val="0"/>
          <w:sz w:val="32"/>
          <w:szCs w:val="32"/>
          <w:lang w:bidi="ar"/>
        </w:rPr>
        <w:t>万元，预算执行率为</w:t>
      </w:r>
      <w:r w:rsidR="005855F6">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0F5BC36B"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4E64A661" w14:textId="6A02300D"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5855F6">
        <w:rPr>
          <w:rStyle w:val="aa"/>
          <w:rFonts w:ascii="仿宋_GB2312" w:eastAsia="仿宋_GB2312" w:hAnsi="仿宋_GB2312" w:cs="仿宋_GB2312"/>
          <w:b w:val="0"/>
          <w:sz w:val="32"/>
          <w:szCs w:val="32"/>
          <w:lang w:bidi="ar"/>
        </w:rPr>
        <w:t>3775.87</w:t>
      </w:r>
      <w:r>
        <w:rPr>
          <w:rStyle w:val="aa"/>
          <w:rFonts w:ascii="仿宋_GB2312" w:eastAsia="仿宋_GB2312" w:hAnsi="仿宋_GB2312" w:cs="仿宋_GB2312" w:hint="eastAsia"/>
          <w:b w:val="0"/>
          <w:sz w:val="32"/>
          <w:szCs w:val="32"/>
          <w:lang w:bidi="ar"/>
        </w:rPr>
        <w:t>万元，全年实际支出资金</w:t>
      </w:r>
      <w:r w:rsidR="005855F6">
        <w:rPr>
          <w:rStyle w:val="aa"/>
          <w:rFonts w:ascii="仿宋_GB2312" w:eastAsia="仿宋_GB2312" w:hAnsi="仿宋_GB2312" w:cs="仿宋_GB2312"/>
          <w:b w:val="0"/>
          <w:sz w:val="32"/>
          <w:szCs w:val="32"/>
          <w:lang w:bidi="ar"/>
        </w:rPr>
        <w:t>3775.87</w:t>
      </w:r>
      <w:r>
        <w:rPr>
          <w:rStyle w:val="aa"/>
          <w:rFonts w:ascii="仿宋_GB2312" w:eastAsia="仿宋_GB2312" w:hAnsi="仿宋_GB2312" w:cs="仿宋_GB2312" w:hint="eastAsia"/>
          <w:b w:val="0"/>
          <w:sz w:val="32"/>
          <w:szCs w:val="32"/>
          <w:lang w:bidi="ar"/>
        </w:rPr>
        <w:t>万元，预算执行率为100%。</w:t>
      </w:r>
    </w:p>
    <w:p w14:paraId="064FAE29"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39D902FB" w14:textId="03F0C682"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5855F6">
        <w:rPr>
          <w:rStyle w:val="aa"/>
          <w:rFonts w:ascii="仿宋_GB2312" w:eastAsia="仿宋_GB2312" w:hAnsi="仿宋_GB2312" w:cs="仿宋_GB2312"/>
          <w:b w:val="0"/>
          <w:sz w:val="32"/>
          <w:szCs w:val="32"/>
          <w:lang w:bidi="ar"/>
        </w:rPr>
        <w:t>2333.55</w:t>
      </w:r>
      <w:r>
        <w:rPr>
          <w:rStyle w:val="aa"/>
          <w:rFonts w:ascii="仿宋_GB2312" w:eastAsia="仿宋_GB2312" w:hAnsi="仿宋_GB2312" w:cs="仿宋_GB2312" w:hint="eastAsia"/>
          <w:b w:val="0"/>
          <w:sz w:val="32"/>
          <w:szCs w:val="32"/>
          <w:lang w:bidi="ar"/>
        </w:rPr>
        <w:t>万元，年中调整数</w:t>
      </w:r>
      <w:r w:rsidR="005855F6">
        <w:rPr>
          <w:rStyle w:val="aa"/>
          <w:rFonts w:ascii="仿宋_GB2312" w:eastAsia="仿宋_GB2312" w:hAnsi="仿宋_GB2312" w:cs="仿宋_GB2312"/>
          <w:b w:val="0"/>
          <w:sz w:val="32"/>
          <w:szCs w:val="32"/>
          <w:lang w:bidi="ar"/>
        </w:rPr>
        <w:t>1442.32</w:t>
      </w:r>
      <w:r>
        <w:rPr>
          <w:rStyle w:val="aa"/>
          <w:rFonts w:ascii="仿宋_GB2312" w:eastAsia="仿宋_GB2312" w:hAnsi="仿宋_GB2312" w:cs="仿宋_GB2312" w:hint="eastAsia"/>
          <w:b w:val="0"/>
          <w:sz w:val="32"/>
          <w:szCs w:val="32"/>
          <w:lang w:bidi="ar"/>
        </w:rPr>
        <w:t>万元，调整后全年预算数</w:t>
      </w:r>
      <w:r w:rsidR="005855F6">
        <w:rPr>
          <w:rStyle w:val="aa"/>
          <w:rFonts w:ascii="仿宋_GB2312" w:eastAsia="仿宋_GB2312" w:hAnsi="仿宋_GB2312" w:cs="仿宋_GB2312"/>
          <w:b w:val="0"/>
          <w:sz w:val="32"/>
          <w:szCs w:val="32"/>
          <w:lang w:bidi="ar"/>
        </w:rPr>
        <w:t>3775.87</w:t>
      </w:r>
      <w:r>
        <w:rPr>
          <w:rStyle w:val="aa"/>
          <w:rFonts w:ascii="仿宋_GB2312" w:eastAsia="仿宋_GB2312" w:hAnsi="仿宋_GB2312" w:cs="仿宋_GB2312" w:hint="eastAsia"/>
          <w:b w:val="0"/>
          <w:sz w:val="32"/>
          <w:szCs w:val="32"/>
          <w:lang w:bidi="ar"/>
        </w:rPr>
        <w:t>万元，预算调整率</w:t>
      </w:r>
      <w:r w:rsidR="005855F6">
        <w:rPr>
          <w:rStyle w:val="aa"/>
          <w:rFonts w:ascii="仿宋_GB2312" w:eastAsia="仿宋_GB2312" w:hAnsi="仿宋_GB2312" w:cs="仿宋_GB2312"/>
          <w:b w:val="0"/>
          <w:sz w:val="32"/>
          <w:szCs w:val="32"/>
          <w:lang w:bidi="ar"/>
        </w:rPr>
        <w:t>61.8</w:t>
      </w:r>
      <w:r>
        <w:rPr>
          <w:rStyle w:val="aa"/>
          <w:rFonts w:ascii="仿宋_GB2312" w:eastAsia="仿宋_GB2312" w:hAnsi="仿宋_GB2312" w:cs="仿宋_GB2312" w:hint="eastAsia"/>
          <w:b w:val="0"/>
          <w:sz w:val="32"/>
          <w:szCs w:val="32"/>
          <w:lang w:bidi="ar"/>
        </w:rPr>
        <w:t>%。</w:t>
      </w:r>
    </w:p>
    <w:p w14:paraId="555437D7"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1AEF1916"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61A21CA2"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（五）评价使用方法和主要内容、涉及范围</w:t>
      </w:r>
    </w:p>
    <w:p w14:paraId="2331632C"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38B64D2D"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44BB880C"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695EFFE3"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7C8B84E6"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0F7658CE" w14:textId="77777777"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A398404" w14:textId="77777777" w:rsidR="00917E6D" w:rsidRDefault="0053168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1B8A7B9A"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2AB476DF"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68411E21" w14:textId="420E4F11"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w:t>
      </w:r>
      <w:r w:rsidR="005855F6">
        <w:rPr>
          <w:rStyle w:val="aa"/>
          <w:rFonts w:ascii="仿宋_GB2312" w:eastAsia="仿宋_GB2312" w:hAnsi="仿宋_GB2312" w:cs="仿宋_GB2312" w:hint="eastAsia"/>
          <w:b w:val="0"/>
          <w:color w:val="333333"/>
          <w:sz w:val="32"/>
          <w:szCs w:val="32"/>
          <w:lang w:bidi="ar"/>
        </w:rPr>
        <w:t>巴仁乡中心</w:t>
      </w:r>
      <w:r>
        <w:rPr>
          <w:rStyle w:val="aa"/>
          <w:rFonts w:ascii="仿宋_GB2312" w:eastAsia="仿宋_GB2312" w:hAnsi="仿宋_GB2312" w:cs="仿宋_GB2312" w:hint="eastAsia"/>
          <w:b w:val="0"/>
          <w:color w:val="333333"/>
          <w:sz w:val="32"/>
          <w:szCs w:val="32"/>
          <w:lang w:bidi="ar"/>
        </w:rPr>
        <w:t>幼儿园预算绩效管理工作实施办法》，《阿克</w:t>
      </w:r>
      <w:r>
        <w:rPr>
          <w:rStyle w:val="aa"/>
          <w:rFonts w:ascii="仿宋_GB2312" w:eastAsia="仿宋_GB2312" w:hAnsi="仿宋_GB2312" w:cs="仿宋_GB2312" w:hint="eastAsia"/>
          <w:b w:val="0"/>
          <w:color w:val="333333"/>
          <w:sz w:val="32"/>
          <w:szCs w:val="32"/>
          <w:lang w:bidi="ar"/>
        </w:rPr>
        <w:lastRenderedPageBreak/>
        <w:t>陶县</w:t>
      </w:r>
      <w:r w:rsidR="005855F6">
        <w:rPr>
          <w:rStyle w:val="aa"/>
          <w:rFonts w:ascii="仿宋_GB2312" w:eastAsia="仿宋_GB2312" w:hAnsi="仿宋_GB2312" w:cs="仿宋_GB2312" w:hint="eastAsia"/>
          <w:b w:val="0"/>
          <w:color w:val="333333"/>
          <w:sz w:val="32"/>
          <w:szCs w:val="32"/>
          <w:lang w:bidi="ar"/>
        </w:rPr>
        <w:t>巴仁乡中心</w:t>
      </w:r>
      <w:r>
        <w:rPr>
          <w:rStyle w:val="aa"/>
          <w:rFonts w:ascii="仿宋_GB2312" w:eastAsia="仿宋_GB2312" w:hAnsi="仿宋_GB2312" w:cs="仿宋_GB2312" w:hint="eastAsia"/>
          <w:b w:val="0"/>
          <w:color w:val="333333"/>
          <w:sz w:val="32"/>
          <w:szCs w:val="32"/>
          <w:lang w:bidi="ar"/>
        </w:rPr>
        <w:t>幼儿园财务管理制度》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252DBF04"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6705CCED" w14:textId="77777777"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4937D15"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0932786E" w14:textId="77777777"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042D9B7"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FA745CE"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5F2DC148" w14:textId="559113C6"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5855F6">
        <w:rPr>
          <w:rStyle w:val="aa"/>
          <w:rFonts w:ascii="仿宋_GB2312" w:eastAsia="仿宋_GB2312" w:hAnsi="仿宋_GB2312" w:cs="仿宋_GB2312"/>
          <w:b w:val="0"/>
          <w:sz w:val="32"/>
          <w:szCs w:val="32"/>
          <w:lang w:bidi="ar"/>
        </w:rPr>
        <w:t>3491.62</w:t>
      </w:r>
      <w:r>
        <w:rPr>
          <w:rStyle w:val="aa"/>
          <w:rFonts w:ascii="仿宋_GB2312" w:eastAsia="仿宋_GB2312" w:hAnsi="仿宋_GB2312" w:cs="仿宋_GB2312" w:hint="eastAsia"/>
          <w:b w:val="0"/>
          <w:sz w:val="32"/>
          <w:szCs w:val="32"/>
          <w:lang w:bidi="ar"/>
        </w:rPr>
        <w:t>万元，其中：人员经费</w:t>
      </w:r>
      <w:r w:rsidR="005855F6">
        <w:rPr>
          <w:rStyle w:val="aa"/>
          <w:rFonts w:ascii="仿宋_GB2312" w:eastAsia="仿宋_GB2312" w:hAnsi="仿宋_GB2312" w:cs="仿宋_GB2312"/>
          <w:b w:val="0"/>
          <w:sz w:val="32"/>
          <w:szCs w:val="32"/>
          <w:lang w:bidi="ar"/>
        </w:rPr>
        <w:t>3491.62</w:t>
      </w:r>
      <w:r>
        <w:rPr>
          <w:rStyle w:val="aa"/>
          <w:rFonts w:ascii="仿宋_GB2312" w:eastAsia="仿宋_GB2312" w:hAnsi="仿宋_GB2312" w:cs="仿宋_GB2312" w:hint="eastAsia"/>
          <w:b w:val="0"/>
          <w:sz w:val="32"/>
          <w:szCs w:val="32"/>
          <w:lang w:bidi="ar"/>
        </w:rPr>
        <w:t>万元，公用经费</w:t>
      </w:r>
      <w:r w:rsidR="005855F6">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万元。实际支出</w:t>
      </w:r>
      <w:r w:rsidR="005855F6">
        <w:rPr>
          <w:rStyle w:val="aa"/>
          <w:rFonts w:ascii="仿宋_GB2312" w:eastAsia="仿宋_GB2312" w:hAnsi="仿宋_GB2312" w:cs="仿宋_GB2312"/>
          <w:b w:val="0"/>
          <w:sz w:val="32"/>
          <w:szCs w:val="32"/>
          <w:lang w:bidi="ar"/>
        </w:rPr>
        <w:t>3491.62</w:t>
      </w:r>
      <w:r>
        <w:rPr>
          <w:rStyle w:val="aa"/>
          <w:rFonts w:ascii="仿宋_GB2312" w:eastAsia="仿宋_GB2312" w:hAnsi="仿宋_GB2312" w:cs="仿宋_GB2312" w:hint="eastAsia"/>
          <w:b w:val="0"/>
          <w:sz w:val="32"/>
          <w:szCs w:val="32"/>
          <w:lang w:bidi="ar"/>
        </w:rPr>
        <w:t>万元，基本支出预算执行率</w:t>
      </w:r>
      <w:r w:rsidR="005855F6">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795CD200"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78F14AF3"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5BD53D58"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1E9F368E"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5CFCBA67"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6687F2EF" w14:textId="4512CD64"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5855F6">
        <w:rPr>
          <w:rStyle w:val="aa"/>
          <w:rFonts w:ascii="仿宋_GB2312" w:eastAsia="仿宋_GB2312" w:hAnsi="仿宋_GB2312" w:cs="仿宋_GB2312"/>
          <w:b w:val="0"/>
          <w:sz w:val="32"/>
          <w:szCs w:val="32"/>
          <w:lang w:bidi="ar"/>
        </w:rPr>
        <w:t>284.25</w:t>
      </w:r>
      <w:r>
        <w:rPr>
          <w:rStyle w:val="aa"/>
          <w:rFonts w:ascii="仿宋_GB2312" w:eastAsia="仿宋_GB2312" w:hAnsi="仿宋_GB2312" w:cs="仿宋_GB2312" w:hint="eastAsia"/>
          <w:b w:val="0"/>
          <w:sz w:val="32"/>
          <w:szCs w:val="32"/>
          <w:lang w:bidi="ar"/>
        </w:rPr>
        <w:t>万元，实际支出</w:t>
      </w:r>
      <w:r w:rsidR="005855F6">
        <w:rPr>
          <w:rStyle w:val="aa"/>
          <w:rFonts w:ascii="仿宋_GB2312" w:eastAsia="仿宋_GB2312" w:hAnsi="仿宋_GB2312" w:cs="仿宋_GB2312"/>
          <w:b w:val="0"/>
          <w:sz w:val="32"/>
          <w:szCs w:val="32"/>
          <w:lang w:bidi="ar"/>
        </w:rPr>
        <w:t>284.25</w:t>
      </w:r>
      <w:r>
        <w:rPr>
          <w:rStyle w:val="aa"/>
          <w:rFonts w:ascii="仿宋_GB2312" w:eastAsia="仿宋_GB2312" w:hAnsi="仿宋_GB2312" w:cs="仿宋_GB2312" w:hint="eastAsia"/>
          <w:b w:val="0"/>
          <w:sz w:val="32"/>
          <w:szCs w:val="32"/>
          <w:lang w:bidi="ar"/>
        </w:rPr>
        <w:t>万元，专项支出预算执行率</w:t>
      </w:r>
      <w:r w:rsidR="00F70879">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087F9BC9" w14:textId="6CE795C9"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个资金项目，其中</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个属经常性项目、0个属当年度新增项目，已完成项目</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个、未完成项目0个。</w:t>
      </w:r>
    </w:p>
    <w:p w14:paraId="22882325" w14:textId="77777777" w:rsidR="00917E6D" w:rsidRDefault="0053168A">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5BB913F6" w14:textId="6F60311A" w:rsidR="00917E6D" w:rsidRDefault="0053168A">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个项目，金额</w:t>
      </w:r>
      <w:r w:rsidR="005855F6">
        <w:rPr>
          <w:rStyle w:val="aa"/>
          <w:rFonts w:ascii="仿宋_GB2312" w:eastAsia="仿宋_GB2312" w:hAnsi="仿宋_GB2312" w:cs="仿宋_GB2312"/>
          <w:b w:val="0"/>
          <w:sz w:val="32"/>
          <w:szCs w:val="32"/>
          <w:lang w:bidi="ar"/>
        </w:rPr>
        <w:t>284.25</w:t>
      </w:r>
      <w:r>
        <w:rPr>
          <w:rStyle w:val="aa"/>
          <w:rFonts w:ascii="仿宋_GB2312" w:eastAsia="仿宋_GB2312" w:hAnsi="仿宋_GB2312" w:cs="仿宋_GB2312" w:hint="eastAsia"/>
          <w:b w:val="0"/>
          <w:sz w:val="32"/>
          <w:szCs w:val="32"/>
          <w:lang w:bidi="ar"/>
        </w:rPr>
        <w:t>万元。本年我单位实施专项项目</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w:t>
      </w:r>
      <w:r w:rsidR="005855F6">
        <w:rPr>
          <w:rStyle w:val="aa"/>
          <w:rFonts w:ascii="仿宋_GB2312" w:eastAsia="仿宋_GB2312" w:hAnsi="仿宋_GB2312" w:cs="仿宋_GB2312" w:hint="eastAsia"/>
          <w:b w:val="0"/>
          <w:sz w:val="32"/>
          <w:szCs w:val="32"/>
          <w:lang w:bidi="ar"/>
        </w:rPr>
        <w:t>，</w:t>
      </w:r>
      <w:r w:rsidR="005855F6" w:rsidRPr="005855F6">
        <w:rPr>
          <w:rStyle w:val="aa"/>
          <w:rFonts w:ascii="仿宋_GB2312" w:eastAsia="仿宋_GB2312" w:hAnsi="仿宋_GB2312" w:cs="仿宋_GB2312" w:hint="eastAsia"/>
          <w:b w:val="0"/>
          <w:sz w:val="32"/>
          <w:szCs w:val="32"/>
          <w:lang w:bidi="ar"/>
        </w:rPr>
        <w:t>学前教育保障机制补助经费</w:t>
      </w:r>
      <w:r>
        <w:rPr>
          <w:rStyle w:val="aa"/>
          <w:rFonts w:ascii="仿宋_GB2312" w:eastAsia="仿宋_GB2312" w:hAnsi="仿宋_GB2312" w:cs="仿宋_GB2312" w:hint="eastAsia"/>
          <w:b w:val="0"/>
          <w:sz w:val="32"/>
          <w:szCs w:val="32"/>
          <w:lang w:bidi="ar"/>
        </w:rPr>
        <w:t>涉及金额</w:t>
      </w:r>
      <w:r w:rsidR="005855F6">
        <w:rPr>
          <w:rStyle w:val="aa"/>
          <w:rFonts w:ascii="仿宋_GB2312" w:eastAsia="仿宋_GB2312" w:hAnsi="仿宋_GB2312" w:cs="仿宋_GB2312"/>
          <w:b w:val="0"/>
          <w:sz w:val="32"/>
          <w:szCs w:val="32"/>
          <w:lang w:bidi="ar"/>
        </w:rPr>
        <w:t>284.25</w:t>
      </w:r>
      <w:r>
        <w:rPr>
          <w:rStyle w:val="aa"/>
          <w:rFonts w:ascii="仿宋_GB2312" w:eastAsia="仿宋_GB2312" w:hAnsi="仿宋_GB2312" w:cs="仿宋_GB2312" w:hint="eastAsia"/>
          <w:b w:val="0"/>
          <w:sz w:val="32"/>
          <w:szCs w:val="32"/>
          <w:lang w:bidi="ar"/>
        </w:rPr>
        <w:t>万元。</w:t>
      </w:r>
    </w:p>
    <w:p w14:paraId="663FB62E" w14:textId="2AC3F051"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proofErr w:type="gramStart"/>
      <w:r>
        <w:rPr>
          <w:rStyle w:val="aa"/>
          <w:rFonts w:ascii="仿宋_GB2312" w:eastAsia="仿宋_GB2312" w:hAnsi="仿宋_GB2312" w:cs="仿宋_GB2312" w:hint="eastAsia"/>
          <w:bCs w:val="0"/>
          <w:spacing w:val="-4"/>
          <w:sz w:val="32"/>
          <w:szCs w:val="32"/>
        </w:rPr>
        <w:t>阿克陶县</w:t>
      </w:r>
      <w:r w:rsidR="005855F6">
        <w:rPr>
          <w:rStyle w:val="aa"/>
          <w:rFonts w:ascii="仿宋_GB2312" w:eastAsia="仿宋_GB2312" w:hAnsi="仿宋_GB2312" w:cs="仿宋_GB2312" w:hint="eastAsia"/>
          <w:bCs w:val="0"/>
          <w:spacing w:val="-4"/>
          <w:sz w:val="32"/>
          <w:szCs w:val="32"/>
        </w:rPr>
        <w:t>巴仁乡</w:t>
      </w:r>
      <w:proofErr w:type="gramEnd"/>
      <w:r w:rsidR="005855F6">
        <w:rPr>
          <w:rStyle w:val="aa"/>
          <w:rFonts w:ascii="仿宋_GB2312" w:eastAsia="仿宋_GB2312" w:hAnsi="仿宋_GB2312" w:cs="仿宋_GB2312" w:hint="eastAsia"/>
          <w:bCs w:val="0"/>
          <w:spacing w:val="-4"/>
          <w:sz w:val="32"/>
          <w:szCs w:val="32"/>
        </w:rPr>
        <w:t>中心</w:t>
      </w:r>
      <w:r>
        <w:rPr>
          <w:rStyle w:val="aa"/>
          <w:rFonts w:ascii="仿宋_GB2312" w:eastAsia="仿宋_GB2312" w:hAnsi="仿宋_GB2312" w:cs="仿宋_GB2312" w:hint="eastAsia"/>
          <w:bCs w:val="0"/>
          <w:spacing w:val="-4"/>
          <w:sz w:val="32"/>
          <w:szCs w:val="32"/>
        </w:rPr>
        <w:t>幼儿园项目专项组织情况分析</w:t>
      </w:r>
    </w:p>
    <w:p w14:paraId="353CFF8B"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1.前期准备</w:t>
      </w:r>
    </w:p>
    <w:p w14:paraId="00244281"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0A17FB86" w14:textId="2DAB4F17" w:rsidR="00917E6D" w:rsidRDefault="005855F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努尔尼萨古·阿卜</w:t>
      </w:r>
      <w:proofErr w:type="gramStart"/>
      <w:r>
        <w:rPr>
          <w:rStyle w:val="aa"/>
          <w:rFonts w:ascii="仿宋_GB2312" w:eastAsia="仿宋_GB2312" w:hAnsi="仿宋_GB2312" w:cs="仿宋_GB2312" w:hint="eastAsia"/>
          <w:b w:val="0"/>
          <w:sz w:val="32"/>
          <w:szCs w:val="32"/>
          <w:lang w:bidi="ar"/>
        </w:rPr>
        <w:t>都外</w:t>
      </w:r>
      <w:r w:rsidR="0053168A">
        <w:rPr>
          <w:rStyle w:val="aa"/>
          <w:rFonts w:ascii="仿宋_GB2312" w:eastAsia="仿宋_GB2312" w:hAnsi="仿宋_GB2312" w:cs="仿宋_GB2312" w:hint="eastAsia"/>
          <w:b w:val="0"/>
          <w:sz w:val="32"/>
          <w:szCs w:val="32"/>
          <w:lang w:bidi="ar"/>
        </w:rPr>
        <w:t>任评价组</w:t>
      </w:r>
      <w:proofErr w:type="gramEnd"/>
      <w:r w:rsidR="0053168A">
        <w:rPr>
          <w:rStyle w:val="aa"/>
          <w:rFonts w:ascii="仿宋_GB2312" w:eastAsia="仿宋_GB2312" w:hAnsi="仿宋_GB2312" w:cs="仿宋_GB2312" w:hint="eastAsia"/>
          <w:b w:val="0"/>
          <w:sz w:val="32"/>
          <w:szCs w:val="32"/>
          <w:lang w:bidi="ar"/>
        </w:rPr>
        <w:t>组长，绩效评价工作职责为负责全盘工作。</w:t>
      </w:r>
    </w:p>
    <w:p w14:paraId="5519010C" w14:textId="167828ED" w:rsidR="00917E6D" w:rsidRDefault="005855F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古丽海塞丽</w:t>
      </w:r>
      <w:proofErr w:type="gramStart"/>
      <w:r w:rsidR="0053168A">
        <w:rPr>
          <w:rStyle w:val="aa"/>
          <w:rFonts w:ascii="仿宋_GB2312" w:eastAsia="仿宋_GB2312" w:hAnsi="仿宋_GB2312" w:cs="仿宋_GB2312" w:hint="eastAsia"/>
          <w:b w:val="0"/>
          <w:sz w:val="32"/>
          <w:szCs w:val="32"/>
          <w:lang w:bidi="ar"/>
        </w:rPr>
        <w:t>任评价组</w:t>
      </w:r>
      <w:proofErr w:type="gramEnd"/>
      <w:r w:rsidR="0053168A">
        <w:rPr>
          <w:rStyle w:val="aa"/>
          <w:rFonts w:ascii="仿宋_GB2312" w:eastAsia="仿宋_GB2312" w:hAnsi="仿宋_GB2312" w:cs="仿宋_GB2312" w:hint="eastAsia"/>
          <w:b w:val="0"/>
          <w:sz w:val="32"/>
          <w:szCs w:val="32"/>
          <w:lang w:bidi="ar"/>
        </w:rPr>
        <w:t>副组长，绩效评价工作职责为</w:t>
      </w:r>
      <w:proofErr w:type="gramStart"/>
      <w:r w:rsidR="0053168A">
        <w:rPr>
          <w:rStyle w:val="aa"/>
          <w:rFonts w:ascii="仿宋_GB2312" w:eastAsia="仿宋_GB2312" w:hAnsi="仿宋_GB2312" w:cs="仿宋_GB2312" w:hint="eastAsia"/>
          <w:b w:val="0"/>
          <w:sz w:val="32"/>
          <w:szCs w:val="32"/>
          <w:lang w:bidi="ar"/>
        </w:rPr>
        <w:t>为</w:t>
      </w:r>
      <w:proofErr w:type="gramEnd"/>
      <w:r w:rsidR="0053168A">
        <w:rPr>
          <w:rStyle w:val="aa"/>
          <w:rFonts w:ascii="仿宋_GB2312" w:eastAsia="仿宋_GB2312" w:hAnsi="仿宋_GB2312" w:cs="仿宋_GB2312" w:hint="eastAsia"/>
          <w:b w:val="0"/>
          <w:sz w:val="32"/>
          <w:szCs w:val="32"/>
          <w:lang w:bidi="ar"/>
        </w:rPr>
        <w:t>对项目实施情况进行实地调查。</w:t>
      </w:r>
    </w:p>
    <w:p w14:paraId="3B4A0882" w14:textId="5F9C6C5F" w:rsidR="00917E6D" w:rsidRDefault="005855F6">
      <w:pPr>
        <w:pStyle w:val="1"/>
        <w:widowControl/>
        <w:spacing w:line="500" w:lineRule="exact"/>
        <w:ind w:firstLine="640"/>
        <w:outlineLvl w:val="1"/>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穆海买提</w:t>
      </w:r>
      <w:r w:rsidR="0053168A">
        <w:rPr>
          <w:rStyle w:val="aa"/>
          <w:rFonts w:ascii="仿宋_GB2312" w:eastAsia="仿宋_GB2312" w:hAnsi="仿宋_GB2312" w:cs="仿宋_GB2312" w:hint="eastAsia"/>
          <w:b w:val="0"/>
          <w:sz w:val="32"/>
          <w:szCs w:val="32"/>
          <w:lang w:bidi="ar"/>
        </w:rPr>
        <w:t>任评价组</w:t>
      </w:r>
      <w:proofErr w:type="gramEnd"/>
      <w:r w:rsidR="0053168A">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2354802"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711833F7"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88E7042"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1B75729D" w14:textId="57DB1566"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03BAB453" w14:textId="3264ADCB"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5855F6">
        <w:rPr>
          <w:rStyle w:val="aa"/>
          <w:rFonts w:ascii="仿宋_GB2312" w:eastAsia="仿宋_GB2312" w:hAnsi="仿宋_GB2312" w:cs="仿宋_GB2312"/>
          <w:b w:val="0"/>
          <w:sz w:val="32"/>
          <w:szCs w:val="32"/>
          <w:lang w:bidi="ar"/>
        </w:rPr>
        <w:t>284.25</w:t>
      </w:r>
      <w:r>
        <w:rPr>
          <w:rStyle w:val="aa"/>
          <w:rFonts w:ascii="仿宋_GB2312" w:eastAsia="仿宋_GB2312" w:hAnsi="仿宋_GB2312" w:cs="仿宋_GB2312" w:hint="eastAsia"/>
          <w:b w:val="0"/>
          <w:bCs w:val="0"/>
          <w:spacing w:val="-4"/>
          <w:sz w:val="32"/>
          <w:szCs w:val="32"/>
        </w:rPr>
        <w:t>万元，实际到位</w:t>
      </w:r>
      <w:r w:rsidR="005855F6">
        <w:rPr>
          <w:rStyle w:val="aa"/>
          <w:rFonts w:ascii="仿宋_GB2312" w:eastAsia="仿宋_GB2312" w:hAnsi="仿宋_GB2312" w:cs="仿宋_GB2312"/>
          <w:b w:val="0"/>
          <w:sz w:val="32"/>
          <w:szCs w:val="32"/>
          <w:lang w:bidi="ar"/>
        </w:rPr>
        <w:t>284.25</w:t>
      </w:r>
      <w:r>
        <w:rPr>
          <w:rStyle w:val="aa"/>
          <w:rFonts w:ascii="仿宋_GB2312" w:eastAsia="仿宋_GB2312" w:hAnsi="仿宋_GB2312" w:cs="仿宋_GB2312" w:hint="eastAsia"/>
          <w:b w:val="0"/>
          <w:bCs w:val="0"/>
          <w:spacing w:val="-4"/>
          <w:sz w:val="32"/>
          <w:szCs w:val="32"/>
        </w:rPr>
        <w:t>万元，实际支出</w:t>
      </w:r>
      <w:r w:rsidR="005855F6">
        <w:rPr>
          <w:rStyle w:val="aa"/>
          <w:rFonts w:ascii="仿宋_GB2312" w:eastAsia="仿宋_GB2312" w:hAnsi="仿宋_GB2312" w:cs="仿宋_GB2312"/>
          <w:b w:val="0"/>
          <w:sz w:val="32"/>
          <w:szCs w:val="32"/>
          <w:lang w:bidi="ar"/>
        </w:rPr>
        <w:t>284.25</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、不存在用途改变、范围超支和虚列项目支出等情况；本项目严格按照《202</w:t>
      </w:r>
      <w:r w:rsidR="005855F6">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年</w:t>
      </w:r>
      <w:r w:rsidR="005855F6">
        <w:rPr>
          <w:rStyle w:val="aa"/>
          <w:rFonts w:ascii="仿宋_GB2312" w:eastAsia="仿宋_GB2312" w:hAnsi="仿宋_GB2312" w:cs="仿宋_GB2312" w:hint="eastAsia"/>
          <w:b w:val="0"/>
          <w:bCs w:val="0"/>
          <w:spacing w:val="-4"/>
          <w:sz w:val="32"/>
          <w:szCs w:val="32"/>
        </w:rPr>
        <w:t>巴仁乡中心幼儿园</w:t>
      </w:r>
      <w:r>
        <w:rPr>
          <w:rStyle w:val="aa"/>
          <w:rFonts w:ascii="仿宋_GB2312" w:eastAsia="仿宋_GB2312" w:hAnsi="仿宋_GB2312" w:cs="仿宋_GB2312" w:hint="eastAsia"/>
          <w:b w:val="0"/>
          <w:bCs w:val="0"/>
          <w:spacing w:val="-4"/>
          <w:sz w:val="32"/>
          <w:szCs w:val="32"/>
        </w:rPr>
        <w:t>单位财务管理制度》执行项目资金，实行专账核算、逐级审批。认真落实项目资金的使用各</w:t>
      </w:r>
      <w:r>
        <w:rPr>
          <w:rStyle w:val="aa"/>
          <w:rFonts w:ascii="仿宋_GB2312" w:eastAsia="仿宋_GB2312" w:hAnsi="仿宋_GB2312" w:cs="仿宋_GB2312" w:hint="eastAsia"/>
          <w:b w:val="0"/>
          <w:bCs w:val="0"/>
          <w:spacing w:val="-4"/>
          <w:sz w:val="32"/>
          <w:szCs w:val="32"/>
        </w:rPr>
        <w:lastRenderedPageBreak/>
        <w:t>项管理制度，确保专款专用，及时拨付到位。</w:t>
      </w:r>
    </w:p>
    <w:p w14:paraId="2CA48BFA"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3F9AB5A9"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2D37E4F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456D581"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2499B8B"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7CE0E9A0"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5B6F9FED"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64572A3A"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7EFBD8D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EB9E3C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C633981"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5.项目效益性</w:t>
      </w:r>
    </w:p>
    <w:p w14:paraId="65A1F44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124857C" w14:textId="77777777" w:rsidR="00917E6D" w:rsidRDefault="0053168A">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121A30A"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768D33" w14:textId="77777777" w:rsidR="00917E6D" w:rsidRDefault="0053168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5013B4F8" w14:textId="7D3592BD" w:rsidR="00917E6D" w:rsidRPr="00F70879" w:rsidRDefault="0053168A">
      <w:pPr>
        <w:pStyle w:val="1"/>
        <w:snapToGrid w:val="0"/>
        <w:spacing w:line="540" w:lineRule="exact"/>
        <w:ind w:firstLine="640"/>
        <w:rPr>
          <w:rFonts w:ascii="FangSong" w:eastAsia="FangSong" w:hAnsi="FangSong" w:cs="宋体"/>
          <w:bCs/>
          <w:sz w:val="32"/>
          <w:szCs w:val="32"/>
          <w:lang w:bidi="ar"/>
        </w:rPr>
      </w:pPr>
      <w:r w:rsidRPr="00F70879">
        <w:rPr>
          <w:rFonts w:ascii="FangSong" w:eastAsia="FangSong" w:hAnsi="FangSong" w:cs="宋体" w:hint="eastAsia"/>
          <w:bCs/>
          <w:sz w:val="32"/>
          <w:szCs w:val="32"/>
          <w:lang w:bidi="ar"/>
        </w:rPr>
        <w:t>我单位2021年资产合计数为</w:t>
      </w:r>
      <w:r w:rsidR="000F4497">
        <w:rPr>
          <w:rFonts w:ascii="FangSong" w:eastAsia="FangSong" w:hAnsi="FangSong" w:cs="宋体"/>
          <w:bCs/>
          <w:sz w:val="32"/>
          <w:szCs w:val="32"/>
          <w:lang w:bidi="ar"/>
        </w:rPr>
        <w:t>4627.69</w:t>
      </w:r>
      <w:r w:rsidRPr="00F70879">
        <w:rPr>
          <w:rFonts w:ascii="FangSong" w:eastAsia="FangSong" w:hAnsi="FangSong" w:cs="宋体" w:hint="eastAsia"/>
          <w:bCs/>
          <w:sz w:val="32"/>
          <w:szCs w:val="32"/>
          <w:lang w:bidi="ar"/>
        </w:rPr>
        <w:t>万元，比上年增加</w:t>
      </w:r>
      <w:r w:rsidR="000F4497">
        <w:rPr>
          <w:rFonts w:ascii="FangSong" w:eastAsia="FangSong" w:hAnsi="FangSong" w:cs="宋体"/>
          <w:bCs/>
          <w:sz w:val="32"/>
          <w:szCs w:val="32"/>
          <w:lang w:bidi="ar"/>
        </w:rPr>
        <w:t>4429.97</w:t>
      </w:r>
      <w:r w:rsidRPr="00F70879">
        <w:rPr>
          <w:rFonts w:ascii="FangSong" w:eastAsia="FangSong" w:hAnsi="FangSong" w:cs="宋体" w:hint="eastAsia"/>
          <w:bCs/>
          <w:sz w:val="32"/>
          <w:szCs w:val="32"/>
          <w:lang w:bidi="ar"/>
        </w:rPr>
        <w:t>万元，主要原因是新增了</w:t>
      </w:r>
      <w:r w:rsidR="000F4497">
        <w:rPr>
          <w:rFonts w:ascii="FangSong" w:eastAsia="FangSong" w:hAnsi="FangSong" w:cs="宋体" w:hint="eastAsia"/>
          <w:bCs/>
          <w:sz w:val="32"/>
          <w:szCs w:val="32"/>
          <w:lang w:bidi="ar"/>
        </w:rPr>
        <w:t>，房屋，</w:t>
      </w:r>
      <w:r w:rsidRPr="00F70879">
        <w:rPr>
          <w:rFonts w:ascii="FangSong" w:eastAsia="FangSong" w:hAnsi="FangSong" w:cs="宋体" w:hint="eastAsia"/>
          <w:bCs/>
          <w:sz w:val="32"/>
          <w:szCs w:val="32"/>
          <w:lang w:bidi="ar"/>
        </w:rPr>
        <w:t>教学设备</w:t>
      </w:r>
      <w:r w:rsidRPr="00F70879">
        <w:rPr>
          <w:rStyle w:val="aa"/>
          <w:rFonts w:ascii="仿宋_GB2312" w:eastAsia="仿宋_GB2312" w:hAnsi="仿宋_GB2312" w:cs="仿宋_GB2312" w:hint="eastAsia"/>
          <w:b w:val="0"/>
          <w:bCs w:val="0"/>
          <w:spacing w:val="-4"/>
          <w:sz w:val="32"/>
          <w:szCs w:val="32"/>
        </w:rPr>
        <w:t>、</w:t>
      </w:r>
      <w:r w:rsidRPr="00F70879">
        <w:rPr>
          <w:rFonts w:ascii="FangSong" w:eastAsia="FangSong" w:hAnsi="FangSong" w:cs="宋体" w:hint="eastAsia"/>
          <w:bCs/>
          <w:sz w:val="32"/>
          <w:szCs w:val="32"/>
          <w:lang w:bidi="ar"/>
        </w:rPr>
        <w:t>户外玩具等。其中：货币资金</w:t>
      </w:r>
      <w:r w:rsidR="000F4497">
        <w:rPr>
          <w:rFonts w:ascii="FangSong" w:eastAsia="FangSong" w:hAnsi="FangSong" w:cs="宋体"/>
          <w:bCs/>
          <w:sz w:val="32"/>
          <w:szCs w:val="32"/>
          <w:lang w:bidi="ar"/>
        </w:rPr>
        <w:t>197.72</w:t>
      </w:r>
      <w:r w:rsidRPr="00F70879">
        <w:rPr>
          <w:rFonts w:ascii="FangSong" w:eastAsia="FangSong" w:hAnsi="FangSong" w:cs="宋体" w:hint="eastAsia"/>
          <w:bCs/>
          <w:sz w:val="32"/>
          <w:szCs w:val="32"/>
          <w:lang w:bidi="ar"/>
        </w:rPr>
        <w:t>万元，比上年增加</w:t>
      </w:r>
      <w:r w:rsidR="000F4497">
        <w:rPr>
          <w:rFonts w:ascii="FangSong" w:eastAsia="FangSong" w:hAnsi="FangSong" w:cs="宋体"/>
          <w:bCs/>
          <w:sz w:val="32"/>
          <w:szCs w:val="32"/>
          <w:lang w:bidi="ar"/>
        </w:rPr>
        <w:t>5.58</w:t>
      </w:r>
      <w:r w:rsidRPr="00F70879">
        <w:rPr>
          <w:rFonts w:ascii="FangSong" w:eastAsia="FangSong" w:hAnsi="FangSong" w:cs="宋体" w:hint="eastAsia"/>
          <w:bCs/>
          <w:sz w:val="32"/>
          <w:szCs w:val="32"/>
          <w:lang w:bidi="ar"/>
        </w:rPr>
        <w:t>万元；财政应返还额度0万元，比上年相比减少</w:t>
      </w:r>
      <w:r w:rsidR="000F4497">
        <w:rPr>
          <w:rFonts w:ascii="FangSong" w:eastAsia="FangSong" w:hAnsi="FangSong" w:cs="宋体"/>
          <w:bCs/>
          <w:sz w:val="32"/>
          <w:szCs w:val="32"/>
          <w:lang w:bidi="ar"/>
        </w:rPr>
        <w:t>0</w:t>
      </w:r>
      <w:r w:rsidRPr="00F70879">
        <w:rPr>
          <w:rFonts w:ascii="FangSong" w:eastAsia="FangSong" w:hAnsi="FangSong" w:cs="宋体" w:hint="eastAsia"/>
          <w:bCs/>
          <w:sz w:val="32"/>
          <w:szCs w:val="32"/>
          <w:lang w:bidi="ar"/>
        </w:rPr>
        <w:t>万元；房屋</w:t>
      </w:r>
      <w:r w:rsidR="000F4497">
        <w:rPr>
          <w:rFonts w:ascii="FangSong" w:eastAsia="FangSong" w:hAnsi="FangSong" w:cs="宋体"/>
          <w:bCs/>
          <w:sz w:val="32"/>
          <w:szCs w:val="32"/>
          <w:lang w:bidi="ar"/>
        </w:rPr>
        <w:t>35759.62</w:t>
      </w:r>
      <w:r w:rsidRPr="00F70879">
        <w:rPr>
          <w:rFonts w:ascii="FangSong" w:eastAsia="FangSong" w:hAnsi="FangSong" w:cs="宋体" w:hint="eastAsia"/>
          <w:bCs/>
          <w:sz w:val="32"/>
          <w:szCs w:val="32"/>
          <w:lang w:bidi="ar"/>
        </w:rPr>
        <w:t>平方米</w:t>
      </w:r>
      <w:r w:rsidR="000F4497">
        <w:rPr>
          <w:rFonts w:ascii="FangSong" w:eastAsia="FangSong" w:hAnsi="FangSong" w:cs="宋体"/>
          <w:bCs/>
          <w:sz w:val="32"/>
          <w:szCs w:val="32"/>
          <w:lang w:bidi="ar"/>
        </w:rPr>
        <w:t>3580.35</w:t>
      </w:r>
      <w:r w:rsidRPr="00F70879">
        <w:rPr>
          <w:rFonts w:ascii="FangSong" w:eastAsia="FangSong" w:hAnsi="FangSong" w:cs="宋体" w:hint="eastAsia"/>
          <w:bCs/>
          <w:sz w:val="32"/>
          <w:szCs w:val="32"/>
          <w:lang w:bidi="ar"/>
        </w:rPr>
        <w:t>万元，比上年</w:t>
      </w:r>
      <w:r w:rsidR="000F4497">
        <w:rPr>
          <w:rFonts w:ascii="FangSong" w:eastAsia="FangSong" w:hAnsi="FangSong" w:cs="宋体" w:hint="eastAsia"/>
          <w:bCs/>
          <w:sz w:val="32"/>
          <w:szCs w:val="32"/>
          <w:lang w:bidi="ar"/>
        </w:rPr>
        <w:t>增加</w:t>
      </w:r>
      <w:r w:rsidR="000F4497">
        <w:rPr>
          <w:rFonts w:ascii="FangSong" w:eastAsia="FangSong" w:hAnsi="FangSong" w:cs="宋体"/>
          <w:bCs/>
          <w:sz w:val="32"/>
          <w:szCs w:val="32"/>
          <w:lang w:bidi="ar"/>
        </w:rPr>
        <w:t>3580.35</w:t>
      </w:r>
      <w:r w:rsidRPr="00F70879">
        <w:rPr>
          <w:rFonts w:ascii="FangSong" w:eastAsia="FangSong" w:hAnsi="FangSong" w:cs="宋体" w:hint="eastAsia"/>
          <w:bCs/>
          <w:sz w:val="32"/>
          <w:szCs w:val="32"/>
          <w:lang w:bidi="ar"/>
        </w:rPr>
        <w:t>万元；车辆0辆0万元，与上年相比无变化；在建工程0万元，与上年相比无变化；我单位本年无资产处置情况，资产配置合理，使用规范，安全完整。</w:t>
      </w:r>
    </w:p>
    <w:p w14:paraId="1F1266F6"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2004AF2E"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w:t>
      </w:r>
      <w:r>
        <w:rPr>
          <w:rFonts w:ascii="FangSong" w:eastAsia="FangSong" w:hAnsi="FangSong" w:cs="宋体" w:hint="eastAsia"/>
          <w:bCs/>
          <w:color w:val="333333"/>
          <w:sz w:val="32"/>
          <w:szCs w:val="32"/>
          <w:lang w:bidi="ar"/>
        </w:rPr>
        <w:lastRenderedPageBreak/>
        <w:t>四是在摸清固定资产存量基础上，严格审核各股室资产配置需求，资产配置能通过调剂、收回出租出借等方式解决的，原则上不重新购置、建设、租用。</w:t>
      </w:r>
    </w:p>
    <w:p w14:paraId="6EC139F2"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05D8E8A3" w14:textId="7DDC0AD9"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sidR="00765AD0">
        <w:rPr>
          <w:rFonts w:ascii="FangSong" w:eastAsia="FangSong" w:hAnsi="FangSong" w:cs="宋体"/>
          <w:bCs/>
          <w:color w:val="333333"/>
          <w:sz w:val="32"/>
          <w:szCs w:val="32"/>
          <w:lang w:bidi="ar"/>
        </w:rPr>
        <w:t>3580.35</w:t>
      </w:r>
      <w:r>
        <w:rPr>
          <w:rFonts w:ascii="FangSong" w:eastAsia="FangSong" w:hAnsi="FangSong" w:cs="宋体" w:hint="eastAsia"/>
          <w:bCs/>
          <w:color w:val="333333"/>
          <w:sz w:val="32"/>
          <w:szCs w:val="32"/>
          <w:lang w:bidi="ar"/>
        </w:rPr>
        <w:t>万元,其中:</w:t>
      </w:r>
      <w:r w:rsidR="000F4497">
        <w:rPr>
          <w:rFonts w:ascii="FangSong" w:eastAsia="FangSong" w:hAnsi="FangSong" w:cs="宋体"/>
          <w:bCs/>
          <w:color w:val="333333"/>
          <w:sz w:val="32"/>
          <w:szCs w:val="32"/>
          <w:lang w:bidi="ar"/>
        </w:rPr>
        <w:t>14</w:t>
      </w:r>
      <w:r>
        <w:rPr>
          <w:rFonts w:ascii="FangSong" w:eastAsia="FangSong" w:hAnsi="FangSong" w:cs="宋体" w:hint="eastAsia"/>
          <w:bCs/>
          <w:color w:val="333333"/>
          <w:sz w:val="32"/>
          <w:szCs w:val="32"/>
          <w:lang w:bidi="ar"/>
        </w:rPr>
        <w:t>套房屋</w:t>
      </w:r>
      <w:r w:rsidR="000F4497">
        <w:rPr>
          <w:rFonts w:ascii="FangSong" w:eastAsia="FangSong" w:hAnsi="FangSong" w:cs="宋体"/>
          <w:bCs/>
          <w:color w:val="333333"/>
          <w:sz w:val="32"/>
          <w:szCs w:val="32"/>
          <w:lang w:bidi="ar"/>
        </w:rPr>
        <w:t>3580.35</w:t>
      </w:r>
      <w:r>
        <w:rPr>
          <w:rFonts w:ascii="FangSong" w:eastAsia="FangSong" w:hAnsi="FangSong" w:cs="宋体" w:hint="eastAsia"/>
          <w:bCs/>
          <w:color w:val="333333"/>
          <w:sz w:val="32"/>
          <w:szCs w:val="32"/>
          <w:lang w:bidi="ar"/>
        </w:rPr>
        <w:t>万元，0辆车0万元，目前正在使用的固定资产总额</w:t>
      </w:r>
      <w:r w:rsidR="00765AD0">
        <w:rPr>
          <w:rFonts w:ascii="FangSong" w:eastAsia="FangSong" w:hAnsi="FangSong" w:cs="宋体"/>
          <w:bCs/>
          <w:color w:val="333333"/>
          <w:sz w:val="32"/>
          <w:szCs w:val="32"/>
          <w:lang w:bidi="ar"/>
        </w:rPr>
        <w:t>3580.35</w:t>
      </w:r>
      <w:r>
        <w:rPr>
          <w:rFonts w:ascii="FangSong" w:eastAsia="FangSong" w:hAnsi="FangSong" w:cs="宋体" w:hint="eastAsia"/>
          <w:bCs/>
          <w:color w:val="333333"/>
          <w:sz w:val="32"/>
          <w:szCs w:val="32"/>
          <w:lang w:bidi="ar"/>
        </w:rPr>
        <w:t>万元，固定资产利用率为100%。</w:t>
      </w:r>
    </w:p>
    <w:p w14:paraId="6D616218" w14:textId="77777777" w:rsidR="00917E6D" w:rsidRDefault="0053168A">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4BFD2B5A" w14:textId="77777777" w:rsidR="00917E6D" w:rsidRDefault="0053168A">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Pr>
          <w:rStyle w:val="aa"/>
          <w:rFonts w:ascii="FangSong" w:eastAsia="FangSong" w:hAnsi="FangSong"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A75069E" w14:textId="77777777" w:rsidR="00917E6D" w:rsidRDefault="0053168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068BBCF5" w14:textId="23C1C49A" w:rsidR="00917E6D" w:rsidRDefault="0053168A">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截止本年度固定资产账面净值</w:t>
      </w:r>
      <w:r w:rsidR="00765AD0">
        <w:rPr>
          <w:rFonts w:ascii="FangSong" w:eastAsia="FangSong" w:hAnsi="FangSong" w:cs="宋体"/>
          <w:bCs/>
          <w:color w:val="333333"/>
          <w:sz w:val="32"/>
          <w:szCs w:val="32"/>
          <w:lang w:bidi="ar"/>
        </w:rPr>
        <w:t>3130.19</w:t>
      </w:r>
      <w:r>
        <w:rPr>
          <w:rStyle w:val="aa"/>
          <w:rFonts w:ascii="仿宋_GB2312" w:eastAsia="仿宋_GB2312" w:hAnsi="仿宋_GB2312" w:cs="仿宋_GB2312" w:hint="eastAsia"/>
          <w:b w:val="0"/>
          <w:bCs w:val="0"/>
          <w:color w:val="000000" w:themeColor="text1"/>
          <w:spacing w:val="-4"/>
          <w:sz w:val="32"/>
          <w:szCs w:val="32"/>
        </w:rPr>
        <w:t>万元，年末实际在用固定资产</w:t>
      </w:r>
      <w:r w:rsidR="00765AD0">
        <w:rPr>
          <w:rFonts w:ascii="FangSong" w:eastAsia="FangSong" w:hAnsi="FangSong" w:cs="宋体"/>
          <w:bCs/>
          <w:color w:val="333333"/>
          <w:sz w:val="32"/>
          <w:szCs w:val="32"/>
          <w:lang w:bidi="ar"/>
        </w:rPr>
        <w:t>3130.19</w:t>
      </w:r>
      <w:r>
        <w:rPr>
          <w:rStyle w:val="aa"/>
          <w:rFonts w:ascii="仿宋_GB2312" w:eastAsia="仿宋_GB2312" w:hAnsi="仿宋_GB2312" w:cs="仿宋_GB2312" w:hint="eastAsia"/>
          <w:b w:val="0"/>
          <w:bCs w:val="0"/>
          <w:color w:val="000000" w:themeColor="text1"/>
          <w:spacing w:val="-4"/>
          <w:sz w:val="32"/>
          <w:szCs w:val="32"/>
        </w:rPr>
        <w:t>万元，固定资产利用率为100%。</w:t>
      </w:r>
    </w:p>
    <w:p w14:paraId="39DCC983"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2D7AB2AE" w14:textId="2785217B"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部门单位整体支出自评表，共设置一级指标3个，二级指标</w:t>
      </w:r>
      <w:r w:rsidR="00F70879">
        <w:rPr>
          <w:rStyle w:val="aa"/>
          <w:rFonts w:ascii="仿宋_GB2312" w:eastAsia="仿宋_GB2312" w:hAnsi="仿宋_GB2312" w:cs="仿宋_GB2312"/>
          <w:b w:val="0"/>
          <w:bCs w:val="0"/>
          <w:color w:val="000000" w:themeColor="text1"/>
          <w:spacing w:val="-4"/>
          <w:sz w:val="32"/>
          <w:szCs w:val="32"/>
        </w:rPr>
        <w:t>7</w:t>
      </w:r>
      <w:r>
        <w:rPr>
          <w:rStyle w:val="aa"/>
          <w:rFonts w:ascii="仿宋_GB2312" w:eastAsia="仿宋_GB2312" w:hAnsi="仿宋_GB2312" w:cs="仿宋_GB2312" w:hint="eastAsia"/>
          <w:b w:val="0"/>
          <w:bCs w:val="0"/>
          <w:color w:val="000000" w:themeColor="text1"/>
          <w:spacing w:val="-4"/>
          <w:sz w:val="32"/>
          <w:szCs w:val="32"/>
        </w:rPr>
        <w:t>个，三级指标1</w:t>
      </w:r>
      <w:r w:rsidR="00765AD0">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w:t>
      </w:r>
    </w:p>
    <w:p w14:paraId="57257781"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536675D7"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1CC39B1D" w14:textId="1C63F716"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w:t>
      </w:r>
      <w:r w:rsidR="0053168A">
        <w:rPr>
          <w:rStyle w:val="aa"/>
          <w:rFonts w:ascii="仿宋_GB2312" w:eastAsia="仿宋_GB2312" w:hAnsi="仿宋_GB2312" w:cs="仿宋_GB2312" w:hint="eastAsia"/>
          <w:b w:val="0"/>
          <w:bCs w:val="0"/>
          <w:spacing w:val="-4"/>
          <w:sz w:val="32"/>
          <w:szCs w:val="32"/>
        </w:rPr>
        <w:t>保障教师人数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w:t>
      </w:r>
      <w:r w:rsidR="00765AD0">
        <w:rPr>
          <w:rStyle w:val="aa"/>
          <w:rFonts w:ascii="仿宋_GB2312" w:eastAsia="仿宋_GB2312" w:hAnsi="仿宋_GB2312" w:cs="仿宋_GB2312" w:hint="eastAsia"/>
          <w:b w:val="0"/>
          <w:bCs w:val="0"/>
          <w:spacing w:val="-4"/>
          <w:sz w:val="32"/>
          <w:szCs w:val="32"/>
        </w:rPr>
        <w:t>1</w:t>
      </w:r>
      <w:r w:rsidR="00765AD0">
        <w:rPr>
          <w:rStyle w:val="aa"/>
          <w:rFonts w:ascii="仿宋_GB2312" w:eastAsia="仿宋_GB2312" w:hAnsi="仿宋_GB2312" w:cs="仿宋_GB2312"/>
          <w:b w:val="0"/>
          <w:bCs w:val="0"/>
          <w:spacing w:val="-4"/>
          <w:sz w:val="32"/>
          <w:szCs w:val="32"/>
        </w:rPr>
        <w:t>63</w:t>
      </w:r>
      <w:r w:rsidR="0053168A">
        <w:rPr>
          <w:rStyle w:val="aa"/>
          <w:rFonts w:ascii="仿宋_GB2312" w:eastAsia="仿宋_GB2312" w:hAnsi="仿宋_GB2312" w:cs="仿宋_GB2312" w:hint="eastAsia"/>
          <w:b w:val="0"/>
          <w:bCs w:val="0"/>
          <w:spacing w:val="-4"/>
          <w:sz w:val="32"/>
          <w:szCs w:val="32"/>
        </w:rPr>
        <w:t>人，实际完成值是</w:t>
      </w:r>
      <w:r w:rsidR="00765AD0">
        <w:rPr>
          <w:rFonts w:ascii="FangSong" w:eastAsia="FangSong" w:hAnsi="FangSong" w:cs="宋体"/>
          <w:bCs/>
          <w:sz w:val="32"/>
          <w:szCs w:val="32"/>
          <w:lang w:bidi="ar"/>
        </w:rPr>
        <w:t>163</w:t>
      </w:r>
      <w:r w:rsidR="0053168A">
        <w:rPr>
          <w:rStyle w:val="aa"/>
          <w:rFonts w:ascii="仿宋_GB2312" w:eastAsia="仿宋_GB2312" w:hAnsi="仿宋_GB2312" w:cs="仿宋_GB2312" w:hint="eastAsia"/>
          <w:b w:val="0"/>
          <w:bCs w:val="0"/>
          <w:spacing w:val="-4"/>
          <w:sz w:val="32"/>
          <w:szCs w:val="32"/>
        </w:rPr>
        <w:t>人，指标完成率是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%，达到预期目标。</w:t>
      </w:r>
    </w:p>
    <w:p w14:paraId="1722717E" w14:textId="24B8F942"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业务考试数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w:t>
      </w:r>
      <w:r w:rsidR="00765AD0">
        <w:rPr>
          <w:rStyle w:val="aa"/>
          <w:rFonts w:ascii="仿宋_GB2312" w:eastAsia="仿宋_GB2312" w:hAnsi="仿宋_GB2312" w:cs="仿宋_GB2312" w:hint="eastAsia"/>
          <w:b w:val="0"/>
          <w:bCs w:val="0"/>
          <w:spacing w:val="-4"/>
          <w:sz w:val="32"/>
          <w:szCs w:val="32"/>
        </w:rPr>
        <w:t>1</w:t>
      </w:r>
      <w:r w:rsidR="00765AD0">
        <w:rPr>
          <w:rStyle w:val="aa"/>
          <w:rFonts w:ascii="仿宋_GB2312" w:eastAsia="仿宋_GB2312" w:hAnsi="仿宋_GB2312" w:cs="仿宋_GB2312"/>
          <w:b w:val="0"/>
          <w:bCs w:val="0"/>
          <w:spacing w:val="-4"/>
          <w:sz w:val="32"/>
          <w:szCs w:val="32"/>
        </w:rPr>
        <w:t>2</w:t>
      </w:r>
      <w:r w:rsidR="0053168A">
        <w:rPr>
          <w:rStyle w:val="aa"/>
          <w:rFonts w:ascii="仿宋_GB2312" w:eastAsia="仿宋_GB2312" w:hAnsi="仿宋_GB2312" w:cs="仿宋_GB2312" w:hint="eastAsia"/>
          <w:b w:val="0"/>
          <w:bCs w:val="0"/>
          <w:spacing w:val="-4"/>
          <w:sz w:val="32"/>
          <w:szCs w:val="32"/>
        </w:rPr>
        <w:t>次，实际完成值是</w:t>
      </w:r>
      <w:r w:rsidR="00765AD0">
        <w:rPr>
          <w:rFonts w:ascii="FangSong" w:eastAsia="FangSong" w:hAnsi="FangSong" w:cs="宋体"/>
          <w:bCs/>
          <w:sz w:val="32"/>
          <w:szCs w:val="32"/>
          <w:lang w:bidi="ar"/>
        </w:rPr>
        <w:t>12</w:t>
      </w:r>
      <w:r w:rsidR="0053168A">
        <w:rPr>
          <w:rFonts w:ascii="FangSong" w:eastAsia="FangSong" w:hAnsi="FangSong" w:cs="宋体" w:hint="eastAsia"/>
          <w:bCs/>
          <w:sz w:val="32"/>
          <w:szCs w:val="32"/>
          <w:lang w:bidi="ar"/>
        </w:rPr>
        <w:t>次</w:t>
      </w:r>
      <w:r w:rsidR="0053168A">
        <w:rPr>
          <w:rStyle w:val="aa"/>
          <w:rFonts w:ascii="仿宋_GB2312" w:eastAsia="仿宋_GB2312" w:hAnsi="仿宋_GB2312" w:cs="仿宋_GB2312" w:hint="eastAsia"/>
          <w:b w:val="0"/>
          <w:bCs w:val="0"/>
          <w:spacing w:val="-4"/>
          <w:sz w:val="32"/>
          <w:szCs w:val="32"/>
        </w:rPr>
        <w:t>，指标完成率是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%，达到预期目标。</w:t>
      </w:r>
    </w:p>
    <w:p w14:paraId="1F68ACF7" w14:textId="543E7089"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开展教学活动数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，预期指标是大于等于</w:t>
      </w:r>
      <w:r w:rsidR="00765AD0">
        <w:rPr>
          <w:rFonts w:ascii="FangSong" w:eastAsia="FangSong" w:hAnsi="FangSong" w:cs="宋体"/>
          <w:bCs/>
          <w:sz w:val="32"/>
          <w:szCs w:val="32"/>
          <w:lang w:bidi="ar"/>
        </w:rPr>
        <w:t>32</w:t>
      </w:r>
      <w:r w:rsidR="0053168A">
        <w:rPr>
          <w:rStyle w:val="aa"/>
          <w:rFonts w:ascii="仿宋_GB2312" w:eastAsia="仿宋_GB2312" w:hAnsi="仿宋_GB2312" w:cs="仿宋_GB2312" w:hint="eastAsia"/>
          <w:b w:val="0"/>
          <w:bCs w:val="0"/>
          <w:spacing w:val="-4"/>
          <w:sz w:val="32"/>
          <w:szCs w:val="32"/>
        </w:rPr>
        <w:t>次，实际完成值是</w:t>
      </w:r>
      <w:r w:rsidR="00765AD0">
        <w:rPr>
          <w:rFonts w:ascii="FangSong" w:eastAsia="FangSong" w:hAnsi="FangSong" w:cs="宋体"/>
          <w:bCs/>
          <w:sz w:val="32"/>
          <w:szCs w:val="32"/>
          <w:lang w:bidi="ar"/>
        </w:rPr>
        <w:t>32</w:t>
      </w:r>
      <w:r w:rsidR="0053168A">
        <w:rPr>
          <w:rFonts w:ascii="FangSong" w:eastAsia="FangSong" w:hAnsi="FangSong" w:cs="宋体" w:hint="eastAsia"/>
          <w:bCs/>
          <w:sz w:val="32"/>
          <w:szCs w:val="32"/>
          <w:lang w:bidi="ar"/>
        </w:rPr>
        <w:t>次</w:t>
      </w:r>
      <w:r w:rsidR="0053168A">
        <w:rPr>
          <w:rStyle w:val="aa"/>
          <w:rFonts w:ascii="仿宋_GB2312" w:eastAsia="仿宋_GB2312" w:hAnsi="仿宋_GB2312" w:cs="仿宋_GB2312" w:hint="eastAsia"/>
          <w:b w:val="0"/>
          <w:bCs w:val="0"/>
          <w:spacing w:val="-4"/>
          <w:sz w:val="32"/>
          <w:szCs w:val="32"/>
        </w:rPr>
        <w:t>，指标完成率是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%，达到预期目标。</w:t>
      </w:r>
    </w:p>
    <w:p w14:paraId="25DA577E" w14:textId="0B0D89D8"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sidR="00765AD0">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个，完成</w:t>
      </w:r>
      <w:r w:rsidR="00765AD0">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，数量指标完成。</w:t>
      </w:r>
    </w:p>
    <w:p w14:paraId="445B33D9"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79E0D2B6" w14:textId="3C95EDF9" w:rsidR="00917E6D" w:rsidRDefault="00CE5F7D">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w:t>
      </w:r>
      <w:r w:rsidR="00765AD0" w:rsidRPr="00765AD0">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w:t>
      </w:r>
      <w:r w:rsidR="00765AD0">
        <w:rPr>
          <w:rStyle w:val="aa"/>
          <w:rFonts w:ascii="仿宋_GB2312" w:eastAsia="仿宋_GB2312" w:hAnsi="仿宋_GB2312" w:cs="仿宋_GB2312" w:hint="eastAsia"/>
          <w:b w:val="0"/>
          <w:bCs w:val="0"/>
          <w:spacing w:val="-4"/>
          <w:sz w:val="32"/>
          <w:szCs w:val="32"/>
        </w:rPr>
        <w:t>大于</w:t>
      </w:r>
      <w:r w:rsidR="0053168A">
        <w:rPr>
          <w:rStyle w:val="aa"/>
          <w:rFonts w:ascii="仿宋_GB2312" w:eastAsia="仿宋_GB2312" w:hAnsi="仿宋_GB2312" w:cs="仿宋_GB2312" w:hint="eastAsia"/>
          <w:b w:val="0"/>
          <w:bCs w:val="0"/>
          <w:spacing w:val="-4"/>
          <w:sz w:val="32"/>
          <w:szCs w:val="32"/>
        </w:rPr>
        <w:t>等于</w:t>
      </w:r>
      <w:r w:rsidR="00765AD0">
        <w:rPr>
          <w:rFonts w:ascii="FangSong" w:eastAsia="FangSong" w:hAnsi="FangSong" w:cs="宋体"/>
          <w:bCs/>
          <w:sz w:val="32"/>
          <w:szCs w:val="32"/>
          <w:lang w:bidi="ar"/>
        </w:rPr>
        <w:t>98</w:t>
      </w:r>
      <w:r w:rsidR="0053168A">
        <w:rPr>
          <w:rStyle w:val="aa"/>
          <w:rFonts w:ascii="仿宋_GB2312" w:eastAsia="仿宋_GB2312" w:hAnsi="仿宋_GB2312" w:cs="仿宋_GB2312" w:hint="eastAsia"/>
          <w:b w:val="0"/>
          <w:bCs w:val="0"/>
          <w:spacing w:val="-4"/>
          <w:sz w:val="32"/>
          <w:szCs w:val="32"/>
        </w:rPr>
        <w:t>%，实际完成值是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%，指标完成率是100%，达到</w:t>
      </w:r>
      <w:r w:rsidR="0053168A">
        <w:rPr>
          <w:rStyle w:val="aa"/>
          <w:rFonts w:ascii="仿宋_GB2312" w:eastAsia="仿宋_GB2312" w:hAnsi="仿宋_GB2312" w:cs="仿宋_GB2312" w:hint="eastAsia"/>
          <w:b w:val="0"/>
          <w:bCs w:val="0"/>
          <w:color w:val="000000" w:themeColor="text1"/>
          <w:spacing w:val="-4"/>
          <w:sz w:val="32"/>
          <w:szCs w:val="32"/>
        </w:rPr>
        <w:t>质量提升及标准。</w:t>
      </w:r>
    </w:p>
    <w:p w14:paraId="410089E0" w14:textId="77777777"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4CB636A8"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055BB489" w14:textId="2A78A13B"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CE5F7D">
        <w:rPr>
          <w:rStyle w:val="aa"/>
          <w:rFonts w:ascii="仿宋_GB2312" w:eastAsia="仿宋_GB2312" w:hAnsi="仿宋_GB2312" w:cs="仿宋_GB2312" w:hint="eastAsia"/>
          <w:b w:val="0"/>
          <w:bCs w:val="0"/>
          <w:spacing w:val="-4"/>
          <w:sz w:val="32"/>
          <w:szCs w:val="32"/>
        </w:rPr>
        <w:t>资金发放及时率（%）</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，预期指标是等于100%，实际完成值是100%，指标完成率是100%，达到预期目标。</w:t>
      </w:r>
    </w:p>
    <w:p w14:paraId="2A2995A8" w14:textId="73BD1B5A"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时效指标共计</w:t>
      </w:r>
      <w:r w:rsidR="0053168A">
        <w:rPr>
          <w:rFonts w:ascii="FangSong" w:eastAsia="FangSong" w:hAnsi="FangSong" w:cs="宋体" w:hint="eastAsia"/>
          <w:bCs/>
          <w:sz w:val="32"/>
          <w:szCs w:val="32"/>
          <w:lang w:bidi="ar"/>
        </w:rPr>
        <w:t>1</w:t>
      </w:r>
      <w:r w:rsidR="0053168A">
        <w:rPr>
          <w:rStyle w:val="aa"/>
          <w:rFonts w:ascii="仿宋_GB2312" w:eastAsia="仿宋_GB2312" w:hAnsi="仿宋_GB2312" w:cs="仿宋_GB2312" w:hint="eastAsia"/>
          <w:b w:val="0"/>
          <w:bCs w:val="0"/>
          <w:spacing w:val="-4"/>
          <w:sz w:val="32"/>
          <w:szCs w:val="32"/>
        </w:rPr>
        <w:t>个，完成</w:t>
      </w:r>
      <w:r w:rsidR="0053168A">
        <w:rPr>
          <w:rFonts w:ascii="FangSong" w:eastAsia="FangSong" w:hAnsi="FangSong" w:cs="宋体" w:hint="eastAsia"/>
          <w:bCs/>
          <w:sz w:val="32"/>
          <w:szCs w:val="32"/>
          <w:lang w:bidi="ar"/>
        </w:rPr>
        <w:t>1</w:t>
      </w:r>
      <w:r w:rsidR="0053168A">
        <w:rPr>
          <w:rStyle w:val="aa"/>
          <w:rFonts w:ascii="仿宋_GB2312" w:eastAsia="仿宋_GB2312" w:hAnsi="仿宋_GB2312" w:cs="仿宋_GB2312" w:hint="eastAsia"/>
          <w:b w:val="0"/>
          <w:bCs w:val="0"/>
          <w:spacing w:val="-4"/>
          <w:sz w:val="32"/>
          <w:szCs w:val="32"/>
        </w:rPr>
        <w:t>个，达达到预期目标，数量指标完成。</w:t>
      </w:r>
    </w:p>
    <w:p w14:paraId="185F161D"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12E02656" w14:textId="71E968CA"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w:t>
      </w:r>
      <w:r w:rsidR="0053168A">
        <w:rPr>
          <w:rStyle w:val="aa"/>
          <w:rFonts w:ascii="仿宋_GB2312" w:eastAsia="仿宋_GB2312" w:hAnsi="仿宋_GB2312" w:cs="仿宋_GB2312" w:hint="eastAsia"/>
          <w:b w:val="0"/>
          <w:bCs w:val="0"/>
          <w:spacing w:val="-4"/>
          <w:sz w:val="32"/>
          <w:szCs w:val="32"/>
        </w:rPr>
        <w:t>指标，预期指标是等于</w:t>
      </w:r>
      <w:r w:rsidR="00765AD0">
        <w:rPr>
          <w:rStyle w:val="aa"/>
          <w:rFonts w:ascii="仿宋_GB2312" w:eastAsia="仿宋_GB2312" w:hAnsi="仿宋_GB2312" w:cs="仿宋_GB2312"/>
          <w:b w:val="0"/>
          <w:bCs w:val="0"/>
          <w:spacing w:val="-4"/>
          <w:sz w:val="32"/>
          <w:szCs w:val="32"/>
        </w:rPr>
        <w:t>2312.13</w:t>
      </w:r>
      <w:r w:rsidR="0053168A">
        <w:rPr>
          <w:rStyle w:val="aa"/>
          <w:rFonts w:ascii="仿宋_GB2312" w:eastAsia="仿宋_GB2312" w:hAnsi="仿宋_GB2312" w:cs="仿宋_GB2312" w:hint="eastAsia"/>
          <w:b w:val="0"/>
          <w:bCs w:val="0"/>
          <w:spacing w:val="-4"/>
          <w:sz w:val="32"/>
          <w:szCs w:val="32"/>
        </w:rPr>
        <w:t>万元，实际完成值是</w:t>
      </w:r>
      <w:r w:rsidR="00765AD0">
        <w:rPr>
          <w:rStyle w:val="aa"/>
          <w:rFonts w:ascii="仿宋_GB2312" w:eastAsia="仿宋_GB2312" w:hAnsi="仿宋_GB2312" w:cs="仿宋_GB2312"/>
          <w:b w:val="0"/>
          <w:bCs w:val="0"/>
          <w:spacing w:val="-4"/>
          <w:sz w:val="32"/>
          <w:szCs w:val="32"/>
        </w:rPr>
        <w:t>2312.13</w:t>
      </w:r>
      <w:r w:rsidR="0053168A">
        <w:rPr>
          <w:rStyle w:val="aa"/>
          <w:rFonts w:ascii="仿宋_GB2312" w:eastAsia="仿宋_GB2312" w:hAnsi="仿宋_GB2312" w:cs="仿宋_GB2312" w:hint="eastAsia"/>
          <w:b w:val="0"/>
          <w:bCs w:val="0"/>
          <w:spacing w:val="-4"/>
          <w:sz w:val="32"/>
          <w:szCs w:val="32"/>
        </w:rPr>
        <w:t>万元，指标完成率是100%，达到成本控制及改善目标。</w:t>
      </w:r>
    </w:p>
    <w:p w14:paraId="2265F1F0" w14:textId="4BDF6E1D" w:rsidR="00765AD0" w:rsidRDefault="00765AD0">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公用</w:t>
      </w:r>
      <w:r>
        <w:rPr>
          <w:rStyle w:val="aa"/>
          <w:rFonts w:ascii="仿宋_GB2312" w:eastAsia="仿宋_GB2312" w:hAnsi="仿宋_GB2312" w:cs="仿宋_GB2312" w:hint="eastAsia"/>
          <w:b w:val="0"/>
          <w:bCs w:val="0"/>
          <w:spacing w:val="-4"/>
          <w:sz w:val="32"/>
          <w:szCs w:val="32"/>
        </w:rPr>
        <w:t>经费”指标，预期指标是等于</w:t>
      </w:r>
      <w:r>
        <w:rPr>
          <w:rStyle w:val="aa"/>
          <w:rFonts w:ascii="仿宋_GB2312" w:eastAsia="仿宋_GB2312" w:hAnsi="仿宋_GB2312" w:cs="仿宋_GB2312"/>
          <w:b w:val="0"/>
          <w:bCs w:val="0"/>
          <w:spacing w:val="-4"/>
          <w:sz w:val="32"/>
          <w:szCs w:val="32"/>
        </w:rPr>
        <w:t>21.42</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21.42</w:t>
      </w:r>
      <w:r>
        <w:rPr>
          <w:rStyle w:val="aa"/>
          <w:rFonts w:ascii="仿宋_GB2312" w:eastAsia="仿宋_GB2312" w:hAnsi="仿宋_GB2312" w:cs="仿宋_GB2312" w:hint="eastAsia"/>
          <w:b w:val="0"/>
          <w:bCs w:val="0"/>
          <w:spacing w:val="-4"/>
          <w:sz w:val="32"/>
          <w:szCs w:val="32"/>
        </w:rPr>
        <w:t>万元，指标完成率是100%，达到成本控制及改</w:t>
      </w:r>
      <w:r>
        <w:rPr>
          <w:rStyle w:val="aa"/>
          <w:rFonts w:ascii="仿宋_GB2312" w:eastAsia="仿宋_GB2312" w:hAnsi="仿宋_GB2312" w:cs="仿宋_GB2312" w:hint="eastAsia"/>
          <w:b w:val="0"/>
          <w:bCs w:val="0"/>
          <w:spacing w:val="-4"/>
          <w:sz w:val="32"/>
          <w:szCs w:val="32"/>
        </w:rPr>
        <w:lastRenderedPageBreak/>
        <w:t>善目标</w:t>
      </w:r>
    </w:p>
    <w:p w14:paraId="3C2B75E1" w14:textId="0C250723"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765AD0">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765AD0">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个，达到成本控制及改善目标，成本指标完成。</w:t>
      </w:r>
    </w:p>
    <w:p w14:paraId="6A55FAE6"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F87324D"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00A1B1A2" w14:textId="77777777" w:rsidR="00917E6D" w:rsidRPr="00CE5F7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E5F7D">
        <w:rPr>
          <w:rStyle w:val="aa"/>
          <w:rFonts w:ascii="仿宋_GB2312" w:eastAsia="仿宋_GB2312" w:hAnsi="仿宋_GB2312" w:cs="仿宋_GB2312" w:hint="eastAsia"/>
          <w:b w:val="0"/>
          <w:bCs w:val="0"/>
          <w:spacing w:val="-4"/>
          <w:sz w:val="32"/>
          <w:szCs w:val="32"/>
        </w:rPr>
        <w:t>无。</w:t>
      </w:r>
    </w:p>
    <w:p w14:paraId="5628387E" w14:textId="77777777" w:rsidR="00917E6D" w:rsidRPr="00CE5F7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2.项目实施的社会效益分析</w:t>
      </w:r>
    </w:p>
    <w:p w14:paraId="600C0CCB" w14:textId="68EF1136" w:rsidR="00917E6D" w:rsidRPr="00CE5F7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Theme="minorHAnsi" w:eastAsia="仿宋_GB2312" w:hAnsiTheme="minorHAnsi" w:cs="仿宋_GB2312" w:hint="eastAsia"/>
          <w:b w:val="0"/>
          <w:bCs w:val="0"/>
          <w:spacing w:val="-4"/>
          <w:sz w:val="32"/>
          <w:szCs w:val="32"/>
        </w:rPr>
        <w:t>“</w:t>
      </w:r>
      <w:r w:rsidR="00765AD0" w:rsidRPr="00765AD0">
        <w:rPr>
          <w:rStyle w:val="aa"/>
          <w:rFonts w:ascii="仿宋_GB2312" w:eastAsia="仿宋_GB2312" w:hAnsi="仿宋_GB2312" w:cs="仿宋_GB2312" w:hint="eastAsia"/>
          <w:b w:val="0"/>
          <w:bCs w:val="0"/>
          <w:spacing w:val="-4"/>
          <w:sz w:val="32"/>
          <w:szCs w:val="32"/>
        </w:rPr>
        <w:t>保障教育教学工作顺利开展</w:t>
      </w:r>
      <w:r>
        <w:rPr>
          <w:rStyle w:val="aa"/>
          <w:rFonts w:ascii="仿宋_GB2312" w:eastAsia="仿宋_GB2312" w:hAnsi="仿宋_GB2312" w:cs="仿宋_GB2312" w:hint="eastAsia"/>
          <w:b w:val="0"/>
          <w:bCs w:val="0"/>
          <w:spacing w:val="-4"/>
          <w:sz w:val="32"/>
          <w:szCs w:val="32"/>
        </w:rPr>
        <w:t>”</w:t>
      </w:r>
      <w:r w:rsidR="0053168A" w:rsidRPr="00CE5F7D">
        <w:rPr>
          <w:rStyle w:val="aa"/>
          <w:rFonts w:ascii="仿宋_GB2312" w:eastAsia="仿宋_GB2312" w:hAnsi="仿宋_GB2312" w:cs="仿宋_GB2312" w:hint="eastAsia"/>
          <w:b w:val="0"/>
          <w:bCs w:val="0"/>
          <w:spacing w:val="-4"/>
          <w:sz w:val="32"/>
          <w:szCs w:val="32"/>
        </w:rPr>
        <w:t>指标，预期指标是</w:t>
      </w:r>
      <w:r w:rsidR="00765AD0">
        <w:rPr>
          <w:rStyle w:val="aa"/>
          <w:rFonts w:ascii="仿宋_GB2312" w:eastAsia="仿宋_GB2312" w:hAnsi="仿宋_GB2312" w:cs="仿宋_GB2312" w:hint="eastAsia"/>
          <w:b w:val="0"/>
          <w:bCs w:val="0"/>
          <w:spacing w:val="-4"/>
          <w:sz w:val="32"/>
          <w:szCs w:val="32"/>
        </w:rPr>
        <w:t>有效保障</w:t>
      </w:r>
      <w:r w:rsidR="0053168A" w:rsidRPr="00CE5F7D">
        <w:rPr>
          <w:rStyle w:val="aa"/>
          <w:rFonts w:ascii="仿宋_GB2312" w:eastAsia="仿宋_GB2312" w:hAnsi="仿宋_GB2312" w:cs="仿宋_GB2312" w:hint="eastAsia"/>
          <w:b w:val="0"/>
          <w:bCs w:val="0"/>
          <w:spacing w:val="-4"/>
          <w:sz w:val="32"/>
          <w:szCs w:val="32"/>
        </w:rPr>
        <w:t>，实际完成值是</w:t>
      </w:r>
      <w:r w:rsidR="00765AD0">
        <w:rPr>
          <w:rStyle w:val="aa"/>
          <w:rFonts w:ascii="仿宋_GB2312" w:eastAsia="仿宋_GB2312" w:hAnsi="仿宋_GB2312" w:cs="仿宋_GB2312" w:hint="eastAsia"/>
          <w:b w:val="0"/>
          <w:bCs w:val="0"/>
          <w:spacing w:val="-4"/>
          <w:sz w:val="32"/>
          <w:szCs w:val="32"/>
        </w:rPr>
        <w:t>有效保障</w:t>
      </w:r>
      <w:r w:rsidR="0053168A" w:rsidRPr="00CE5F7D">
        <w:rPr>
          <w:rStyle w:val="aa"/>
          <w:rFonts w:ascii="仿宋_GB2312" w:eastAsia="仿宋_GB2312" w:hAnsi="仿宋_GB2312" w:cs="仿宋_GB2312" w:hint="eastAsia"/>
          <w:b w:val="0"/>
          <w:bCs w:val="0"/>
          <w:spacing w:val="-4"/>
          <w:sz w:val="32"/>
          <w:szCs w:val="32"/>
        </w:rPr>
        <w:t>，指标完成率是100%，达到单位</w:t>
      </w:r>
      <w:proofErr w:type="gramStart"/>
      <w:r w:rsidR="0053168A" w:rsidRPr="00CE5F7D">
        <w:rPr>
          <w:rStyle w:val="aa"/>
          <w:rFonts w:ascii="仿宋_GB2312" w:eastAsia="仿宋_GB2312" w:hAnsi="仿宋_GB2312" w:cs="仿宋_GB2312" w:hint="eastAsia"/>
          <w:b w:val="0"/>
          <w:bCs w:val="0"/>
          <w:spacing w:val="-4"/>
          <w:sz w:val="32"/>
          <w:szCs w:val="32"/>
        </w:rPr>
        <w:t>履</w:t>
      </w:r>
      <w:proofErr w:type="gramEnd"/>
      <w:r w:rsidR="0053168A" w:rsidRPr="00CE5F7D">
        <w:rPr>
          <w:rStyle w:val="aa"/>
          <w:rFonts w:ascii="仿宋_GB2312" w:eastAsia="仿宋_GB2312" w:hAnsi="仿宋_GB2312" w:cs="仿宋_GB2312" w:hint="eastAsia"/>
          <w:b w:val="0"/>
          <w:bCs w:val="0"/>
          <w:spacing w:val="-4"/>
          <w:sz w:val="32"/>
          <w:szCs w:val="32"/>
        </w:rPr>
        <w:t>职能力对社会带来的影响预期目标。</w:t>
      </w:r>
    </w:p>
    <w:p w14:paraId="4953B6F0" w14:textId="768E040F" w:rsidR="00917E6D" w:rsidRPr="00CE5F7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E5F7D">
        <w:rPr>
          <w:rStyle w:val="aa"/>
          <w:rFonts w:ascii="仿宋_GB2312" w:eastAsia="仿宋_GB2312" w:hAnsi="仿宋_GB2312" w:cs="仿宋_GB2312" w:hint="eastAsia"/>
          <w:b w:val="0"/>
          <w:bCs w:val="0"/>
          <w:spacing w:val="-4"/>
          <w:sz w:val="32"/>
          <w:szCs w:val="32"/>
        </w:rPr>
        <w:t>社会效益指标共计1个，完成1个，达到单位</w:t>
      </w:r>
      <w:proofErr w:type="gramStart"/>
      <w:r w:rsidRPr="00CE5F7D">
        <w:rPr>
          <w:rStyle w:val="aa"/>
          <w:rFonts w:ascii="仿宋_GB2312" w:eastAsia="仿宋_GB2312" w:hAnsi="仿宋_GB2312" w:cs="仿宋_GB2312" w:hint="eastAsia"/>
          <w:b w:val="0"/>
          <w:bCs w:val="0"/>
          <w:spacing w:val="-4"/>
          <w:sz w:val="32"/>
          <w:szCs w:val="32"/>
        </w:rPr>
        <w:t>履</w:t>
      </w:r>
      <w:proofErr w:type="gramEnd"/>
      <w:r w:rsidRPr="00CE5F7D">
        <w:rPr>
          <w:rStyle w:val="aa"/>
          <w:rFonts w:ascii="仿宋_GB2312" w:eastAsia="仿宋_GB2312" w:hAnsi="仿宋_GB2312" w:cs="仿宋_GB2312" w:hint="eastAsia"/>
          <w:b w:val="0"/>
          <w:bCs w:val="0"/>
          <w:spacing w:val="-4"/>
          <w:sz w:val="32"/>
          <w:szCs w:val="32"/>
        </w:rPr>
        <w:t>职能力对社会带来的影响预期目标，社会效益指标完成。</w:t>
      </w:r>
    </w:p>
    <w:p w14:paraId="2B9E044F" w14:textId="77777777" w:rsidR="00917E6D" w:rsidRPr="00CE5F7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3.项目实施的生态效益分析</w:t>
      </w:r>
    </w:p>
    <w:p w14:paraId="7DA3DD51" w14:textId="1D4986ED" w:rsidR="00917E6D" w:rsidRPr="00CE5F7D" w:rsidRDefault="0053168A" w:rsidP="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E5F7D">
        <w:rPr>
          <w:rStyle w:val="aa"/>
          <w:rFonts w:ascii="仿宋_GB2312" w:eastAsia="仿宋_GB2312" w:hAnsi="仿宋_GB2312" w:cs="仿宋_GB2312" w:hint="eastAsia"/>
          <w:b w:val="0"/>
          <w:bCs w:val="0"/>
          <w:spacing w:val="-4"/>
          <w:sz w:val="32"/>
          <w:szCs w:val="32"/>
        </w:rPr>
        <w:t>无。</w:t>
      </w:r>
    </w:p>
    <w:p w14:paraId="575F217B" w14:textId="0EC47083" w:rsidR="00CE5F7D" w:rsidRPr="00CE5F7D" w:rsidRDefault="00CE5F7D" w:rsidP="00CE5F7D">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3.项目实施的可持续影响效益分析</w:t>
      </w:r>
    </w:p>
    <w:p w14:paraId="126E5853" w14:textId="32F893D9" w:rsidR="00917E6D" w:rsidRDefault="00CE5F7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w:t>
      </w:r>
      <w:r w:rsidR="00765AD0" w:rsidRPr="00765AD0">
        <w:rPr>
          <w:rStyle w:val="aa"/>
          <w:rFonts w:ascii="仿宋_GB2312" w:eastAsia="仿宋_GB2312" w:hAnsi="仿宋_GB2312" w:cs="仿宋_GB2312" w:hint="eastAsia"/>
          <w:b w:val="0"/>
          <w:bCs w:val="0"/>
          <w:spacing w:val="-4"/>
          <w:sz w:val="32"/>
          <w:szCs w:val="32"/>
        </w:rPr>
        <w:t>提高教职工工作的积极性</w:t>
      </w:r>
      <w:r>
        <w:rPr>
          <w:rStyle w:val="aa"/>
          <w:rFonts w:ascii="仿宋_GB2312" w:eastAsia="仿宋_GB2312" w:hAnsi="仿宋_GB2312" w:cs="仿宋_GB2312" w:hint="eastAsia"/>
          <w:b w:val="0"/>
          <w:bCs w:val="0"/>
          <w:spacing w:val="-4"/>
          <w:sz w:val="32"/>
          <w:szCs w:val="32"/>
        </w:rPr>
        <w:t>”</w:t>
      </w:r>
      <w:r w:rsidR="0053168A" w:rsidRPr="00CE5F7D">
        <w:rPr>
          <w:rStyle w:val="aa"/>
          <w:rFonts w:ascii="仿宋_GB2312" w:eastAsia="仿宋_GB2312" w:hAnsi="仿宋_GB2312" w:cs="仿宋_GB2312" w:hint="eastAsia"/>
          <w:b w:val="0"/>
          <w:bCs w:val="0"/>
          <w:spacing w:val="-4"/>
          <w:sz w:val="32"/>
          <w:szCs w:val="32"/>
        </w:rPr>
        <w:t>指标，预期指标是</w:t>
      </w:r>
      <w:r w:rsidR="00765AD0">
        <w:rPr>
          <w:rStyle w:val="aa"/>
          <w:rFonts w:ascii="仿宋_GB2312" w:eastAsia="仿宋_GB2312" w:hAnsi="仿宋_GB2312" w:cs="仿宋_GB2312" w:hint="eastAsia"/>
          <w:b w:val="0"/>
          <w:bCs w:val="0"/>
          <w:spacing w:val="-4"/>
          <w:sz w:val="32"/>
          <w:szCs w:val="32"/>
        </w:rPr>
        <w:t>有效提高</w:t>
      </w:r>
      <w:r w:rsidR="0053168A" w:rsidRPr="00CE5F7D">
        <w:rPr>
          <w:rStyle w:val="aa"/>
          <w:rFonts w:ascii="仿宋_GB2312" w:eastAsia="仿宋_GB2312" w:hAnsi="仿宋_GB2312" w:cs="仿宋_GB2312" w:hint="eastAsia"/>
          <w:b w:val="0"/>
          <w:bCs w:val="0"/>
          <w:spacing w:val="-4"/>
          <w:sz w:val="32"/>
          <w:szCs w:val="32"/>
        </w:rPr>
        <w:t>，实际完成值是</w:t>
      </w:r>
      <w:r w:rsidR="00765AD0">
        <w:rPr>
          <w:rStyle w:val="aa"/>
          <w:rFonts w:ascii="仿宋_GB2312" w:eastAsia="仿宋_GB2312" w:hAnsi="仿宋_GB2312" w:cs="仿宋_GB2312" w:hint="eastAsia"/>
          <w:b w:val="0"/>
          <w:bCs w:val="0"/>
          <w:spacing w:val="-4"/>
          <w:sz w:val="32"/>
          <w:szCs w:val="32"/>
        </w:rPr>
        <w:t>有效提高</w:t>
      </w:r>
      <w:r w:rsidR="0053168A" w:rsidRPr="00CE5F7D">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color w:val="000000" w:themeColor="text1"/>
          <w:spacing w:val="-4"/>
          <w:sz w:val="32"/>
          <w:szCs w:val="32"/>
        </w:rPr>
        <w:t>指标完成率是100%，实现部门绩效长效机制建设，提高工作效率目标。</w:t>
      </w:r>
    </w:p>
    <w:p w14:paraId="70D3A9FD" w14:textId="10DCB786" w:rsidR="00765AD0" w:rsidRPr="00765AD0" w:rsidRDefault="00765AD0" w:rsidP="00765AD0">
      <w:pPr>
        <w:pStyle w:val="1"/>
        <w:snapToGrid w:val="0"/>
        <w:spacing w:line="540" w:lineRule="exact"/>
        <w:ind w:firstLine="624"/>
        <w:rPr>
          <w:rStyle w:val="aa"/>
          <w:rFonts w:ascii="仿宋_GB2312" w:eastAsia="仿宋_GB2312" w:hAnsi="仿宋_GB2312" w:cs="仿宋_GB2312" w:hint="eastAsia"/>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w:t>
      </w:r>
      <w:r w:rsidRPr="00765AD0">
        <w:rPr>
          <w:rStyle w:val="aa"/>
          <w:rFonts w:ascii="仿宋_GB2312" w:eastAsia="仿宋_GB2312" w:hAnsi="仿宋_GB2312" w:cs="仿宋_GB2312" w:hint="eastAsia"/>
          <w:b w:val="0"/>
          <w:bCs w:val="0"/>
          <w:spacing w:val="-4"/>
          <w:sz w:val="32"/>
          <w:szCs w:val="32"/>
        </w:rPr>
        <w:t>促进教育事业可持续发展</w:t>
      </w:r>
      <w:r>
        <w:rPr>
          <w:rStyle w:val="aa"/>
          <w:rFonts w:ascii="仿宋_GB2312" w:eastAsia="仿宋_GB2312" w:hAnsi="仿宋_GB2312" w:cs="仿宋_GB2312" w:hint="eastAsia"/>
          <w:b w:val="0"/>
          <w:bCs w:val="0"/>
          <w:spacing w:val="-4"/>
          <w:sz w:val="32"/>
          <w:szCs w:val="32"/>
        </w:rPr>
        <w:t>”</w:t>
      </w:r>
      <w:r w:rsidRPr="00CE5F7D">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有效促进</w:t>
      </w:r>
      <w:r w:rsidRPr="00CE5F7D">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有效促进</w:t>
      </w:r>
      <w:r w:rsidRPr="00CE5F7D">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指标完成率是100%，实现部门绩效长效机制建设，提高工作效率目标。</w:t>
      </w:r>
    </w:p>
    <w:p w14:paraId="2E3F3135" w14:textId="7A8E1F10"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sidR="00765AD0">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765AD0">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494F9BEA"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0E1D3BCC"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按计划完成项目实施，已做满意度调查抽样问卷，具体如</w:t>
      </w:r>
      <w:r>
        <w:rPr>
          <w:rStyle w:val="aa"/>
          <w:rFonts w:ascii="仿宋_GB2312" w:eastAsia="仿宋_GB2312" w:hAnsi="仿宋_GB2312" w:cs="仿宋_GB2312" w:hint="eastAsia"/>
          <w:b w:val="0"/>
          <w:bCs w:val="0"/>
          <w:color w:val="000000" w:themeColor="text1"/>
          <w:spacing w:val="-4"/>
          <w:sz w:val="32"/>
          <w:szCs w:val="32"/>
        </w:rPr>
        <w:lastRenderedPageBreak/>
        <w:t>下：</w:t>
      </w:r>
    </w:p>
    <w:p w14:paraId="128BC825" w14:textId="7E4E8611" w:rsidR="00917E6D" w:rsidRDefault="00CE5F7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sidRPr="00CE5F7D">
        <w:rPr>
          <w:rStyle w:val="aa"/>
          <w:rFonts w:ascii="仿宋_GB2312" w:eastAsia="仿宋_GB2312" w:hAnsi="仿宋_GB2312" w:cs="仿宋_GB2312" w:hint="eastAsia"/>
          <w:b w:val="0"/>
          <w:bCs w:val="0"/>
          <w:color w:val="000000" w:themeColor="text1"/>
          <w:spacing w:val="-4"/>
          <w:sz w:val="32"/>
          <w:szCs w:val="32"/>
        </w:rPr>
        <w:t>受益教职工满意度（%）</w:t>
      </w:r>
      <w:r w:rsidR="000052FA">
        <w:rPr>
          <w:rStyle w:val="aa"/>
          <w:rFonts w:ascii="仿宋_GB2312" w:eastAsia="仿宋_GB2312" w:hAnsi="仿宋_GB2312" w:cs="仿宋_GB2312" w:hint="eastAsia"/>
          <w:b w:val="0"/>
          <w:bCs w:val="0"/>
          <w:color w:val="000000" w:themeColor="text1"/>
          <w:spacing w:val="-4"/>
          <w:sz w:val="32"/>
          <w:szCs w:val="32"/>
        </w:rPr>
        <w:t>”</w:t>
      </w:r>
      <w:r w:rsidR="0053168A">
        <w:rPr>
          <w:rStyle w:val="aa"/>
          <w:rFonts w:ascii="仿宋_GB2312" w:eastAsia="仿宋_GB2312" w:hAnsi="仿宋_GB2312" w:cs="仿宋_GB2312" w:hint="eastAsia"/>
          <w:b w:val="0"/>
          <w:bCs w:val="0"/>
          <w:color w:val="000000" w:themeColor="text1"/>
          <w:spacing w:val="-4"/>
          <w:sz w:val="32"/>
          <w:szCs w:val="32"/>
        </w:rPr>
        <w:t>指标，预期指标是大于等于9</w:t>
      </w:r>
      <w:r w:rsidR="00765AD0">
        <w:rPr>
          <w:rStyle w:val="aa"/>
          <w:rFonts w:ascii="仿宋_GB2312" w:eastAsia="仿宋_GB2312" w:hAnsi="仿宋_GB2312" w:cs="仿宋_GB2312"/>
          <w:b w:val="0"/>
          <w:bCs w:val="0"/>
          <w:color w:val="000000" w:themeColor="text1"/>
          <w:spacing w:val="-4"/>
          <w:sz w:val="32"/>
          <w:szCs w:val="32"/>
        </w:rPr>
        <w:t>8</w:t>
      </w:r>
      <w:r w:rsidR="0053168A">
        <w:rPr>
          <w:rStyle w:val="aa"/>
          <w:rFonts w:ascii="仿宋_GB2312" w:eastAsia="仿宋_GB2312" w:hAnsi="仿宋_GB2312" w:cs="仿宋_GB2312" w:hint="eastAsia"/>
          <w:b w:val="0"/>
          <w:bCs w:val="0"/>
          <w:color w:val="000000" w:themeColor="text1"/>
          <w:spacing w:val="-4"/>
          <w:sz w:val="32"/>
          <w:szCs w:val="32"/>
        </w:rPr>
        <w:t>%，实际完成值是98%，指标完成率是100%，达到部门（单位）服务对象对部门履职效果的满意度。</w:t>
      </w:r>
    </w:p>
    <w:p w14:paraId="01E67D53" w14:textId="257A356F" w:rsidR="00765AD0" w:rsidRPr="00765AD0" w:rsidRDefault="00765AD0" w:rsidP="00765AD0">
      <w:pPr>
        <w:pStyle w:val="1"/>
        <w:snapToGrid w:val="0"/>
        <w:spacing w:line="540" w:lineRule="exact"/>
        <w:ind w:firstLine="624"/>
        <w:rPr>
          <w:rStyle w:val="aa"/>
          <w:rFonts w:ascii="仿宋_GB2312" w:eastAsia="仿宋_GB2312" w:hAnsi="仿宋_GB2312" w:cs="仿宋_GB2312" w:hint="eastAsia"/>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sidRPr="00765AD0">
        <w:rPr>
          <w:rStyle w:val="aa"/>
          <w:rFonts w:ascii="仿宋_GB2312" w:eastAsia="仿宋_GB2312" w:hAnsi="仿宋_GB2312" w:cs="仿宋_GB2312" w:hint="eastAsia"/>
          <w:b w:val="0"/>
          <w:bCs w:val="0"/>
          <w:color w:val="000000" w:themeColor="text1"/>
          <w:spacing w:val="-4"/>
          <w:sz w:val="32"/>
          <w:szCs w:val="32"/>
        </w:rPr>
        <w:t>受益家长满意度（%）</w:t>
      </w:r>
      <w:r>
        <w:rPr>
          <w:rStyle w:val="aa"/>
          <w:rFonts w:ascii="仿宋_GB2312" w:eastAsia="仿宋_GB2312" w:hAnsi="仿宋_GB2312" w:cs="仿宋_GB2312" w:hint="eastAsia"/>
          <w:b w:val="0"/>
          <w:bCs w:val="0"/>
          <w:color w:val="000000" w:themeColor="text1"/>
          <w:spacing w:val="-4"/>
          <w:sz w:val="32"/>
          <w:szCs w:val="32"/>
        </w:rPr>
        <w:t>”指标，预期指标是大于等于9</w:t>
      </w:r>
      <w:r>
        <w:rPr>
          <w:rStyle w:val="aa"/>
          <w:rFonts w:ascii="仿宋_GB2312" w:eastAsia="仿宋_GB2312" w:hAnsi="仿宋_GB2312" w:cs="仿宋_GB2312"/>
          <w:b w:val="0"/>
          <w:bCs w:val="0"/>
          <w:color w:val="000000" w:themeColor="text1"/>
          <w:spacing w:val="-4"/>
          <w:sz w:val="32"/>
          <w:szCs w:val="32"/>
        </w:rPr>
        <w:t>8</w:t>
      </w:r>
      <w:r>
        <w:rPr>
          <w:rStyle w:val="aa"/>
          <w:rFonts w:ascii="仿宋_GB2312" w:eastAsia="仿宋_GB2312" w:hAnsi="仿宋_GB2312" w:cs="仿宋_GB2312" w:hint="eastAsia"/>
          <w:b w:val="0"/>
          <w:bCs w:val="0"/>
          <w:color w:val="000000" w:themeColor="text1"/>
          <w:spacing w:val="-4"/>
          <w:sz w:val="32"/>
          <w:szCs w:val="32"/>
        </w:rPr>
        <w:t>%，实际完成值是98%，指标完成率是100%，达到部门（单位）服务对象对部门履职效果的满意度。</w:t>
      </w:r>
    </w:p>
    <w:p w14:paraId="1789EE6A" w14:textId="490FC8BD" w:rsidR="00917E6D" w:rsidRDefault="0053168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满意度指标共计</w:t>
      </w:r>
      <w:r w:rsidR="00765AD0">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个，完成</w:t>
      </w:r>
      <w:r w:rsidR="00765AD0">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个，达到部门（单位）服务对象对部门履职效果的满意度，服务对象满意度指标完成。</w:t>
      </w:r>
    </w:p>
    <w:p w14:paraId="218C0A1D"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29C6AA78" w14:textId="77777777" w:rsidR="00917E6D" w:rsidRDefault="0053168A">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45868274" w14:textId="77777777" w:rsidR="00917E6D" w:rsidRDefault="0053168A">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54477335"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41222FFE"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57980A00"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7EC47CF6"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52FAD6D6"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7C10B81D" w14:textId="77777777" w:rsidR="00917E6D" w:rsidRDefault="0053168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0CA3F2A7"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加强预算绩效目标管理工作。明确预算项目绩效目标编制</w:t>
      </w:r>
      <w:r>
        <w:rPr>
          <w:rStyle w:val="aa"/>
          <w:rFonts w:ascii="仿宋_GB2312" w:eastAsia="仿宋_GB2312" w:hAnsi="仿宋_GB2312" w:cs="仿宋_GB2312" w:hint="eastAsia"/>
          <w:b w:val="0"/>
          <w:bCs w:val="0"/>
          <w:color w:val="000000" w:themeColor="text1"/>
          <w:spacing w:val="-4"/>
          <w:sz w:val="32"/>
          <w:szCs w:val="32"/>
        </w:rPr>
        <w:lastRenderedPageBreak/>
        <w:t>要求，分类别建立科学合理、细化量化、可比可测预算绩效指标体系，突出结果导向，重点考核实绩。</w:t>
      </w:r>
    </w:p>
    <w:p w14:paraId="08A0BADA"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92CE9EE"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B1713CB"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借助第三</w:t>
      </w:r>
      <w:proofErr w:type="gramStart"/>
      <w:r>
        <w:rPr>
          <w:rStyle w:val="aa"/>
          <w:rFonts w:ascii="仿宋_GB2312" w:eastAsia="仿宋_GB2312" w:hAnsi="仿宋_GB2312" w:cs="仿宋_GB2312" w:hint="eastAsia"/>
          <w:b w:val="0"/>
          <w:bCs w:val="0"/>
          <w:color w:val="000000" w:themeColor="text1"/>
          <w:spacing w:val="-4"/>
          <w:sz w:val="32"/>
          <w:szCs w:val="32"/>
        </w:rPr>
        <w:t>方专业</w:t>
      </w:r>
      <w:proofErr w:type="gramEnd"/>
      <w:r>
        <w:rPr>
          <w:rStyle w:val="aa"/>
          <w:rFonts w:ascii="仿宋_GB2312" w:eastAsia="仿宋_GB2312" w:hAnsi="仿宋_GB2312"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6F5F45C2" w14:textId="77777777" w:rsidR="00917E6D" w:rsidRDefault="00917E6D">
      <w:pPr>
        <w:snapToGrid w:val="0"/>
        <w:spacing w:line="540" w:lineRule="exact"/>
        <w:rPr>
          <w:rStyle w:val="aa"/>
          <w:rFonts w:ascii="仿宋_GB2312" w:eastAsia="仿宋_GB2312" w:hAnsi="仿宋_GB2312" w:cs="仿宋_GB2312"/>
          <w:b w:val="0"/>
          <w:color w:val="000000" w:themeColor="text1"/>
          <w:spacing w:val="-4"/>
          <w:sz w:val="32"/>
          <w:szCs w:val="32"/>
        </w:rPr>
      </w:pPr>
    </w:p>
    <w:sectPr w:rsidR="00917E6D">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4111" w14:textId="77777777" w:rsidR="006B28E6" w:rsidRDefault="006B28E6">
      <w:r>
        <w:separator/>
      </w:r>
    </w:p>
  </w:endnote>
  <w:endnote w:type="continuationSeparator" w:id="0">
    <w:p w14:paraId="7D1746ED" w14:textId="77777777" w:rsidR="006B28E6" w:rsidRDefault="006B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BBB6C" w14:textId="77777777" w:rsidR="00917E6D" w:rsidRDefault="0053168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5D1F66D" w14:textId="77777777" w:rsidR="00917E6D" w:rsidRDefault="00917E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26277" w14:textId="77777777" w:rsidR="006B28E6" w:rsidRDefault="006B28E6">
      <w:r>
        <w:separator/>
      </w:r>
    </w:p>
  </w:footnote>
  <w:footnote w:type="continuationSeparator" w:id="0">
    <w:p w14:paraId="288B040A" w14:textId="77777777" w:rsidR="006B28E6" w:rsidRDefault="006B2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052FA"/>
    <w:rsid w:val="000C4E29"/>
    <w:rsid w:val="000D3AFA"/>
    <w:rsid w:val="000E1B81"/>
    <w:rsid w:val="000F4497"/>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3168A"/>
    <w:rsid w:val="0054132C"/>
    <w:rsid w:val="005855F6"/>
    <w:rsid w:val="005B1250"/>
    <w:rsid w:val="006258B7"/>
    <w:rsid w:val="00633862"/>
    <w:rsid w:val="006B28E6"/>
    <w:rsid w:val="006B4CDA"/>
    <w:rsid w:val="006C5BED"/>
    <w:rsid w:val="006C5D3A"/>
    <w:rsid w:val="006D4FCD"/>
    <w:rsid w:val="006F7865"/>
    <w:rsid w:val="00702D4A"/>
    <w:rsid w:val="007115C8"/>
    <w:rsid w:val="00722C79"/>
    <w:rsid w:val="00724F4D"/>
    <w:rsid w:val="00765AD0"/>
    <w:rsid w:val="007E7E99"/>
    <w:rsid w:val="00825D99"/>
    <w:rsid w:val="0089387B"/>
    <w:rsid w:val="008E7E52"/>
    <w:rsid w:val="00917E6D"/>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CE5F7D"/>
    <w:rsid w:val="00D82401"/>
    <w:rsid w:val="00D9126A"/>
    <w:rsid w:val="00D93262"/>
    <w:rsid w:val="00DB1085"/>
    <w:rsid w:val="00E616F6"/>
    <w:rsid w:val="00EB1FFE"/>
    <w:rsid w:val="00F326C7"/>
    <w:rsid w:val="00F70879"/>
    <w:rsid w:val="00F84215"/>
    <w:rsid w:val="00FF2ACD"/>
    <w:rsid w:val="012008EE"/>
    <w:rsid w:val="01CC583F"/>
    <w:rsid w:val="02372F0E"/>
    <w:rsid w:val="02F71FF2"/>
    <w:rsid w:val="04FF0482"/>
    <w:rsid w:val="05062887"/>
    <w:rsid w:val="051B2C3E"/>
    <w:rsid w:val="05F70F85"/>
    <w:rsid w:val="07DC6B03"/>
    <w:rsid w:val="084208C4"/>
    <w:rsid w:val="09341158"/>
    <w:rsid w:val="098A3C0A"/>
    <w:rsid w:val="09B7520A"/>
    <w:rsid w:val="0A9A7091"/>
    <w:rsid w:val="0CE15E1B"/>
    <w:rsid w:val="0EC610FF"/>
    <w:rsid w:val="0F524210"/>
    <w:rsid w:val="10FE60D7"/>
    <w:rsid w:val="170A5043"/>
    <w:rsid w:val="175D58E3"/>
    <w:rsid w:val="17795A47"/>
    <w:rsid w:val="18061B60"/>
    <w:rsid w:val="190C3DF8"/>
    <w:rsid w:val="19F83E30"/>
    <w:rsid w:val="1B403139"/>
    <w:rsid w:val="1C6D319F"/>
    <w:rsid w:val="1D4D74D6"/>
    <w:rsid w:val="1DE32CFD"/>
    <w:rsid w:val="1F1A602A"/>
    <w:rsid w:val="1F2854B6"/>
    <w:rsid w:val="21C768CD"/>
    <w:rsid w:val="22E14253"/>
    <w:rsid w:val="23F209A3"/>
    <w:rsid w:val="2403516E"/>
    <w:rsid w:val="249A095E"/>
    <w:rsid w:val="2559420B"/>
    <w:rsid w:val="256A2A9E"/>
    <w:rsid w:val="2805537E"/>
    <w:rsid w:val="289437EE"/>
    <w:rsid w:val="2C97334E"/>
    <w:rsid w:val="2EBF757D"/>
    <w:rsid w:val="2F237E72"/>
    <w:rsid w:val="31B83F5F"/>
    <w:rsid w:val="328E2AB6"/>
    <w:rsid w:val="329B12EA"/>
    <w:rsid w:val="329D29E0"/>
    <w:rsid w:val="32AC74B9"/>
    <w:rsid w:val="33A83F87"/>
    <w:rsid w:val="355C2B3F"/>
    <w:rsid w:val="35D12D29"/>
    <w:rsid w:val="35F12468"/>
    <w:rsid w:val="36851B5C"/>
    <w:rsid w:val="37D360CA"/>
    <w:rsid w:val="37E577C4"/>
    <w:rsid w:val="38CB5066"/>
    <w:rsid w:val="392029D9"/>
    <w:rsid w:val="39297A63"/>
    <w:rsid w:val="3F301058"/>
    <w:rsid w:val="3FA02456"/>
    <w:rsid w:val="417A34F9"/>
    <w:rsid w:val="418810F4"/>
    <w:rsid w:val="41A37673"/>
    <w:rsid w:val="42A35935"/>
    <w:rsid w:val="42C30950"/>
    <w:rsid w:val="434707BB"/>
    <w:rsid w:val="457E6E30"/>
    <w:rsid w:val="45A65C7F"/>
    <w:rsid w:val="468C2A4A"/>
    <w:rsid w:val="46AD2493"/>
    <w:rsid w:val="46EC7F14"/>
    <w:rsid w:val="48AF4C7F"/>
    <w:rsid w:val="49102E57"/>
    <w:rsid w:val="4A81677A"/>
    <w:rsid w:val="4BB30038"/>
    <w:rsid w:val="4D277CDE"/>
    <w:rsid w:val="4DA177B2"/>
    <w:rsid w:val="4DE06796"/>
    <w:rsid w:val="4DF36D4F"/>
    <w:rsid w:val="4FCB1D6C"/>
    <w:rsid w:val="500D1F1D"/>
    <w:rsid w:val="501B7C76"/>
    <w:rsid w:val="504D5CCF"/>
    <w:rsid w:val="505A0EC5"/>
    <w:rsid w:val="533A7469"/>
    <w:rsid w:val="53526129"/>
    <w:rsid w:val="565F61A9"/>
    <w:rsid w:val="57004692"/>
    <w:rsid w:val="57232FC4"/>
    <w:rsid w:val="572D2326"/>
    <w:rsid w:val="57365691"/>
    <w:rsid w:val="59892B4A"/>
    <w:rsid w:val="59B30335"/>
    <w:rsid w:val="59EE1E48"/>
    <w:rsid w:val="5A490F5C"/>
    <w:rsid w:val="5BD21464"/>
    <w:rsid w:val="5BDE2B83"/>
    <w:rsid w:val="5C7E15F3"/>
    <w:rsid w:val="5E636FC0"/>
    <w:rsid w:val="6103392B"/>
    <w:rsid w:val="61635F72"/>
    <w:rsid w:val="618606C5"/>
    <w:rsid w:val="631C1603"/>
    <w:rsid w:val="63E114D3"/>
    <w:rsid w:val="66610D10"/>
    <w:rsid w:val="69614141"/>
    <w:rsid w:val="6AD46D46"/>
    <w:rsid w:val="6C0708C2"/>
    <w:rsid w:val="6DE07909"/>
    <w:rsid w:val="6E58438A"/>
    <w:rsid w:val="6E6279C9"/>
    <w:rsid w:val="6E9D5508"/>
    <w:rsid w:val="71EB22B3"/>
    <w:rsid w:val="72010FA6"/>
    <w:rsid w:val="748A4F72"/>
    <w:rsid w:val="75664078"/>
    <w:rsid w:val="761E4132"/>
    <w:rsid w:val="76C777AE"/>
    <w:rsid w:val="77450CC0"/>
    <w:rsid w:val="77864181"/>
    <w:rsid w:val="78061A79"/>
    <w:rsid w:val="7BC003CA"/>
    <w:rsid w:val="7CBF4BB4"/>
    <w:rsid w:val="7E5A03BD"/>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BA126"/>
  <w15:docId w15:val="{D654F63F-CA64-428E-95F8-97C14693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1067</Words>
  <Characters>6084</Characters>
  <Application>Microsoft Office Word</Application>
  <DocSecurity>0</DocSecurity>
  <Lines>50</Lines>
  <Paragraphs>14</Paragraphs>
  <ScaleCrop>false</ScaleCrop>
  <Company>市直单位</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2022-04-06T04:11:00Z</dcterms:created>
  <dcterms:modified xsi:type="dcterms:W3CDTF">2022-04-06T04:11:00Z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