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C6F02" w14:textId="77777777" w:rsidR="008A4C3D" w:rsidRDefault="008A4C3D">
      <w:pPr>
        <w:pStyle w:val="2"/>
        <w:rPr>
          <w:lang w:bidi="ar"/>
        </w:rPr>
      </w:pPr>
    </w:p>
    <w:p w14:paraId="340B9A4F" w14:textId="77777777" w:rsidR="008A4C3D" w:rsidRDefault="008A4C3D">
      <w:pPr>
        <w:spacing w:line="540" w:lineRule="exact"/>
        <w:jc w:val="center"/>
        <w:rPr>
          <w:rFonts w:ascii="仿宋_GB2312" w:eastAsia="仿宋_GB2312" w:hAnsi="仿宋_GB2312" w:cs="仿宋_GB2312"/>
          <w:b/>
          <w:kern w:val="0"/>
          <w:sz w:val="32"/>
          <w:szCs w:val="32"/>
        </w:rPr>
      </w:pPr>
    </w:p>
    <w:p w14:paraId="3C2BA8D5" w14:textId="77777777" w:rsidR="008A4C3D" w:rsidRDefault="008A4C3D">
      <w:pPr>
        <w:spacing w:line="540" w:lineRule="exact"/>
        <w:jc w:val="center"/>
        <w:rPr>
          <w:rFonts w:ascii="仿宋_GB2312" w:eastAsia="仿宋_GB2312" w:hAnsi="仿宋_GB2312" w:cs="仿宋_GB2312"/>
          <w:b/>
          <w:kern w:val="0"/>
          <w:sz w:val="32"/>
          <w:szCs w:val="32"/>
        </w:rPr>
      </w:pPr>
    </w:p>
    <w:p w14:paraId="71F8CEF0" w14:textId="77777777" w:rsidR="008A4C3D" w:rsidRDefault="008A4C3D">
      <w:pPr>
        <w:spacing w:line="540" w:lineRule="exact"/>
        <w:jc w:val="center"/>
        <w:rPr>
          <w:rFonts w:ascii="仿宋_GB2312" w:eastAsia="仿宋_GB2312" w:hAnsi="仿宋_GB2312" w:cs="仿宋_GB2312"/>
          <w:b/>
          <w:kern w:val="0"/>
          <w:sz w:val="32"/>
          <w:szCs w:val="32"/>
        </w:rPr>
      </w:pPr>
    </w:p>
    <w:p w14:paraId="7127CC0A" w14:textId="77777777" w:rsidR="008A4C3D" w:rsidRDefault="008A4C3D">
      <w:pPr>
        <w:spacing w:line="540" w:lineRule="exact"/>
        <w:rPr>
          <w:rFonts w:ascii="仿宋_GB2312" w:eastAsia="仿宋_GB2312" w:hAnsi="仿宋_GB2312" w:cs="仿宋_GB2312"/>
          <w:b/>
          <w:kern w:val="0"/>
          <w:sz w:val="32"/>
          <w:szCs w:val="32"/>
        </w:rPr>
      </w:pPr>
    </w:p>
    <w:p w14:paraId="1ECB8968" w14:textId="77777777" w:rsidR="008A4C3D" w:rsidRDefault="008A4C3D">
      <w:pPr>
        <w:spacing w:line="540" w:lineRule="exact"/>
        <w:rPr>
          <w:rFonts w:ascii="仿宋_GB2312" w:eastAsia="仿宋_GB2312" w:hAnsi="仿宋_GB2312" w:cs="仿宋_GB2312"/>
          <w:b/>
          <w:kern w:val="0"/>
          <w:sz w:val="32"/>
          <w:szCs w:val="32"/>
        </w:rPr>
      </w:pPr>
    </w:p>
    <w:p w14:paraId="0163124F" w14:textId="77777777" w:rsidR="008A4C3D" w:rsidRDefault="008A4C3D">
      <w:pPr>
        <w:spacing w:line="540" w:lineRule="exact"/>
        <w:jc w:val="center"/>
        <w:rPr>
          <w:rFonts w:ascii="仿宋_GB2312" w:eastAsia="仿宋_GB2312" w:hAnsi="仿宋_GB2312" w:cs="仿宋_GB2312"/>
          <w:b/>
          <w:kern w:val="0"/>
          <w:sz w:val="32"/>
          <w:szCs w:val="32"/>
        </w:rPr>
      </w:pPr>
    </w:p>
    <w:p w14:paraId="50C204AA" w14:textId="77777777" w:rsidR="008A4C3D" w:rsidRDefault="00F028A1">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w:t>
      </w:r>
      <w:r>
        <w:rPr>
          <w:rFonts w:ascii="方正小标宋简体" w:eastAsia="方正小标宋简体" w:hAnsi="方正小标宋简体" w:cs="方正小标宋简体" w:hint="eastAsia"/>
          <w:b/>
          <w:kern w:val="0"/>
          <w:sz w:val="44"/>
          <w:szCs w:val="44"/>
        </w:rPr>
        <w:t>布伦口乡中心小学</w:t>
      </w:r>
      <w:r>
        <w:rPr>
          <w:rFonts w:ascii="方正小标宋简体" w:eastAsia="方正小标宋简体" w:hAnsi="方正小标宋简体" w:cs="方正小标宋简体" w:hint="eastAsia"/>
          <w:b/>
          <w:kern w:val="0"/>
          <w:sz w:val="44"/>
          <w:szCs w:val="44"/>
        </w:rPr>
        <w:t>整体支出绩效</w:t>
      </w:r>
    </w:p>
    <w:p w14:paraId="3E39CECB" w14:textId="77777777" w:rsidR="008A4C3D" w:rsidRDefault="00F028A1">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4ABF094D" w14:textId="77777777" w:rsidR="008A4C3D" w:rsidRDefault="008A4C3D">
      <w:pPr>
        <w:spacing w:line="540" w:lineRule="exact"/>
        <w:jc w:val="center"/>
        <w:rPr>
          <w:rFonts w:ascii="仿宋_GB2312" w:eastAsia="仿宋_GB2312" w:hAnsi="仿宋_GB2312" w:cs="仿宋_GB2312"/>
          <w:b/>
          <w:kern w:val="0"/>
          <w:sz w:val="32"/>
          <w:szCs w:val="32"/>
        </w:rPr>
      </w:pPr>
    </w:p>
    <w:p w14:paraId="1DD4BAB9" w14:textId="77777777" w:rsidR="008A4C3D" w:rsidRDefault="00F028A1">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050C0654" w14:textId="77777777" w:rsidR="008A4C3D" w:rsidRDefault="008A4C3D">
      <w:pPr>
        <w:spacing w:line="540" w:lineRule="exact"/>
        <w:jc w:val="center"/>
        <w:rPr>
          <w:rFonts w:ascii="仿宋_GB2312" w:eastAsia="仿宋_GB2312" w:hAnsi="仿宋_GB2312" w:cs="仿宋_GB2312"/>
          <w:kern w:val="0"/>
          <w:sz w:val="32"/>
          <w:szCs w:val="32"/>
        </w:rPr>
      </w:pPr>
    </w:p>
    <w:p w14:paraId="395B840E" w14:textId="77777777" w:rsidR="008A4C3D" w:rsidRDefault="008A4C3D">
      <w:pPr>
        <w:spacing w:line="540" w:lineRule="exact"/>
        <w:jc w:val="center"/>
        <w:rPr>
          <w:rFonts w:ascii="仿宋_GB2312" w:eastAsia="仿宋_GB2312" w:hAnsi="仿宋_GB2312" w:cs="仿宋_GB2312"/>
          <w:kern w:val="0"/>
          <w:sz w:val="32"/>
          <w:szCs w:val="32"/>
        </w:rPr>
      </w:pPr>
    </w:p>
    <w:p w14:paraId="06E5E821" w14:textId="77777777" w:rsidR="008A4C3D" w:rsidRDefault="008A4C3D">
      <w:pPr>
        <w:spacing w:line="540" w:lineRule="exact"/>
        <w:jc w:val="center"/>
        <w:rPr>
          <w:rFonts w:ascii="仿宋_GB2312" w:eastAsia="仿宋_GB2312" w:hAnsi="仿宋_GB2312" w:cs="仿宋_GB2312"/>
          <w:kern w:val="0"/>
          <w:sz w:val="32"/>
          <w:szCs w:val="32"/>
        </w:rPr>
      </w:pPr>
    </w:p>
    <w:p w14:paraId="3D06E1B3" w14:textId="77777777" w:rsidR="008A4C3D" w:rsidRDefault="008A4C3D">
      <w:pPr>
        <w:spacing w:line="540" w:lineRule="exact"/>
        <w:jc w:val="center"/>
        <w:rPr>
          <w:rFonts w:ascii="仿宋_GB2312" w:eastAsia="仿宋_GB2312" w:hAnsi="仿宋_GB2312" w:cs="仿宋_GB2312"/>
          <w:kern w:val="0"/>
          <w:sz w:val="32"/>
          <w:szCs w:val="32"/>
        </w:rPr>
      </w:pPr>
    </w:p>
    <w:p w14:paraId="4C0D7435" w14:textId="77777777" w:rsidR="008A4C3D" w:rsidRDefault="008A4C3D">
      <w:pPr>
        <w:spacing w:line="540" w:lineRule="exact"/>
        <w:jc w:val="center"/>
        <w:rPr>
          <w:rFonts w:ascii="仿宋_GB2312" w:eastAsia="仿宋_GB2312" w:hAnsi="仿宋_GB2312" w:cs="仿宋_GB2312"/>
          <w:kern w:val="0"/>
          <w:sz w:val="32"/>
          <w:szCs w:val="32"/>
        </w:rPr>
      </w:pPr>
    </w:p>
    <w:p w14:paraId="3B2FE979" w14:textId="77777777" w:rsidR="008A4C3D" w:rsidRDefault="008A4C3D">
      <w:pPr>
        <w:spacing w:line="540" w:lineRule="exact"/>
        <w:jc w:val="center"/>
        <w:rPr>
          <w:rFonts w:ascii="仿宋_GB2312" w:eastAsia="仿宋_GB2312" w:hAnsi="仿宋_GB2312" w:cs="仿宋_GB2312"/>
          <w:kern w:val="0"/>
          <w:sz w:val="32"/>
          <w:szCs w:val="32"/>
        </w:rPr>
      </w:pPr>
    </w:p>
    <w:p w14:paraId="381CA717" w14:textId="77777777" w:rsidR="008A4C3D" w:rsidRDefault="008A4C3D">
      <w:pPr>
        <w:spacing w:line="540" w:lineRule="exact"/>
        <w:rPr>
          <w:rFonts w:ascii="仿宋_GB2312" w:eastAsia="仿宋_GB2312" w:hAnsi="仿宋_GB2312" w:cs="仿宋_GB2312"/>
          <w:kern w:val="0"/>
          <w:sz w:val="32"/>
          <w:szCs w:val="32"/>
        </w:rPr>
      </w:pPr>
    </w:p>
    <w:p w14:paraId="3E42F8EB" w14:textId="77777777" w:rsidR="008A4C3D" w:rsidRDefault="00F028A1">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2A5427DD" w14:textId="77777777" w:rsidR="008A4C3D" w:rsidRDefault="00F028A1">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r>
        <w:rPr>
          <w:rFonts w:ascii="仿宋_GB2312" w:eastAsia="仿宋_GB2312" w:hAnsi="仿宋_GB2312" w:cs="仿宋_GB2312" w:hint="eastAsia"/>
          <w:kern w:val="0"/>
          <w:sz w:val="32"/>
          <w:szCs w:val="32"/>
        </w:rPr>
        <w:t>布伦口乡中心小学</w:t>
      </w:r>
    </w:p>
    <w:p w14:paraId="798A109D" w14:textId="77777777" w:rsidR="008A4C3D" w:rsidRDefault="00F028A1">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日</w:t>
      </w:r>
    </w:p>
    <w:p w14:paraId="40AC543E" w14:textId="77777777" w:rsidR="008A4C3D" w:rsidRDefault="008A4C3D">
      <w:pPr>
        <w:pStyle w:val="3"/>
        <w:rPr>
          <w:rFonts w:ascii="仿宋_GB2312" w:eastAsia="仿宋_GB2312" w:hAnsi="仿宋_GB2312" w:cs="仿宋_GB2312"/>
          <w:kern w:val="0"/>
        </w:rPr>
      </w:pPr>
    </w:p>
    <w:p w14:paraId="2E289615" w14:textId="77777777" w:rsidR="008A4C3D" w:rsidRDefault="008A4C3D"/>
    <w:p w14:paraId="66126903" w14:textId="77777777" w:rsidR="008A4C3D" w:rsidRDefault="00F028A1">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6B537992" w14:textId="77777777" w:rsidR="008A4C3D" w:rsidRDefault="00F028A1">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7C6BBBF0" w14:textId="77777777" w:rsidR="008A4C3D" w:rsidRDefault="00F028A1">
      <w:pPr>
        <w:ind w:firstLineChars="200" w:firstLine="643"/>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部门主要职能</w:t>
      </w:r>
    </w:p>
    <w:p w14:paraId="4C15E797" w14:textId="77777777" w:rsidR="008A4C3D" w:rsidRDefault="00F028A1">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1</w:t>
      </w:r>
      <w:r>
        <w:rPr>
          <w:rFonts w:ascii="仿宋_GB2312" w:eastAsia="仿宋_GB2312" w:hAnsi="SimHei" w:cs="宋体" w:hint="eastAsia"/>
          <w:bCs/>
          <w:kern w:val="0"/>
          <w:sz w:val="32"/>
          <w:szCs w:val="32"/>
        </w:rPr>
        <w:t>、实施小学义务教育，促进基础教育发展，为适龄儿童提供保育和教育服务；</w:t>
      </w:r>
    </w:p>
    <w:p w14:paraId="7F625A01" w14:textId="77777777" w:rsidR="008A4C3D" w:rsidRDefault="00F028A1">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2</w:t>
      </w:r>
      <w:r>
        <w:rPr>
          <w:rFonts w:ascii="仿宋_GB2312" w:eastAsia="仿宋_GB2312" w:hAnsi="SimHei" w:cs="宋体" w:hint="eastAsia"/>
          <w:bCs/>
          <w:kern w:val="0"/>
          <w:sz w:val="32"/>
          <w:szCs w:val="32"/>
        </w:rPr>
        <w:t>、遵守国家的法律、法规、依法办学；</w:t>
      </w:r>
    </w:p>
    <w:p w14:paraId="7B23C382" w14:textId="77777777" w:rsidR="008A4C3D" w:rsidRDefault="00F028A1">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3</w:t>
      </w:r>
      <w:r>
        <w:rPr>
          <w:rFonts w:ascii="仿宋_GB2312" w:eastAsia="仿宋_GB2312" w:hAnsi="SimHei" w:cs="宋体" w:hint="eastAsia"/>
          <w:bCs/>
          <w:kern w:val="0"/>
          <w:sz w:val="32"/>
          <w:szCs w:val="32"/>
        </w:rPr>
        <w:t>、贯彻国家的教育方针，执行国家教育教学标准，组织实施教育教学活动，保证教育教学质量；</w:t>
      </w:r>
    </w:p>
    <w:p w14:paraId="261048D7" w14:textId="77777777" w:rsidR="008A4C3D" w:rsidRDefault="00F028A1">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4</w:t>
      </w:r>
      <w:r>
        <w:rPr>
          <w:rFonts w:ascii="仿宋_GB2312" w:eastAsia="仿宋_GB2312" w:hAnsi="SimHei" w:cs="宋体" w:hint="eastAsia"/>
          <w:bCs/>
          <w:kern w:val="0"/>
          <w:sz w:val="32"/>
          <w:szCs w:val="32"/>
        </w:rPr>
        <w:t>、对受教育者进行学籍管理，实施奖励或处分，维护受教育者的合法权益；</w:t>
      </w:r>
    </w:p>
    <w:p w14:paraId="59C72843" w14:textId="77777777" w:rsidR="008A4C3D" w:rsidRDefault="00F028A1">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5</w:t>
      </w:r>
      <w:r>
        <w:rPr>
          <w:rFonts w:ascii="仿宋_GB2312" w:eastAsia="仿宋_GB2312" w:hAnsi="SimHei" w:cs="宋体" w:hint="eastAsia"/>
          <w:bCs/>
          <w:kern w:val="0"/>
          <w:sz w:val="32"/>
          <w:szCs w:val="32"/>
        </w:rPr>
        <w:t>、对教师及职工进行教育和管理，维护教师和职工的合法权益；</w:t>
      </w:r>
    </w:p>
    <w:p w14:paraId="4860691B" w14:textId="77777777" w:rsidR="008A4C3D" w:rsidRDefault="00F028A1">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6</w:t>
      </w:r>
      <w:r>
        <w:rPr>
          <w:rFonts w:ascii="仿宋_GB2312" w:eastAsia="仿宋_GB2312" w:hAnsi="SimHei" w:cs="宋体" w:hint="eastAsia"/>
          <w:bCs/>
          <w:kern w:val="0"/>
          <w:sz w:val="32"/>
          <w:szCs w:val="32"/>
        </w:rPr>
        <w:t>、依法接受监督，拒绝任何组织和个人对学校正常教育教学活动的非法干涉；</w:t>
      </w:r>
    </w:p>
    <w:p w14:paraId="35AD17B0" w14:textId="77777777" w:rsidR="008A4C3D" w:rsidRDefault="00F028A1">
      <w:pPr>
        <w:widowControl/>
        <w:spacing w:line="560" w:lineRule="exact"/>
        <w:ind w:firstLineChars="150" w:firstLine="48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7</w:t>
      </w:r>
      <w:r>
        <w:rPr>
          <w:rFonts w:ascii="仿宋_GB2312" w:eastAsia="仿宋_GB2312" w:hAnsi="SimHei" w:cs="宋体" w:hint="eastAsia"/>
          <w:bCs/>
          <w:kern w:val="0"/>
          <w:sz w:val="32"/>
          <w:szCs w:val="32"/>
        </w:rPr>
        <w:t>、完成自治州人民政府交办的其它工作。</w:t>
      </w:r>
    </w:p>
    <w:p w14:paraId="4C727D79" w14:textId="77777777" w:rsidR="008A4C3D" w:rsidRDefault="00F028A1">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部门机构设置及人员构成</w:t>
      </w:r>
    </w:p>
    <w:p w14:paraId="5F44702F" w14:textId="77777777" w:rsidR="008A4C3D" w:rsidRDefault="00F028A1">
      <w:pPr>
        <w:widowControl/>
        <w:ind w:firstLineChars="200" w:firstLine="640"/>
        <w:jc w:val="left"/>
        <w:rPr>
          <w:rFonts w:ascii="仿宋_GB2312" w:eastAsia="仿宋_GB2312" w:hAnsi="宋体" w:cs="宋体"/>
          <w:kern w:val="0"/>
          <w:sz w:val="32"/>
          <w:szCs w:val="32"/>
        </w:rPr>
      </w:pPr>
      <w:r>
        <w:rPr>
          <w:rFonts w:ascii="仿宋_GB2312" w:eastAsia="仿宋_GB2312" w:hAnsi="SimHei" w:cs="宋体" w:hint="eastAsia"/>
          <w:bCs/>
          <w:kern w:val="0"/>
          <w:sz w:val="32"/>
          <w:szCs w:val="32"/>
        </w:rPr>
        <w:t>阿克陶县</w:t>
      </w:r>
      <w:r>
        <w:rPr>
          <w:rFonts w:ascii="仿宋_GB2312" w:eastAsia="仿宋_GB2312" w:hAnsi="SimHei" w:cs="宋体" w:hint="eastAsia"/>
          <w:bCs/>
          <w:kern w:val="0"/>
          <w:sz w:val="32"/>
          <w:szCs w:val="32"/>
        </w:rPr>
        <w:t>布伦口乡中心小学</w:t>
      </w:r>
      <w:r>
        <w:rPr>
          <w:rFonts w:ascii="仿宋_GB2312" w:eastAsia="仿宋_GB2312" w:hAnsi="SimHei" w:cs="宋体" w:hint="eastAsia"/>
          <w:bCs/>
          <w:kern w:val="0"/>
          <w:sz w:val="32"/>
          <w:szCs w:val="32"/>
        </w:rPr>
        <w:t>单位无下属预算单位，下设</w:t>
      </w:r>
      <w:r>
        <w:rPr>
          <w:rFonts w:ascii="仿宋_GB2312" w:eastAsia="仿宋_GB2312" w:hAnsi="SimHei" w:cs="宋体" w:hint="eastAsia"/>
          <w:bCs/>
          <w:kern w:val="0"/>
          <w:sz w:val="32"/>
          <w:szCs w:val="32"/>
        </w:rPr>
        <w:t>11</w:t>
      </w:r>
      <w:r>
        <w:rPr>
          <w:rFonts w:ascii="仿宋_GB2312" w:eastAsia="仿宋_GB2312" w:hAnsi="SimHei" w:cs="宋体" w:hint="eastAsia"/>
          <w:bCs/>
          <w:kern w:val="0"/>
          <w:sz w:val="32"/>
          <w:szCs w:val="32"/>
        </w:rPr>
        <w:t>个处室，分别是：</w:t>
      </w:r>
      <w:r>
        <w:rPr>
          <w:rFonts w:ascii="FangSong" w:eastAsia="FangSong" w:hAnsi="FangSong" w:cs="FangSong" w:hint="eastAsia"/>
          <w:color w:val="000000"/>
          <w:kern w:val="0"/>
          <w:sz w:val="31"/>
          <w:szCs w:val="31"/>
        </w:rPr>
        <w:t>党支部、团支部、校办、教务处、德育处、</w:t>
      </w:r>
      <w:r>
        <w:rPr>
          <w:rFonts w:ascii="FangSong" w:eastAsia="FangSong" w:hAnsi="FangSong" w:cs="FangSong" w:hint="eastAsia"/>
          <w:color w:val="000000"/>
          <w:kern w:val="0"/>
          <w:sz w:val="31"/>
          <w:szCs w:val="31"/>
        </w:rPr>
        <w:t xml:space="preserve"> </w:t>
      </w:r>
      <w:r>
        <w:rPr>
          <w:rFonts w:ascii="FangSong" w:eastAsia="FangSong" w:hAnsi="FangSong" w:cs="FangSong" w:hint="eastAsia"/>
          <w:color w:val="000000"/>
          <w:kern w:val="0"/>
          <w:sz w:val="31"/>
          <w:szCs w:val="31"/>
        </w:rPr>
        <w:t>教研室、工会、财务室、图书馆、妇委、安全办。</w:t>
      </w:r>
    </w:p>
    <w:p w14:paraId="5F90A41F" w14:textId="77777777" w:rsidR="008A4C3D" w:rsidRDefault="00F028A1">
      <w:pPr>
        <w:widowControl/>
        <w:spacing w:line="560" w:lineRule="exact"/>
        <w:ind w:firstLine="640"/>
        <w:jc w:val="left"/>
        <w:rPr>
          <w:rFonts w:ascii="仿宋_GB2312" w:eastAsia="仿宋_GB2312" w:hAnsi="宋体" w:cs="宋体"/>
          <w:kern w:val="0"/>
          <w:sz w:val="32"/>
          <w:szCs w:val="32"/>
        </w:rPr>
      </w:pPr>
      <w:r>
        <w:rPr>
          <w:rFonts w:ascii="仿宋_GB2312" w:eastAsia="仿宋_GB2312" w:hAnsi="SimHei" w:cs="宋体" w:hint="eastAsia"/>
          <w:bCs/>
          <w:kern w:val="0"/>
          <w:sz w:val="32"/>
          <w:szCs w:val="32"/>
        </w:rPr>
        <w:t>阿克陶县</w:t>
      </w:r>
      <w:r>
        <w:rPr>
          <w:rFonts w:ascii="仿宋_GB2312" w:eastAsia="仿宋_GB2312" w:hAnsi="SimHei" w:cs="宋体" w:hint="eastAsia"/>
          <w:bCs/>
          <w:kern w:val="0"/>
          <w:sz w:val="32"/>
          <w:szCs w:val="32"/>
        </w:rPr>
        <w:t>布伦口乡中心小学</w:t>
      </w:r>
      <w:r>
        <w:rPr>
          <w:rFonts w:ascii="仿宋_GB2312" w:eastAsia="仿宋_GB2312" w:hAnsi="宋体" w:cs="宋体" w:hint="eastAsia"/>
          <w:kern w:val="0"/>
          <w:sz w:val="32"/>
          <w:szCs w:val="32"/>
        </w:rPr>
        <w:t>单位编制数</w:t>
      </w:r>
      <w:r>
        <w:rPr>
          <w:rFonts w:ascii="仿宋_GB2312" w:eastAsia="仿宋_GB2312" w:hAnsi="宋体" w:cs="宋体" w:hint="eastAsia"/>
          <w:kern w:val="0"/>
          <w:sz w:val="32"/>
          <w:szCs w:val="32"/>
        </w:rPr>
        <w:t>35</w:t>
      </w:r>
      <w:r>
        <w:rPr>
          <w:rFonts w:ascii="仿宋_GB2312" w:eastAsia="仿宋_GB2312" w:hAnsi="宋体" w:cs="宋体" w:hint="eastAsia"/>
          <w:kern w:val="0"/>
          <w:sz w:val="32"/>
          <w:szCs w:val="32"/>
        </w:rPr>
        <w:t>，实有人数</w:t>
      </w:r>
      <w:r>
        <w:rPr>
          <w:rFonts w:ascii="仿宋_GB2312" w:eastAsia="仿宋_GB2312" w:hAnsi="宋体" w:cs="宋体" w:hint="eastAsia"/>
          <w:kern w:val="0"/>
          <w:sz w:val="32"/>
          <w:szCs w:val="32"/>
        </w:rPr>
        <w:t>121</w:t>
      </w:r>
      <w:r>
        <w:rPr>
          <w:rFonts w:ascii="仿宋_GB2312" w:eastAsia="仿宋_GB2312" w:hAnsi="宋体" w:cs="宋体" w:hint="eastAsia"/>
          <w:kern w:val="0"/>
          <w:sz w:val="32"/>
          <w:szCs w:val="32"/>
        </w:rPr>
        <w:t>人，其中：在职</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84</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退休</w:t>
      </w:r>
      <w:r>
        <w:rPr>
          <w:rFonts w:ascii="仿宋_GB2312" w:eastAsia="仿宋_GB2312" w:hAnsi="宋体" w:cs="宋体" w:hint="eastAsia"/>
          <w:kern w:val="0"/>
          <w:sz w:val="32"/>
          <w:szCs w:val="32"/>
        </w:rPr>
        <w:t>37</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人；离休</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w:t>
      </w:r>
    </w:p>
    <w:p w14:paraId="3AB63268" w14:textId="77777777" w:rsidR="008A4C3D" w:rsidRDefault="00F028A1">
      <w:pPr>
        <w:pStyle w:val="1"/>
        <w:numPr>
          <w:ilvl w:val="0"/>
          <w:numId w:val="2"/>
        </w:numPr>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年度重点工作</w:t>
      </w:r>
    </w:p>
    <w:p w14:paraId="7AB88D54" w14:textId="77777777" w:rsidR="008A4C3D" w:rsidRDefault="00F028A1">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、组织开展师德师风建设集中教育活动，加强教师的思</w:t>
      </w:r>
      <w:r>
        <w:rPr>
          <w:rStyle w:val="ab"/>
          <w:rFonts w:ascii="仿宋_GB2312" w:eastAsia="仿宋_GB2312" w:hAnsi="仿宋_GB2312" w:cs="仿宋_GB2312" w:hint="eastAsia"/>
          <w:b w:val="0"/>
          <w:sz w:val="32"/>
          <w:szCs w:val="32"/>
          <w:lang w:bidi="ar"/>
        </w:rPr>
        <w:lastRenderedPageBreak/>
        <w:t>想作风建设，提高教师职业道德水平，增强广大教师敬业奉献的自豪感和敬业爱幼的责任感。</w:t>
      </w:r>
    </w:p>
    <w:p w14:paraId="1512CFA5" w14:textId="77777777" w:rsidR="008A4C3D" w:rsidRDefault="00F028A1">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2</w:t>
      </w:r>
      <w:r>
        <w:rPr>
          <w:rStyle w:val="ab"/>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0DB4B7CC" w14:textId="77777777" w:rsidR="008A4C3D" w:rsidRDefault="00F028A1">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3</w:t>
      </w:r>
      <w:r>
        <w:rPr>
          <w:rStyle w:val="ab"/>
          <w:rFonts w:ascii="仿宋_GB2312" w:eastAsia="仿宋_GB2312" w:hAnsi="仿宋_GB2312" w:cs="仿宋_GB2312" w:hint="eastAsia"/>
          <w:b w:val="0"/>
          <w:sz w:val="32"/>
          <w:szCs w:val="32"/>
          <w:lang w:bidi="ar"/>
        </w:rPr>
        <w:t>、注重安全管理，落实各项安全制度，排查和消除各种安全隐患。</w:t>
      </w:r>
    </w:p>
    <w:p w14:paraId="68FBD231" w14:textId="77777777" w:rsidR="008A4C3D" w:rsidRDefault="00F028A1">
      <w:pPr>
        <w:pStyle w:val="1"/>
        <w:numPr>
          <w:ilvl w:val="0"/>
          <w:numId w:val="3"/>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1FBB8DC6" w14:textId="77777777" w:rsidR="008A4C3D" w:rsidRDefault="00F028A1">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w:t>
      </w:r>
      <w:r>
        <w:rPr>
          <w:rStyle w:val="ab"/>
          <w:rFonts w:ascii="仿宋_GB2312" w:eastAsia="仿宋_GB2312" w:hAnsi="仿宋_GB2312" w:cs="仿宋_GB2312" w:hint="eastAsia"/>
          <w:b w:val="0"/>
          <w:sz w:val="32"/>
          <w:szCs w:val="32"/>
          <w:lang w:bidi="ar"/>
        </w:rPr>
        <w:t>布伦口乡中心小学</w:t>
      </w:r>
      <w:r>
        <w:rPr>
          <w:rStyle w:val="ab"/>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793AB4F3" w14:textId="77777777" w:rsidR="008A4C3D" w:rsidRDefault="00F028A1">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w:t>
      </w:r>
      <w:r>
        <w:rPr>
          <w:rStyle w:val="ab"/>
          <w:rFonts w:ascii="仿宋_GB2312" w:eastAsia="仿宋_GB2312" w:hAnsi="仿宋_GB2312" w:cs="仿宋_GB2312" w:hint="eastAsia"/>
          <w:b w:val="0"/>
          <w:sz w:val="32"/>
          <w:szCs w:val="32"/>
          <w:lang w:bidi="ar"/>
        </w:rPr>
        <w:t>策机制根据行政事业单位内部控制体系建设相关要求，逐步完善《阿克陶县</w:t>
      </w:r>
      <w:r>
        <w:rPr>
          <w:rStyle w:val="ab"/>
          <w:rFonts w:ascii="仿宋_GB2312" w:eastAsia="仿宋_GB2312" w:hAnsi="仿宋_GB2312" w:cs="仿宋_GB2312" w:hint="eastAsia"/>
          <w:b w:val="0"/>
          <w:sz w:val="32"/>
          <w:szCs w:val="32"/>
          <w:lang w:bidi="ar"/>
        </w:rPr>
        <w:t>布伦口乡中心小学</w:t>
      </w:r>
      <w:r>
        <w:rPr>
          <w:rStyle w:val="ab"/>
          <w:rFonts w:ascii="仿宋_GB2312" w:eastAsia="仿宋_GB2312" w:hAnsi="仿宋_GB2312" w:cs="仿宋_GB2312" w:hint="eastAsia"/>
          <w:b w:val="0"/>
          <w:sz w:val="32"/>
          <w:szCs w:val="32"/>
          <w:lang w:bidi="ar"/>
        </w:rPr>
        <w:t>党组会议议事规则》、《三重一大会议制度》，根据制度规定“学校决定重大事项，实行书记负责制，采用交由校领导班子会议集体研究决定，在研究决定之前，要广泛征求公众意见。不以传阅、会签或个别征求意见等形式代替集体议事和会议决定”进行单位事项决策。</w:t>
      </w:r>
    </w:p>
    <w:p w14:paraId="5C3CCE2E" w14:textId="77777777" w:rsidR="008A4C3D" w:rsidRDefault="00F028A1">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23BE96F3" w14:textId="77777777" w:rsidR="008A4C3D" w:rsidRDefault="00F028A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部门（单位）预算编制及分配依据</w:t>
      </w:r>
    </w:p>
    <w:p w14:paraId="61B1B2C1" w14:textId="77777777" w:rsidR="008A4C3D" w:rsidRDefault="00F028A1">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本基本支出根据部门预算编制进行预算编制，并根据财</w:t>
      </w:r>
      <w:r>
        <w:rPr>
          <w:rStyle w:val="ab"/>
          <w:rFonts w:ascii="仿宋_GB2312" w:eastAsia="仿宋_GB2312" w:hAnsi="仿宋_GB2312" w:cs="仿宋_GB2312" w:hint="eastAsia"/>
          <w:b w:val="0"/>
          <w:sz w:val="32"/>
          <w:szCs w:val="32"/>
          <w:lang w:bidi="ar"/>
        </w:rPr>
        <w:lastRenderedPageBreak/>
        <w:t>政部门预算批复、预期绩效目标进行相应分配；由财政部门按照进度每月分期拨付，人员支出按照</w:t>
      </w:r>
      <w:r>
        <w:rPr>
          <w:rStyle w:val="ab"/>
          <w:rFonts w:ascii="仿宋_GB2312" w:eastAsia="仿宋_GB2312" w:hAnsi="仿宋_GB2312" w:cs="仿宋_GB2312" w:hint="eastAsia"/>
          <w:b w:val="0"/>
          <w:sz w:val="32"/>
          <w:szCs w:val="32"/>
          <w:lang w:bidi="ar"/>
        </w:rPr>
        <w:t>工资计划发放工资；资金支出时按照我单位内控体系中设定的流程进行申报审批。</w:t>
      </w:r>
    </w:p>
    <w:p w14:paraId="79238514" w14:textId="77777777" w:rsidR="008A4C3D" w:rsidRDefault="00F028A1">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b"/>
          <w:rFonts w:ascii="仿宋_GB2312" w:eastAsia="仿宋_GB2312" w:hAnsi="仿宋_GB2312" w:cs="仿宋_GB2312" w:hint="eastAsia"/>
          <w:b w:val="0"/>
          <w:sz w:val="32"/>
          <w:szCs w:val="32"/>
          <w:lang w:bidi="ar"/>
        </w:rPr>
        <w:t xml:space="preserve">2020 </w:t>
      </w:r>
      <w:r>
        <w:rPr>
          <w:rStyle w:val="ab"/>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62B550D7" w14:textId="77777777" w:rsidR="008A4C3D" w:rsidRDefault="00F028A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分配结果</w:t>
      </w:r>
    </w:p>
    <w:p w14:paraId="60EB3C9E" w14:textId="77777777" w:rsidR="008A4C3D" w:rsidRDefault="00F028A1">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我单位资金分配与绩效目标一致，符合绩效目标合理性。</w:t>
      </w: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重点支出保障率</w:t>
      </w:r>
    </w:p>
    <w:p w14:paraId="3B81648C" w14:textId="77777777" w:rsidR="008A4C3D" w:rsidRDefault="00F028A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个重点项目，履行了保障教育教学正常开展等主要职责。</w:t>
      </w:r>
    </w:p>
    <w:p w14:paraId="6DFB1EF5" w14:textId="77777777" w:rsidR="008A4C3D" w:rsidRDefault="00F028A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万元，项目总支出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万元，重点支出保障率为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w:t>
      </w:r>
    </w:p>
    <w:p w14:paraId="55DF7D83" w14:textId="77777777" w:rsidR="008A4C3D" w:rsidRDefault="00F028A1">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79DEE2A1" w14:textId="77777777" w:rsidR="008A4C3D" w:rsidRDefault="00F028A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预算执行情况</w:t>
      </w:r>
    </w:p>
    <w:p w14:paraId="76A924BC" w14:textId="77777777" w:rsidR="008A4C3D" w:rsidRDefault="00F028A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）年初预算执行情况</w:t>
      </w:r>
    </w:p>
    <w:p w14:paraId="51F33004" w14:textId="4A38F709" w:rsidR="008A4C3D" w:rsidRDefault="00F028A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w:t>
      </w:r>
      <w:r>
        <w:rPr>
          <w:rStyle w:val="ab"/>
          <w:rFonts w:ascii="仿宋_GB2312" w:eastAsia="仿宋_GB2312" w:hAnsi="仿宋_GB2312" w:cs="仿宋_GB2312" w:hint="eastAsia"/>
          <w:b w:val="0"/>
          <w:sz w:val="32"/>
          <w:szCs w:val="32"/>
          <w:lang w:bidi="ar"/>
        </w:rPr>
        <w:t>2006.65</w:t>
      </w:r>
      <w:r>
        <w:rPr>
          <w:rStyle w:val="ab"/>
          <w:rFonts w:ascii="仿宋_GB2312" w:eastAsia="仿宋_GB2312" w:hAnsi="仿宋_GB2312" w:cs="仿宋_GB2312" w:hint="eastAsia"/>
          <w:b w:val="0"/>
          <w:sz w:val="32"/>
          <w:szCs w:val="32"/>
          <w:lang w:bidi="ar"/>
        </w:rPr>
        <w:t>万元，实际预算执行数</w:t>
      </w:r>
      <w:r w:rsidR="00992A6D">
        <w:rPr>
          <w:rStyle w:val="ab"/>
          <w:rFonts w:ascii="仿宋_GB2312" w:eastAsia="仿宋_GB2312" w:hAnsi="仿宋_GB2312" w:cs="仿宋_GB2312"/>
          <w:b w:val="0"/>
          <w:sz w:val="32"/>
          <w:szCs w:val="32"/>
          <w:lang w:bidi="ar"/>
        </w:rPr>
        <w:t>1459.64</w:t>
      </w:r>
      <w:r>
        <w:rPr>
          <w:rStyle w:val="ab"/>
          <w:rFonts w:ascii="仿宋_GB2312" w:eastAsia="仿宋_GB2312" w:hAnsi="仿宋_GB2312" w:cs="仿宋_GB2312" w:hint="eastAsia"/>
          <w:b w:val="0"/>
          <w:sz w:val="32"/>
          <w:szCs w:val="32"/>
          <w:lang w:bidi="ar"/>
        </w:rPr>
        <w:t>万元，预算执行率为</w:t>
      </w:r>
      <w:r w:rsidR="00992A6D">
        <w:rPr>
          <w:rStyle w:val="ab"/>
          <w:rFonts w:ascii="仿宋_GB2312" w:eastAsia="仿宋_GB2312" w:hAnsi="仿宋_GB2312" w:cs="仿宋_GB2312"/>
          <w:b w:val="0"/>
          <w:sz w:val="32"/>
          <w:szCs w:val="32"/>
          <w:lang w:bidi="ar"/>
        </w:rPr>
        <w:t>72.74</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7985DCB2" w14:textId="77777777" w:rsidR="008A4C3D" w:rsidRDefault="00F028A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）全年预算执行情况</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p>
    <w:p w14:paraId="1F70914D" w14:textId="42DE7AB8" w:rsidR="008A4C3D" w:rsidRDefault="00F028A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sidR="00992A6D">
        <w:rPr>
          <w:rStyle w:val="ab"/>
          <w:rFonts w:ascii="仿宋_GB2312" w:eastAsia="仿宋_GB2312" w:hAnsi="仿宋_GB2312" w:cs="仿宋_GB2312"/>
          <w:b w:val="0"/>
          <w:sz w:val="32"/>
          <w:szCs w:val="32"/>
          <w:lang w:bidi="ar"/>
        </w:rPr>
        <w:t>1459.64</w:t>
      </w:r>
      <w:r>
        <w:rPr>
          <w:rStyle w:val="ab"/>
          <w:rFonts w:ascii="仿宋_GB2312" w:eastAsia="仿宋_GB2312" w:hAnsi="仿宋_GB2312" w:cs="仿宋_GB2312" w:hint="eastAsia"/>
          <w:b w:val="0"/>
          <w:sz w:val="32"/>
          <w:szCs w:val="32"/>
          <w:lang w:bidi="ar"/>
        </w:rPr>
        <w:t>万元，全年实际支出资金</w:t>
      </w:r>
      <w:r w:rsidR="00992A6D">
        <w:rPr>
          <w:rStyle w:val="ab"/>
          <w:rFonts w:ascii="仿宋_GB2312" w:eastAsia="仿宋_GB2312" w:hAnsi="仿宋_GB2312" w:cs="仿宋_GB2312"/>
          <w:b w:val="0"/>
          <w:sz w:val="32"/>
          <w:szCs w:val="32"/>
          <w:lang w:bidi="ar"/>
        </w:rPr>
        <w:t>1459.64</w:t>
      </w:r>
      <w:r>
        <w:rPr>
          <w:rStyle w:val="ab"/>
          <w:rFonts w:ascii="仿宋_GB2312" w:eastAsia="仿宋_GB2312" w:hAnsi="仿宋_GB2312" w:cs="仿宋_GB2312" w:hint="eastAsia"/>
          <w:b w:val="0"/>
          <w:sz w:val="32"/>
          <w:szCs w:val="32"/>
          <w:lang w:bidi="ar"/>
        </w:rPr>
        <w:lastRenderedPageBreak/>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3C82FB88" w14:textId="77777777" w:rsidR="008A4C3D" w:rsidRDefault="00F028A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预算调整情况</w:t>
      </w:r>
    </w:p>
    <w:p w14:paraId="07F871F7" w14:textId="7ECB2410" w:rsidR="008A4C3D" w:rsidRDefault="00F028A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w:t>
      </w:r>
      <w:r>
        <w:rPr>
          <w:rStyle w:val="ab"/>
          <w:rFonts w:ascii="仿宋_GB2312" w:eastAsia="仿宋_GB2312" w:hAnsi="仿宋_GB2312" w:cs="仿宋_GB2312" w:hint="eastAsia"/>
          <w:b w:val="0"/>
          <w:sz w:val="32"/>
          <w:szCs w:val="32"/>
          <w:lang w:bidi="ar"/>
        </w:rPr>
        <w:t>2006.65</w:t>
      </w:r>
      <w:r>
        <w:rPr>
          <w:rStyle w:val="ab"/>
          <w:rFonts w:ascii="仿宋_GB2312" w:eastAsia="仿宋_GB2312" w:hAnsi="仿宋_GB2312" w:cs="仿宋_GB2312" w:hint="eastAsia"/>
          <w:b w:val="0"/>
          <w:sz w:val="32"/>
          <w:szCs w:val="32"/>
          <w:lang w:bidi="ar"/>
        </w:rPr>
        <w:t>万元，年中调整数</w:t>
      </w:r>
      <w:r w:rsidR="00992A6D">
        <w:rPr>
          <w:rStyle w:val="ab"/>
          <w:rFonts w:ascii="仿宋_GB2312" w:eastAsia="仿宋_GB2312" w:hAnsi="仿宋_GB2312" w:cs="仿宋_GB2312" w:hint="eastAsia"/>
          <w:b w:val="0"/>
          <w:sz w:val="32"/>
          <w:szCs w:val="32"/>
          <w:lang w:bidi="ar"/>
        </w:rPr>
        <w:t>-</w:t>
      </w:r>
      <w:r w:rsidR="00992A6D">
        <w:rPr>
          <w:rStyle w:val="ab"/>
          <w:rFonts w:ascii="仿宋_GB2312" w:eastAsia="仿宋_GB2312" w:hAnsi="仿宋_GB2312" w:cs="仿宋_GB2312"/>
          <w:b w:val="0"/>
          <w:sz w:val="32"/>
          <w:szCs w:val="32"/>
          <w:lang w:bidi="ar"/>
        </w:rPr>
        <w:t>547.01</w:t>
      </w:r>
      <w:r>
        <w:rPr>
          <w:rStyle w:val="ab"/>
          <w:rFonts w:ascii="仿宋_GB2312" w:eastAsia="仿宋_GB2312" w:hAnsi="仿宋_GB2312" w:cs="仿宋_GB2312" w:hint="eastAsia"/>
          <w:b w:val="0"/>
          <w:sz w:val="32"/>
          <w:szCs w:val="32"/>
          <w:lang w:bidi="ar"/>
        </w:rPr>
        <w:t>万元，调整后全年预算数</w:t>
      </w:r>
      <w:r w:rsidR="00992A6D">
        <w:rPr>
          <w:rStyle w:val="ab"/>
          <w:rFonts w:ascii="仿宋_GB2312" w:eastAsia="仿宋_GB2312" w:hAnsi="仿宋_GB2312" w:cs="仿宋_GB2312"/>
          <w:b w:val="0"/>
          <w:sz w:val="32"/>
          <w:szCs w:val="32"/>
          <w:lang w:bidi="ar"/>
        </w:rPr>
        <w:t>1459.64</w:t>
      </w:r>
      <w:r>
        <w:rPr>
          <w:rStyle w:val="ab"/>
          <w:rFonts w:ascii="仿宋_GB2312" w:eastAsia="仿宋_GB2312" w:hAnsi="仿宋_GB2312" w:cs="仿宋_GB2312" w:hint="eastAsia"/>
          <w:b w:val="0"/>
          <w:sz w:val="32"/>
          <w:szCs w:val="32"/>
          <w:lang w:bidi="ar"/>
        </w:rPr>
        <w:t>万元，预算调整率</w:t>
      </w:r>
      <w:r w:rsidR="00992A6D">
        <w:rPr>
          <w:rStyle w:val="ab"/>
          <w:rFonts w:ascii="仿宋_GB2312" w:eastAsia="仿宋_GB2312" w:hAnsi="仿宋_GB2312" w:cs="仿宋_GB2312"/>
          <w:b w:val="0"/>
          <w:sz w:val="32"/>
          <w:szCs w:val="32"/>
          <w:lang w:bidi="ar"/>
        </w:rPr>
        <w:t>-27.25</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6138D73C" w14:textId="77777777" w:rsidR="008A4C3D" w:rsidRDefault="00F028A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政府采购执行情况</w:t>
      </w:r>
      <w:r>
        <w:rPr>
          <w:rStyle w:val="ab"/>
          <w:rFonts w:ascii="仿宋_GB2312" w:eastAsia="仿宋_GB2312" w:hAnsi="仿宋_GB2312" w:cs="仿宋_GB2312" w:hint="eastAsia"/>
          <w:bCs w:val="0"/>
          <w:sz w:val="32"/>
          <w:szCs w:val="32"/>
          <w:lang w:bidi="ar"/>
        </w:rPr>
        <w:t xml:space="preserve"> </w:t>
      </w:r>
    </w:p>
    <w:p w14:paraId="5CA61613" w14:textId="77777777" w:rsidR="008A4C3D" w:rsidRDefault="00F028A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w:t>
      </w:r>
    </w:p>
    <w:p w14:paraId="6AA9CBB7" w14:textId="77777777" w:rsidR="008A4C3D" w:rsidRDefault="00F028A1">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0EF90C24" w14:textId="77777777" w:rsidR="008A4C3D" w:rsidRDefault="00F028A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评价使用方法</w:t>
      </w:r>
    </w:p>
    <w:p w14:paraId="035380B2" w14:textId="77777777" w:rsidR="008A4C3D" w:rsidRDefault="00F028A1">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357CE84F" w14:textId="77777777" w:rsidR="008A4C3D" w:rsidRDefault="00F028A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评价对象及主要内容</w:t>
      </w:r>
    </w:p>
    <w:p w14:paraId="13E8E8A9" w14:textId="77777777" w:rsidR="008A4C3D" w:rsidRDefault="00F028A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69324A39" w14:textId="77777777" w:rsidR="008A4C3D" w:rsidRDefault="00F028A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涉及的范围</w:t>
      </w:r>
      <w:bookmarkEnd w:id="1"/>
    </w:p>
    <w:p w14:paraId="49565AB4" w14:textId="77777777" w:rsidR="008A4C3D" w:rsidRDefault="00F028A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w:t>
      </w:r>
      <w:r>
        <w:rPr>
          <w:rStyle w:val="ab"/>
          <w:rFonts w:ascii="仿宋_GB2312" w:eastAsia="仿宋_GB2312" w:hAnsi="仿宋_GB2312" w:cs="仿宋_GB2312" w:hint="eastAsia"/>
          <w:b w:val="0"/>
          <w:sz w:val="32"/>
          <w:szCs w:val="32"/>
          <w:lang w:bidi="ar"/>
        </w:rPr>
        <w:lastRenderedPageBreak/>
        <w:t>出指标、效益指标、满意度指标等方面进行了全方位、多角度综合评价分析。</w:t>
      </w:r>
    </w:p>
    <w:p w14:paraId="10E277BF" w14:textId="77777777" w:rsidR="008A4C3D" w:rsidRDefault="00F028A1">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5B189162" w14:textId="77777777" w:rsidR="008A4C3D" w:rsidRDefault="00F028A1">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588E42E1" w14:textId="77777777" w:rsidR="008A4C3D" w:rsidRDefault="00F028A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w:t>
      </w:r>
      <w:r>
        <w:rPr>
          <w:rStyle w:val="ab"/>
          <w:rFonts w:ascii="仿宋_GB2312" w:eastAsia="仿宋_GB2312" w:hAnsi="仿宋_GB2312" w:cs="仿宋_GB2312" w:hint="eastAsia"/>
          <w:bCs w:val="0"/>
          <w:sz w:val="32"/>
          <w:szCs w:val="32"/>
          <w:lang w:bidi="ar"/>
        </w:rPr>
        <w:t>管理制度健全性</w:t>
      </w:r>
    </w:p>
    <w:p w14:paraId="64A88941" w14:textId="77777777" w:rsidR="008A4C3D" w:rsidRDefault="00F028A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本单位为加强预算管理，规范财务行为，已制定《阿克陶县</w:t>
      </w:r>
      <w:r>
        <w:rPr>
          <w:rStyle w:val="ab"/>
          <w:rFonts w:ascii="仿宋_GB2312" w:eastAsia="仿宋_GB2312" w:hAnsi="仿宋_GB2312" w:cs="仿宋_GB2312" w:hint="eastAsia"/>
          <w:b w:val="0"/>
          <w:sz w:val="32"/>
          <w:szCs w:val="32"/>
          <w:lang w:bidi="ar"/>
        </w:rPr>
        <w:t>布伦口乡中心小学</w:t>
      </w:r>
      <w:r>
        <w:rPr>
          <w:rStyle w:val="ab"/>
          <w:rFonts w:ascii="仿宋_GB2312" w:eastAsia="仿宋_GB2312" w:hAnsi="仿宋_GB2312" w:cs="仿宋_GB2312" w:hint="eastAsia"/>
          <w:b w:val="0"/>
          <w:sz w:val="32"/>
          <w:szCs w:val="32"/>
          <w:lang w:bidi="ar"/>
        </w:rPr>
        <w:t>预算绩效管理工作实施办法》，《阿克陶县</w:t>
      </w:r>
      <w:r>
        <w:rPr>
          <w:rStyle w:val="ab"/>
          <w:rFonts w:ascii="仿宋_GB2312" w:eastAsia="仿宋_GB2312" w:hAnsi="仿宋_GB2312" w:cs="仿宋_GB2312" w:hint="eastAsia"/>
          <w:b w:val="0"/>
          <w:sz w:val="32"/>
          <w:szCs w:val="32"/>
          <w:lang w:bidi="ar"/>
        </w:rPr>
        <w:t>布伦口乡中心小学</w:t>
      </w:r>
      <w:r>
        <w:rPr>
          <w:rStyle w:val="ab"/>
          <w:rFonts w:ascii="仿宋_GB2312" w:eastAsia="仿宋_GB2312" w:hAnsi="仿宋_GB2312" w:cs="仿宋_GB2312" w:hint="eastAsia"/>
          <w:b w:val="0"/>
          <w:sz w:val="32"/>
          <w:szCs w:val="32"/>
          <w:lang w:bidi="ar"/>
        </w:rPr>
        <w:t>财务管理制度》等健全完整的各项管理制度，有效保障了我单位高效的履行工作职能，较好的促进事业发展。</w:t>
      </w:r>
    </w:p>
    <w:p w14:paraId="30A66273" w14:textId="77777777" w:rsidR="008A4C3D" w:rsidRDefault="00F028A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资金使用合规性和安全性</w:t>
      </w:r>
    </w:p>
    <w:p w14:paraId="7A1B9577" w14:textId="77777777" w:rsidR="008A4C3D" w:rsidRDefault="00F028A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0F41DF35" w14:textId="77777777" w:rsidR="008A4C3D" w:rsidRDefault="00F028A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预决算信息公开性</w:t>
      </w:r>
    </w:p>
    <w:p w14:paraId="6D1CBA29" w14:textId="77777777" w:rsidR="008A4C3D" w:rsidRDefault="00F028A1">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021EA2CC" w14:textId="77777777" w:rsidR="008A4C3D" w:rsidRDefault="00F028A1">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6C580ECC" w14:textId="77777777" w:rsidR="008A4C3D" w:rsidRDefault="00F028A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基本支出和使用情况</w:t>
      </w:r>
    </w:p>
    <w:p w14:paraId="093CAC24" w14:textId="6AA80C41" w:rsidR="008A4C3D" w:rsidRDefault="00F028A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年本单位基本支出全年预算总额</w:t>
      </w:r>
      <w:r w:rsidR="00992A6D">
        <w:rPr>
          <w:rStyle w:val="ab"/>
          <w:rFonts w:ascii="仿宋_GB2312" w:eastAsia="仿宋_GB2312" w:hAnsi="仿宋_GB2312" w:cs="仿宋_GB2312"/>
          <w:b w:val="0"/>
          <w:sz w:val="32"/>
          <w:szCs w:val="32"/>
          <w:lang w:bidi="ar"/>
        </w:rPr>
        <w:t>1459.64</w:t>
      </w:r>
      <w:r>
        <w:rPr>
          <w:rStyle w:val="ab"/>
          <w:rFonts w:ascii="仿宋_GB2312" w:eastAsia="仿宋_GB2312" w:hAnsi="仿宋_GB2312" w:cs="仿宋_GB2312" w:hint="eastAsia"/>
          <w:b w:val="0"/>
          <w:sz w:val="32"/>
          <w:szCs w:val="32"/>
          <w:lang w:bidi="ar"/>
        </w:rPr>
        <w:t>万元，其</w:t>
      </w:r>
      <w:r>
        <w:rPr>
          <w:rStyle w:val="ab"/>
          <w:rFonts w:ascii="仿宋_GB2312" w:eastAsia="仿宋_GB2312" w:hAnsi="仿宋_GB2312" w:cs="仿宋_GB2312" w:hint="eastAsia"/>
          <w:b w:val="0"/>
          <w:sz w:val="32"/>
          <w:szCs w:val="32"/>
          <w:lang w:bidi="ar"/>
        </w:rPr>
        <w:lastRenderedPageBreak/>
        <w:t>中：人员经费</w:t>
      </w:r>
      <w:r w:rsidR="00992A6D">
        <w:rPr>
          <w:rStyle w:val="ab"/>
          <w:rFonts w:ascii="仿宋_GB2312" w:eastAsia="仿宋_GB2312" w:hAnsi="仿宋_GB2312" w:cs="仿宋_GB2312"/>
          <w:b w:val="0"/>
          <w:sz w:val="32"/>
          <w:szCs w:val="32"/>
          <w:lang w:bidi="ar"/>
        </w:rPr>
        <w:t>1424.57</w:t>
      </w:r>
      <w:r>
        <w:rPr>
          <w:rStyle w:val="ab"/>
          <w:rFonts w:ascii="仿宋_GB2312" w:eastAsia="仿宋_GB2312" w:hAnsi="仿宋_GB2312" w:cs="仿宋_GB2312" w:hint="eastAsia"/>
          <w:b w:val="0"/>
          <w:sz w:val="32"/>
          <w:szCs w:val="32"/>
          <w:lang w:bidi="ar"/>
        </w:rPr>
        <w:t>万元</w:t>
      </w:r>
      <w:r w:rsidR="00992A6D">
        <w:rPr>
          <w:rStyle w:val="ab"/>
          <w:rFonts w:ascii="仿宋_GB2312" w:eastAsia="仿宋_GB2312" w:hAnsi="仿宋_GB2312" w:cs="仿宋_GB2312" w:hint="eastAsia"/>
          <w:b w:val="0"/>
          <w:sz w:val="32"/>
          <w:szCs w:val="32"/>
          <w:lang w:bidi="ar"/>
        </w:rPr>
        <w:t>，公用经费5万元</w:t>
      </w:r>
      <w:r>
        <w:rPr>
          <w:rStyle w:val="ab"/>
          <w:rFonts w:ascii="仿宋_GB2312" w:eastAsia="仿宋_GB2312" w:hAnsi="仿宋_GB2312" w:cs="仿宋_GB2312" w:hint="eastAsia"/>
          <w:b w:val="0"/>
          <w:sz w:val="32"/>
          <w:szCs w:val="32"/>
          <w:lang w:bidi="ar"/>
        </w:rPr>
        <w:t>。实际支出</w:t>
      </w:r>
      <w:r w:rsidR="00992A6D">
        <w:rPr>
          <w:rStyle w:val="ab"/>
          <w:rFonts w:ascii="仿宋_GB2312" w:eastAsia="仿宋_GB2312" w:hAnsi="仿宋_GB2312" w:cs="仿宋_GB2312"/>
          <w:b w:val="0"/>
          <w:sz w:val="32"/>
          <w:szCs w:val="32"/>
          <w:lang w:bidi="ar"/>
        </w:rPr>
        <w:t>1459.64</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color w:val="000000" w:themeColor="text1"/>
          <w:sz w:val="32"/>
          <w:szCs w:val="32"/>
          <w:lang w:bidi="ar"/>
        </w:rPr>
        <w:t>，基</w:t>
      </w:r>
      <w:r>
        <w:rPr>
          <w:rStyle w:val="ab"/>
          <w:rFonts w:ascii="仿宋_GB2312" w:eastAsia="仿宋_GB2312" w:hAnsi="仿宋_GB2312" w:cs="仿宋_GB2312" w:hint="eastAsia"/>
          <w:b w:val="0"/>
          <w:sz w:val="32"/>
          <w:szCs w:val="32"/>
          <w:lang w:bidi="ar"/>
        </w:rPr>
        <w:t>本支出预算执行率</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77A48737" w14:textId="77777777" w:rsidR="008A4C3D" w:rsidRDefault="00F028A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三</w:t>
      </w:r>
      <w:r>
        <w:rPr>
          <w:rStyle w:val="ab"/>
          <w:rFonts w:ascii="仿宋_GB2312" w:eastAsia="仿宋_GB2312" w:hAnsi="仿宋_GB2312" w:cs="仿宋_GB2312" w:hint="eastAsia"/>
          <w:bCs w:val="0"/>
          <w:sz w:val="32"/>
          <w:szCs w:val="32"/>
          <w:lang w:bidi="ar"/>
        </w:rPr>
        <w:t>公经费控制情况</w:t>
      </w:r>
    </w:p>
    <w:p w14:paraId="7DE43446" w14:textId="77777777" w:rsidR="008A4C3D" w:rsidRDefault="00F028A1">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年“三公经费”预算为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万元，“三公经费”控制率为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，其中：因公出国（境）费预算为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万元；公务接待费预算为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万元；公务用车购置费预算为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万元，公务用车运行维护费控制率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，符合财政部门本年预算要求和相关管理制度要求。</w:t>
      </w:r>
    </w:p>
    <w:p w14:paraId="36B665D4" w14:textId="77777777" w:rsidR="008A4C3D" w:rsidRDefault="00F028A1">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0E6D4E5C" w14:textId="77777777" w:rsidR="008A4C3D" w:rsidRDefault="00F028A1">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1263D8D2" w14:textId="69984127" w:rsidR="008A4C3D" w:rsidRDefault="00F028A1">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年本单位安排专项支出预算总额</w:t>
      </w:r>
      <w:r w:rsidR="00992A6D">
        <w:rPr>
          <w:rStyle w:val="ab"/>
          <w:rFonts w:ascii="仿宋_GB2312" w:eastAsia="仿宋_GB2312" w:hAnsi="仿宋_GB2312" w:cs="仿宋_GB2312"/>
          <w:b w:val="0"/>
          <w:color w:val="000000" w:themeColor="text1"/>
          <w:sz w:val="32"/>
          <w:szCs w:val="32"/>
          <w:lang w:bidi="ar"/>
        </w:rPr>
        <w:t>30.07</w:t>
      </w:r>
      <w:r>
        <w:rPr>
          <w:rStyle w:val="ab"/>
          <w:rFonts w:ascii="仿宋_GB2312" w:eastAsia="仿宋_GB2312" w:hAnsi="仿宋_GB2312" w:cs="仿宋_GB2312" w:hint="eastAsia"/>
          <w:b w:val="0"/>
          <w:color w:val="000000" w:themeColor="text1"/>
          <w:sz w:val="32"/>
          <w:szCs w:val="32"/>
          <w:lang w:bidi="ar"/>
        </w:rPr>
        <w:t>万元，实际支出</w:t>
      </w:r>
      <w:r w:rsidR="00992A6D">
        <w:rPr>
          <w:rStyle w:val="ab"/>
          <w:rFonts w:ascii="仿宋_GB2312" w:eastAsia="仿宋_GB2312" w:hAnsi="仿宋_GB2312" w:cs="仿宋_GB2312"/>
          <w:b w:val="0"/>
          <w:color w:val="000000" w:themeColor="text1"/>
          <w:sz w:val="32"/>
          <w:szCs w:val="32"/>
          <w:lang w:bidi="ar"/>
        </w:rPr>
        <w:t>30.07</w:t>
      </w:r>
      <w:r>
        <w:rPr>
          <w:rStyle w:val="ab"/>
          <w:rFonts w:ascii="仿宋_GB2312" w:eastAsia="仿宋_GB2312" w:hAnsi="仿宋_GB2312" w:cs="仿宋_GB2312" w:hint="eastAsia"/>
          <w:b w:val="0"/>
          <w:color w:val="000000" w:themeColor="text1"/>
          <w:sz w:val="32"/>
          <w:szCs w:val="32"/>
          <w:lang w:bidi="ar"/>
        </w:rPr>
        <w:t>万元，专项支出预算执行率</w:t>
      </w:r>
      <w:r w:rsidR="00992A6D">
        <w:rPr>
          <w:rStyle w:val="ab"/>
          <w:rFonts w:ascii="仿宋_GB2312" w:eastAsia="仿宋_GB2312" w:hAnsi="仿宋_GB2312" w:cs="仿宋_GB2312" w:hint="eastAsia"/>
          <w:b w:val="0"/>
          <w:color w:val="000000" w:themeColor="text1"/>
          <w:sz w:val="32"/>
          <w:szCs w:val="32"/>
          <w:lang w:bidi="ar"/>
        </w:rPr>
        <w:t>1</w:t>
      </w:r>
      <w:r w:rsidR="00992A6D">
        <w:rPr>
          <w:rStyle w:val="ab"/>
          <w:rFonts w:ascii="仿宋_GB2312" w:eastAsia="仿宋_GB2312" w:hAnsi="仿宋_GB2312" w:cs="仿宋_GB2312"/>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0</w:t>
      </w:r>
      <w:r w:rsidR="00992A6D">
        <w:rPr>
          <w:rStyle w:val="ab"/>
          <w:rFonts w:ascii="仿宋_GB2312" w:eastAsia="仿宋_GB2312" w:hAnsi="仿宋_GB2312" w:cs="仿宋_GB2312"/>
          <w:b w:val="0"/>
          <w:color w:val="000000" w:themeColor="text1"/>
          <w:sz w:val="32"/>
          <w:szCs w:val="32"/>
          <w:lang w:bidi="ar"/>
        </w:rPr>
        <w:t>%</w:t>
      </w:r>
      <w:r>
        <w:rPr>
          <w:rStyle w:val="ab"/>
          <w:rFonts w:ascii="仿宋_GB2312" w:eastAsia="仿宋_GB2312" w:hAnsi="仿宋_GB2312" w:cs="仿宋_GB2312" w:hint="eastAsia"/>
          <w:b w:val="0"/>
          <w:color w:val="000000" w:themeColor="text1"/>
          <w:sz w:val="32"/>
          <w:szCs w:val="32"/>
          <w:lang w:bidi="ar"/>
        </w:rPr>
        <w:t>。</w:t>
      </w:r>
    </w:p>
    <w:p w14:paraId="1B81A903" w14:textId="04B79A45" w:rsidR="008A4C3D" w:rsidRDefault="00F028A1">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年本单位共有</w:t>
      </w:r>
      <w:r w:rsidR="00992A6D">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个资金项目，其中</w:t>
      </w:r>
      <w:r w:rsidR="005C1DE6">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个属经常性项目、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个属当年度新增项目，已完成项目</w:t>
      </w:r>
      <w:r w:rsidR="005C1DE6">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个、未完成项目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w:t>
      </w:r>
    </w:p>
    <w:p w14:paraId="583D9ED2" w14:textId="77777777" w:rsidR="008A4C3D" w:rsidRDefault="00F028A1">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4F02CA1C" w14:textId="3DDC2CF4" w:rsidR="008A4C3D" w:rsidRDefault="00F028A1">
      <w:pPr>
        <w:pStyle w:val="20"/>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本年我单位供实施</w:t>
      </w:r>
      <w:r w:rsidR="005C1DE6">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个项目，金额</w:t>
      </w:r>
      <w:r w:rsidR="005C1DE6">
        <w:rPr>
          <w:rStyle w:val="ab"/>
          <w:rFonts w:ascii="仿宋_GB2312" w:eastAsia="仿宋_GB2312" w:hAnsi="仿宋_GB2312" w:cs="仿宋_GB2312"/>
          <w:b w:val="0"/>
          <w:color w:val="000000" w:themeColor="text1"/>
          <w:sz w:val="32"/>
          <w:szCs w:val="32"/>
          <w:lang w:bidi="ar"/>
        </w:rPr>
        <w:t>30.07</w:t>
      </w:r>
      <w:r>
        <w:rPr>
          <w:rStyle w:val="ab"/>
          <w:rFonts w:ascii="仿宋_GB2312" w:eastAsia="仿宋_GB2312" w:hAnsi="仿宋_GB2312" w:cs="仿宋_GB2312" w:hint="eastAsia"/>
          <w:b w:val="0"/>
          <w:color w:val="000000" w:themeColor="text1"/>
          <w:sz w:val="32"/>
          <w:szCs w:val="32"/>
          <w:lang w:bidi="ar"/>
        </w:rPr>
        <w:t>万元，分别为</w:t>
      </w: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年城乡义务教育项目直达资金</w:t>
      </w:r>
      <w:r w:rsidR="005C1DE6">
        <w:rPr>
          <w:rStyle w:val="ab"/>
          <w:rFonts w:ascii="仿宋_GB2312" w:eastAsia="仿宋_GB2312" w:hAnsi="仿宋_GB2312" w:cs="仿宋_GB2312" w:hint="eastAsia"/>
          <w:b w:val="0"/>
          <w:color w:val="000000" w:themeColor="text1"/>
          <w:sz w:val="32"/>
          <w:szCs w:val="32"/>
          <w:lang w:bidi="ar"/>
        </w:rPr>
        <w:t>项目，金额3</w:t>
      </w:r>
      <w:r w:rsidR="005C1DE6">
        <w:rPr>
          <w:rStyle w:val="ab"/>
          <w:rFonts w:ascii="仿宋_GB2312" w:eastAsia="仿宋_GB2312" w:hAnsi="仿宋_GB2312" w:cs="仿宋_GB2312"/>
          <w:b w:val="0"/>
          <w:color w:val="000000" w:themeColor="text1"/>
          <w:sz w:val="32"/>
          <w:szCs w:val="32"/>
          <w:lang w:bidi="ar"/>
        </w:rPr>
        <w:t>0.07</w:t>
      </w:r>
      <w:r w:rsidR="005C1DE6">
        <w:rPr>
          <w:rStyle w:val="ab"/>
          <w:rFonts w:ascii="仿宋_GB2312" w:eastAsia="仿宋_GB2312" w:hAnsi="仿宋_GB2312" w:cs="仿宋_GB2312" w:hint="eastAsia"/>
          <w:b w:val="0"/>
          <w:color w:val="000000" w:themeColor="text1"/>
          <w:sz w:val="32"/>
          <w:szCs w:val="32"/>
          <w:lang w:bidi="ar"/>
        </w:rPr>
        <w:t>万元。</w:t>
      </w:r>
    </w:p>
    <w:p w14:paraId="4889C18B" w14:textId="6831A74B" w:rsidR="008A4C3D" w:rsidRDefault="00F028A1">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lastRenderedPageBreak/>
        <w:t>（一）</w:t>
      </w:r>
      <w:r w:rsidR="005C1DE6" w:rsidRPr="005C1DE6">
        <w:rPr>
          <w:rStyle w:val="ab"/>
          <w:rFonts w:ascii="仿宋_GB2312" w:eastAsia="仿宋_GB2312" w:hAnsi="仿宋_GB2312" w:cs="仿宋_GB2312" w:hint="eastAsia"/>
          <w:bCs w:val="0"/>
          <w:color w:val="000000" w:themeColor="text1"/>
          <w:sz w:val="32"/>
          <w:szCs w:val="32"/>
          <w:lang w:bidi="ar"/>
        </w:rPr>
        <w:t>2021年城乡义务教育项目直达资金</w:t>
      </w:r>
      <w:r>
        <w:rPr>
          <w:rStyle w:val="ab"/>
          <w:rFonts w:ascii="仿宋_GB2312" w:eastAsia="仿宋_GB2312" w:hAnsi="仿宋_GB2312" w:cs="仿宋_GB2312" w:hint="eastAsia"/>
          <w:bCs w:val="0"/>
          <w:spacing w:val="-4"/>
          <w:sz w:val="32"/>
          <w:szCs w:val="32"/>
        </w:rPr>
        <w:t>项目专项组织情况分析</w:t>
      </w:r>
    </w:p>
    <w:p w14:paraId="67D2CCE8" w14:textId="77777777" w:rsidR="008A4C3D" w:rsidRDefault="00F028A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前期准备</w:t>
      </w:r>
    </w:p>
    <w:p w14:paraId="1D0BD133" w14:textId="77777777" w:rsidR="008A4C3D" w:rsidRDefault="00F028A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69656119" w14:textId="77777777" w:rsidR="008A4C3D" w:rsidRDefault="00F028A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明君儒</w:t>
      </w:r>
      <w:r>
        <w:rPr>
          <w:rStyle w:val="ab"/>
          <w:rFonts w:ascii="仿宋_GB2312" w:eastAsia="仿宋_GB2312" w:hAnsi="仿宋_GB2312" w:cs="仿宋_GB2312" w:hint="eastAsia"/>
          <w:b w:val="0"/>
          <w:sz w:val="32"/>
          <w:szCs w:val="32"/>
          <w:lang w:bidi="ar"/>
        </w:rPr>
        <w:t>评价组组长，绩效评价工作职责为负责全盘工作。</w:t>
      </w:r>
    </w:p>
    <w:p w14:paraId="714AF889" w14:textId="77777777" w:rsidR="008A4C3D" w:rsidRDefault="00F028A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阿布都瓦热斯</w:t>
      </w:r>
      <w:r>
        <w:rPr>
          <w:rStyle w:val="ab"/>
          <w:rFonts w:ascii="仿宋_GB2312" w:eastAsia="仿宋_GB2312" w:hAnsi="仿宋_GB2312" w:cs="仿宋_GB2312" w:hint="eastAsia"/>
          <w:b w:val="0"/>
          <w:sz w:val="32"/>
          <w:szCs w:val="32"/>
          <w:lang w:bidi="ar"/>
        </w:rPr>
        <w:t>评价组副组长，绩效评价工作职责为为对项目实施情况进行实地调查。</w:t>
      </w:r>
    </w:p>
    <w:p w14:paraId="642D94A8" w14:textId="77777777" w:rsidR="008A4C3D" w:rsidRDefault="00F028A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许良成</w:t>
      </w:r>
      <w:r>
        <w:rPr>
          <w:rStyle w:val="ab"/>
          <w:rFonts w:ascii="仿宋_GB2312" w:eastAsia="仿宋_GB2312" w:hAnsi="仿宋_GB2312" w:cs="仿宋_GB2312" w:hint="eastAsia"/>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43ACD8A8" w14:textId="77777777" w:rsidR="008A4C3D" w:rsidRDefault="00F028A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590086E3" w14:textId="77777777" w:rsidR="008A4C3D" w:rsidRDefault="00F028A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根据前期沟通了解评价对象基本情况，编制评价工作方案，经评价组通过实地调研、查阅资料等</w:t>
      </w:r>
      <w:r>
        <w:rPr>
          <w:rStyle w:val="ab"/>
          <w:rFonts w:ascii="仿宋_GB2312" w:eastAsia="仿宋_GB2312" w:hAnsi="仿宋_GB2312" w:cs="仿宋_GB2312" w:hint="eastAsia"/>
          <w:b w:val="0"/>
          <w:sz w:val="32"/>
          <w:szCs w:val="32"/>
          <w:lang w:bidi="ar"/>
        </w:rPr>
        <w:t>方式，对数据采集、分析、处理，对项目的决策、管理、绩效进行的综合评价分析，最后归纳整体项目情况与存在问题，撰写部门绩效评价报告。</w:t>
      </w:r>
    </w:p>
    <w:p w14:paraId="30B076A3" w14:textId="77777777" w:rsidR="008A4C3D" w:rsidRDefault="00F028A1">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7CC40C53" w14:textId="77777777" w:rsidR="008A4C3D" w:rsidRDefault="00F028A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项目资金情况</w:t>
      </w:r>
    </w:p>
    <w:p w14:paraId="0819C670" w14:textId="287D4A11"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sidR="005C1DE6">
        <w:rPr>
          <w:rStyle w:val="ab"/>
          <w:rFonts w:ascii="仿宋_GB2312" w:eastAsia="仿宋_GB2312" w:hAnsi="仿宋_GB2312" w:cs="仿宋_GB2312"/>
          <w:b w:val="0"/>
          <w:color w:val="000000" w:themeColor="text1"/>
          <w:sz w:val="32"/>
          <w:szCs w:val="32"/>
          <w:lang w:bidi="ar"/>
        </w:rPr>
        <w:t>30.07</w:t>
      </w:r>
      <w:r>
        <w:rPr>
          <w:rStyle w:val="ab"/>
          <w:rFonts w:ascii="仿宋_GB2312" w:eastAsia="仿宋_GB2312" w:hAnsi="仿宋_GB2312" w:cs="仿宋_GB2312" w:hint="eastAsia"/>
          <w:b w:val="0"/>
          <w:bCs w:val="0"/>
          <w:spacing w:val="-4"/>
          <w:sz w:val="32"/>
          <w:szCs w:val="32"/>
        </w:rPr>
        <w:t>万元，实际到位</w:t>
      </w:r>
      <w:r w:rsidR="005C1DE6">
        <w:rPr>
          <w:rStyle w:val="ab"/>
          <w:rFonts w:ascii="仿宋_GB2312" w:eastAsia="仿宋_GB2312" w:hAnsi="仿宋_GB2312" w:cs="仿宋_GB2312"/>
          <w:b w:val="0"/>
          <w:color w:val="000000" w:themeColor="text1"/>
          <w:sz w:val="32"/>
          <w:szCs w:val="32"/>
          <w:lang w:bidi="ar"/>
        </w:rPr>
        <w:t>30.07</w:t>
      </w:r>
      <w:r>
        <w:rPr>
          <w:rStyle w:val="ab"/>
          <w:rFonts w:ascii="仿宋_GB2312" w:eastAsia="仿宋_GB2312" w:hAnsi="仿宋_GB2312" w:cs="仿宋_GB2312" w:hint="eastAsia"/>
          <w:b w:val="0"/>
          <w:bCs w:val="0"/>
          <w:spacing w:val="-4"/>
          <w:sz w:val="32"/>
          <w:szCs w:val="32"/>
        </w:rPr>
        <w:t>万元，实际支出</w:t>
      </w:r>
      <w:r w:rsidR="005C1DE6">
        <w:rPr>
          <w:rStyle w:val="ab"/>
          <w:rFonts w:ascii="仿宋_GB2312" w:eastAsia="仿宋_GB2312" w:hAnsi="仿宋_GB2312" w:cs="仿宋_GB2312"/>
          <w:b w:val="0"/>
          <w:color w:val="000000" w:themeColor="text1"/>
          <w:sz w:val="32"/>
          <w:szCs w:val="32"/>
          <w:lang w:bidi="ar"/>
        </w:rPr>
        <w:t>30.07</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万元。到位足额及时，预算编制依据充分，预算编制准确，资金不存在截留、挪用，支付审批合规、不存在用途改变、范围超支和虚列项目支出等情况；本项目严格按照《阿克陶县</w:t>
      </w:r>
      <w:r>
        <w:rPr>
          <w:rStyle w:val="ab"/>
          <w:rFonts w:ascii="仿宋_GB2312" w:eastAsia="仿宋_GB2312" w:hAnsi="仿宋_GB2312" w:cs="仿宋_GB2312" w:hint="eastAsia"/>
          <w:b w:val="0"/>
          <w:bCs w:val="0"/>
          <w:spacing w:val="-4"/>
          <w:sz w:val="32"/>
          <w:szCs w:val="32"/>
        </w:rPr>
        <w:t>布伦口乡中心小学</w:t>
      </w:r>
      <w:r>
        <w:rPr>
          <w:rStyle w:val="ab"/>
          <w:rFonts w:ascii="仿宋_GB2312" w:eastAsia="仿宋_GB2312" w:hAnsi="仿宋_GB2312" w:cs="仿宋_GB2312" w:hint="eastAsia"/>
          <w:b w:val="0"/>
          <w:bCs w:val="0"/>
          <w:spacing w:val="-4"/>
          <w:sz w:val="32"/>
          <w:szCs w:val="32"/>
        </w:rPr>
        <w:t>财务管理制度》执行项目资金，实行</w:t>
      </w:r>
      <w:r>
        <w:rPr>
          <w:rStyle w:val="ab"/>
          <w:rFonts w:ascii="仿宋_GB2312" w:eastAsia="仿宋_GB2312" w:hAnsi="仿宋_GB2312" w:cs="仿宋_GB2312" w:hint="eastAsia"/>
          <w:b w:val="0"/>
          <w:bCs w:val="0"/>
          <w:spacing w:val="-4"/>
          <w:sz w:val="32"/>
          <w:szCs w:val="32"/>
        </w:rPr>
        <w:lastRenderedPageBreak/>
        <w:t>专账核算、逐级审批。认真落实项目资金的使用各项管理制度，确保专款专用，及时拨付到位。</w:t>
      </w:r>
    </w:p>
    <w:p w14:paraId="5FDE7AF2" w14:textId="77777777" w:rsidR="008A4C3D" w:rsidRDefault="00F028A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项目实施情况</w:t>
      </w:r>
    </w:p>
    <w:p w14:paraId="751F81F5" w14:textId="77777777" w:rsidR="008A4C3D" w:rsidRDefault="00F028A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w:t>
      </w:r>
      <w:r>
        <w:rPr>
          <w:rStyle w:val="ab"/>
          <w:rFonts w:ascii="仿宋_GB2312" w:eastAsia="仿宋_GB2312" w:hAnsi="仿宋_GB2312" w:cs="仿宋_GB2312" w:hint="eastAsia"/>
          <w:b w:val="0"/>
          <w:bCs w:val="0"/>
          <w:spacing w:val="-4"/>
          <w:sz w:val="32"/>
          <w:szCs w:val="32"/>
        </w:rPr>
        <w:t>及时完成。</w:t>
      </w:r>
    </w:p>
    <w:p w14:paraId="54C9915C" w14:textId="77777777" w:rsidR="008A4C3D" w:rsidRDefault="00F028A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53DA4BEA" w14:textId="77777777" w:rsidR="008A4C3D" w:rsidRDefault="00F028A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789F3382" w14:textId="77777777" w:rsidR="008A4C3D" w:rsidRDefault="00F028A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项目绩效情况</w:t>
      </w:r>
    </w:p>
    <w:p w14:paraId="0E880AD3" w14:textId="77777777" w:rsidR="008A4C3D" w:rsidRDefault="00F028A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1413F93A" w14:textId="77777777" w:rsidR="008A4C3D" w:rsidRDefault="00F028A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w:t>
      </w:r>
      <w:r>
        <w:rPr>
          <w:rStyle w:val="ab"/>
          <w:rFonts w:ascii="仿宋_GB2312" w:eastAsia="仿宋_GB2312" w:hAnsi="仿宋_GB2312" w:cs="仿宋_GB2312" w:hint="eastAsia"/>
          <w:b w:val="0"/>
          <w:bCs w:val="0"/>
          <w:spacing w:val="-4"/>
          <w:sz w:val="32"/>
          <w:szCs w:val="32"/>
        </w:rPr>
        <w:t>，本着节约成本，防止资源浪费的原则将项目成效最大化。</w:t>
      </w:r>
    </w:p>
    <w:p w14:paraId="5D4CDEDD" w14:textId="77777777" w:rsidR="008A4C3D" w:rsidRDefault="00F028A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项目效率性</w:t>
      </w:r>
    </w:p>
    <w:p w14:paraId="690EB859" w14:textId="77777777" w:rsidR="008A4C3D" w:rsidRDefault="00F028A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74C31608" w14:textId="77777777" w:rsidR="008A4C3D" w:rsidRDefault="00F028A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w:t>
      </w:r>
      <w:r>
        <w:rPr>
          <w:rStyle w:val="ab"/>
          <w:rFonts w:ascii="仿宋_GB2312" w:eastAsia="仿宋_GB2312" w:hAnsi="仿宋_GB2312" w:cs="仿宋_GB2312" w:hint="eastAsia"/>
          <w:b w:val="0"/>
          <w:bCs w:val="0"/>
          <w:spacing w:val="-4"/>
          <w:sz w:val="32"/>
          <w:szCs w:val="32"/>
        </w:rPr>
        <w:lastRenderedPageBreak/>
        <w:t>成质量达标。</w:t>
      </w:r>
    </w:p>
    <w:p w14:paraId="7B3119BA" w14:textId="77777777" w:rsidR="008A4C3D" w:rsidRDefault="00F028A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w:t>
      </w:r>
      <w:r>
        <w:rPr>
          <w:rStyle w:val="ab"/>
          <w:rFonts w:ascii="仿宋_GB2312" w:eastAsia="仿宋_GB2312" w:hAnsi="仿宋_GB2312" w:cs="仿宋_GB2312" w:hint="eastAsia"/>
          <w:spacing w:val="-4"/>
          <w:sz w:val="32"/>
          <w:szCs w:val="32"/>
        </w:rPr>
        <w:t>项目效益性</w:t>
      </w:r>
    </w:p>
    <w:p w14:paraId="25B4F945" w14:textId="77777777" w:rsidR="008A4C3D" w:rsidRDefault="00F028A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2ACB99EB" w14:textId="77777777" w:rsidR="008A4C3D" w:rsidRDefault="00F028A1">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5FDC9BA5" w14:textId="77777777" w:rsidR="008A4C3D" w:rsidRDefault="00F028A1">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2D4BE987" w14:textId="77777777" w:rsidR="008A4C3D" w:rsidRDefault="00F028A1">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544A98B0" w14:textId="77777777" w:rsidR="008A4C3D" w:rsidRDefault="00F028A1">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年资产合计数为</w:t>
      </w:r>
      <w:r>
        <w:rPr>
          <w:rStyle w:val="ab"/>
          <w:rFonts w:ascii="仿宋_GB2312" w:eastAsia="仿宋_GB2312" w:hAnsi="仿宋_GB2312" w:cs="仿宋_GB2312" w:hint="eastAsia"/>
          <w:b w:val="0"/>
          <w:sz w:val="32"/>
          <w:szCs w:val="32"/>
          <w:lang w:bidi="ar"/>
        </w:rPr>
        <w:t>1088.06</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245.54</w:t>
      </w:r>
      <w:r>
        <w:rPr>
          <w:rFonts w:ascii="FangSong" w:eastAsia="FangSong" w:hAnsi="FangSong" w:cs="宋体" w:hint="eastAsia"/>
          <w:bCs/>
          <w:sz w:val="32"/>
          <w:szCs w:val="32"/>
          <w:lang w:bidi="ar"/>
        </w:rPr>
        <w:t>万元，主要原因是</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w:t>
      </w:r>
      <w:r>
        <w:rPr>
          <w:rFonts w:ascii="FangSong" w:eastAsia="FangSong" w:hAnsi="FangSong" w:cs="宋体" w:hint="eastAsia"/>
          <w:bCs/>
          <w:sz w:val="32"/>
          <w:szCs w:val="32"/>
          <w:lang w:bidi="ar"/>
        </w:rPr>
        <w:t>6</w:t>
      </w:r>
      <w:r>
        <w:rPr>
          <w:rFonts w:ascii="FangSong" w:eastAsia="FangSong" w:hAnsi="FangSong" w:cs="宋体" w:hint="eastAsia"/>
          <w:bCs/>
          <w:sz w:val="32"/>
          <w:szCs w:val="32"/>
          <w:lang w:bidi="ar"/>
        </w:rPr>
        <w:t>月我单位减少了了</w:t>
      </w:r>
      <w:r>
        <w:rPr>
          <w:rFonts w:ascii="FangSong" w:eastAsia="FangSong" w:hAnsi="FangSong" w:cs="宋体" w:hint="eastAsia"/>
          <w:bCs/>
          <w:sz w:val="32"/>
          <w:szCs w:val="32"/>
          <w:lang w:bidi="ar"/>
        </w:rPr>
        <w:t>39</w:t>
      </w:r>
      <w:r>
        <w:rPr>
          <w:rFonts w:ascii="FangSong" w:eastAsia="FangSong" w:hAnsi="FangSong" w:cs="宋体" w:hint="eastAsia"/>
          <w:bCs/>
          <w:sz w:val="32"/>
          <w:szCs w:val="32"/>
          <w:lang w:bidi="ar"/>
        </w:rPr>
        <w:t>位老师。</w:t>
      </w:r>
      <w:r>
        <w:rPr>
          <w:rFonts w:ascii="FangSong" w:eastAsia="FangSong" w:hAnsi="FangSong" w:cs="宋体" w:hint="eastAsia"/>
          <w:bCs/>
          <w:sz w:val="32"/>
          <w:szCs w:val="32"/>
          <w:lang w:bidi="ar"/>
        </w:rPr>
        <w:t>货币资金增加，其中：货币资金</w:t>
      </w:r>
      <w:r>
        <w:rPr>
          <w:rFonts w:ascii="FangSong" w:eastAsia="FangSong" w:hAnsi="FangSong" w:cs="宋体" w:hint="eastAsia"/>
          <w:bCs/>
          <w:sz w:val="32"/>
          <w:szCs w:val="32"/>
          <w:lang w:bidi="ar"/>
        </w:rPr>
        <w:t>101.58</w:t>
      </w:r>
      <w:r>
        <w:rPr>
          <w:rFonts w:ascii="FangSong" w:eastAsia="FangSong" w:hAnsi="FangSong" w:cs="宋体" w:hint="eastAsia"/>
          <w:bCs/>
          <w:sz w:val="32"/>
          <w:szCs w:val="32"/>
          <w:lang w:bidi="ar"/>
        </w:rPr>
        <w:t>万元，比上年</w:t>
      </w:r>
      <w:r>
        <w:rPr>
          <w:rFonts w:ascii="FangSong" w:eastAsia="FangSong" w:hAnsi="FangSong" w:cs="宋体" w:hint="eastAsia"/>
          <w:bCs/>
          <w:sz w:val="32"/>
          <w:szCs w:val="32"/>
          <w:lang w:bidi="ar"/>
        </w:rPr>
        <w:t>减少</w:t>
      </w:r>
      <w:r>
        <w:rPr>
          <w:rFonts w:ascii="FangSong" w:eastAsia="FangSong" w:hAnsi="FangSong" w:cs="宋体" w:hint="eastAsia"/>
          <w:bCs/>
          <w:sz w:val="32"/>
          <w:szCs w:val="32"/>
          <w:lang w:bidi="ar"/>
        </w:rPr>
        <w:t>33.66</w:t>
      </w:r>
      <w:r>
        <w:rPr>
          <w:rFonts w:ascii="FangSong" w:eastAsia="FangSong" w:hAnsi="FangSong" w:cs="宋体" w:hint="eastAsia"/>
          <w:bCs/>
          <w:sz w:val="32"/>
          <w:szCs w:val="32"/>
          <w:lang w:bidi="ar"/>
        </w:rPr>
        <w:t>万元；财政应返还额度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万元，比上年相比无变化；房屋</w:t>
      </w:r>
      <w:r>
        <w:rPr>
          <w:rFonts w:ascii="FangSong" w:eastAsia="FangSong" w:hAnsi="FangSong" w:cs="FangSong" w:hint="eastAsia"/>
          <w:color w:val="000000"/>
          <w:kern w:val="0"/>
          <w:sz w:val="31"/>
          <w:szCs w:val="31"/>
        </w:rPr>
        <w:t>4373.93</w:t>
      </w:r>
      <w:r>
        <w:rPr>
          <w:rFonts w:ascii="FangSong" w:eastAsia="FangSong" w:hAnsi="FangSong" w:cs="宋体" w:hint="eastAsia"/>
          <w:bCs/>
          <w:sz w:val="32"/>
          <w:szCs w:val="32"/>
          <w:lang w:bidi="ar"/>
        </w:rPr>
        <w:t>平方米</w:t>
      </w:r>
      <w:r>
        <w:rPr>
          <w:rFonts w:ascii="FangSong" w:eastAsia="FangSong" w:hAnsi="FangSong" w:cs="FangSong" w:hint="eastAsia"/>
          <w:color w:val="000000"/>
          <w:kern w:val="0"/>
          <w:sz w:val="31"/>
          <w:szCs w:val="31"/>
        </w:rPr>
        <w:t>799.55</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83.44</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万元，与上年持平；办公设备及家具</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万元，与上年相比无变化。我单位本年无资产处置情况，资产配置合理，使用规范，安全完整。</w:t>
      </w:r>
    </w:p>
    <w:p w14:paraId="4CD07E10" w14:textId="77777777" w:rsidR="008A4C3D" w:rsidRDefault="00F028A1">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资产管理情况。</w:t>
      </w:r>
    </w:p>
    <w:p w14:paraId="75811BC1" w14:textId="77777777" w:rsidR="008A4C3D" w:rsidRDefault="00F028A1">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w:t>
      </w:r>
      <w:r>
        <w:rPr>
          <w:rFonts w:ascii="FangSong" w:eastAsia="FangSong" w:hAnsi="FangSong" w:cs="宋体" w:hint="eastAsia"/>
          <w:bCs/>
          <w:sz w:val="32"/>
          <w:szCs w:val="32"/>
          <w:lang w:bidi="ar"/>
        </w:rPr>
        <w:t>2020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97</w:t>
      </w:r>
      <w:r>
        <w:rPr>
          <w:rFonts w:ascii="FangSong" w:eastAsia="FangSong" w:hAnsi="FangSong" w:cs="宋体" w:hint="eastAsia"/>
          <w:bCs/>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w:t>
      </w:r>
      <w:r>
        <w:rPr>
          <w:rFonts w:ascii="FangSong" w:eastAsia="FangSong" w:hAnsi="FangSong" w:cs="宋体" w:hint="eastAsia"/>
          <w:bCs/>
          <w:sz w:val="32"/>
          <w:szCs w:val="32"/>
          <w:lang w:bidi="ar"/>
        </w:rPr>
        <w:lastRenderedPageBreak/>
        <w:t>三是定</w:t>
      </w:r>
      <w:r>
        <w:rPr>
          <w:rFonts w:ascii="FangSong" w:eastAsia="FangSong" w:hAnsi="FangSong" w:cs="宋体" w:hint="eastAsia"/>
          <w:bCs/>
          <w:sz w:val="32"/>
          <w:szCs w:val="32"/>
          <w:lang w:bidi="ar"/>
        </w:rPr>
        <w:t>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7512A330" w14:textId="77777777" w:rsidR="008A4C3D" w:rsidRDefault="00F028A1">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w:t>
      </w:r>
      <w:r>
        <w:rPr>
          <w:rFonts w:ascii="FangSong" w:eastAsia="FangSong" w:hAnsi="FangSong" w:cs="宋体" w:hint="eastAsia"/>
          <w:bCs/>
          <w:sz w:val="32"/>
          <w:szCs w:val="32"/>
          <w:lang w:bidi="ar"/>
        </w:rPr>
        <w:t>固定资产利用情况。</w:t>
      </w:r>
    </w:p>
    <w:p w14:paraId="670B4DD0" w14:textId="77777777" w:rsidR="008A4C3D" w:rsidRDefault="00F028A1">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Pr>
          <w:rFonts w:ascii="FangSong" w:eastAsia="FangSong" w:hAnsi="FangSong" w:cs="FangSong" w:hint="eastAsia"/>
          <w:color w:val="000000"/>
          <w:kern w:val="0"/>
          <w:sz w:val="31"/>
          <w:szCs w:val="31"/>
        </w:rPr>
        <w:t>986.48</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栋房屋</w:t>
      </w:r>
      <w:r>
        <w:rPr>
          <w:rFonts w:ascii="FangSong" w:eastAsia="FangSong" w:hAnsi="FangSong" w:cs="FangSong" w:hint="eastAsia"/>
          <w:color w:val="000000"/>
          <w:kern w:val="0"/>
          <w:sz w:val="31"/>
          <w:szCs w:val="31"/>
        </w:rPr>
        <w:t>986.48</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个专用设备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个办公设备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万元。目前正在使用的固定资产总额</w:t>
      </w:r>
      <w:r>
        <w:rPr>
          <w:rFonts w:ascii="FangSong" w:eastAsia="FangSong" w:hAnsi="FangSong" w:cs="FangSong" w:hint="eastAsia"/>
          <w:color w:val="000000"/>
          <w:kern w:val="0"/>
          <w:sz w:val="31"/>
          <w:szCs w:val="31"/>
        </w:rPr>
        <w:t>986.48</w:t>
      </w:r>
      <w:r>
        <w:rPr>
          <w:rFonts w:ascii="FangSong" w:eastAsia="FangSong" w:hAnsi="FangSong" w:cs="宋体" w:hint="eastAsia"/>
          <w:bCs/>
          <w:sz w:val="32"/>
          <w:szCs w:val="32"/>
          <w:lang w:bidi="ar"/>
        </w:rPr>
        <w:t>万元，固定资产利用率为</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p>
    <w:p w14:paraId="37B51BA0" w14:textId="77777777" w:rsidR="008A4C3D" w:rsidRDefault="00F028A1">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w:t>
      </w:r>
      <w:r>
        <w:rPr>
          <w:rStyle w:val="ab"/>
          <w:rFonts w:ascii="FangSong" w:eastAsia="FangSong" w:hAnsi="FangSong" w:hint="eastAsia"/>
          <w:b w:val="0"/>
          <w:bCs w:val="0"/>
          <w:spacing w:val="-4"/>
          <w:sz w:val="32"/>
          <w:szCs w:val="32"/>
        </w:rPr>
        <w:t>流动资产管理情况。</w:t>
      </w:r>
    </w:p>
    <w:p w14:paraId="39F194A7" w14:textId="77777777" w:rsidR="008A4C3D" w:rsidRDefault="00F028A1">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w:t>
      </w:r>
      <w:r>
        <w:rPr>
          <w:rStyle w:val="ab"/>
          <w:rFonts w:ascii="FangSong" w:eastAsia="FangSong" w:hAnsi="FangSong" w:hint="eastAsia"/>
          <w:b w:val="0"/>
          <w:bCs w:val="0"/>
          <w:spacing w:val="-4"/>
          <w:sz w:val="32"/>
          <w:szCs w:val="32"/>
        </w:rPr>
        <w:t>，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3E0A81C" w14:textId="77777777" w:rsidR="008A4C3D" w:rsidRDefault="00F028A1">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5C9DDAB0" w14:textId="77777777" w:rsidR="008A4C3D" w:rsidRDefault="00F028A1">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highlight w:val="yellow"/>
        </w:rPr>
      </w:pPr>
      <w:r>
        <w:rPr>
          <w:rStyle w:val="ab"/>
          <w:rFonts w:ascii="仿宋_GB2312" w:eastAsia="仿宋_GB2312" w:hAnsi="仿宋_GB2312" w:cs="仿宋_GB2312" w:hint="eastAsia"/>
          <w:b w:val="0"/>
          <w:bCs w:val="0"/>
          <w:spacing w:val="-4"/>
          <w:sz w:val="32"/>
          <w:szCs w:val="32"/>
        </w:rPr>
        <w:t>截止本年度固定资产账面净值</w:t>
      </w:r>
      <w:r>
        <w:rPr>
          <w:rStyle w:val="ab"/>
          <w:rFonts w:ascii="仿宋_GB2312" w:eastAsia="仿宋_GB2312" w:hAnsi="仿宋_GB2312" w:cs="仿宋_GB2312" w:hint="eastAsia"/>
          <w:b w:val="0"/>
          <w:bCs w:val="0"/>
          <w:spacing w:val="-4"/>
          <w:sz w:val="32"/>
          <w:szCs w:val="32"/>
        </w:rPr>
        <w:t>606.83</w:t>
      </w:r>
      <w:r>
        <w:rPr>
          <w:rStyle w:val="ab"/>
          <w:rFonts w:ascii="仿宋_GB2312" w:eastAsia="仿宋_GB2312" w:hAnsi="仿宋_GB2312" w:cs="仿宋_GB2312" w:hint="eastAsia"/>
          <w:b w:val="0"/>
          <w:bCs w:val="0"/>
          <w:spacing w:val="-4"/>
          <w:sz w:val="32"/>
          <w:szCs w:val="32"/>
        </w:rPr>
        <w:t>万元，年末实际在用固定资产</w:t>
      </w:r>
      <w:r>
        <w:rPr>
          <w:rStyle w:val="ab"/>
          <w:rFonts w:ascii="仿宋_GB2312" w:eastAsia="仿宋_GB2312" w:hAnsi="仿宋_GB2312" w:cs="仿宋_GB2312" w:hint="eastAsia"/>
          <w:b w:val="0"/>
          <w:bCs w:val="0"/>
          <w:spacing w:val="-4"/>
          <w:sz w:val="32"/>
          <w:szCs w:val="32"/>
        </w:rPr>
        <w:t>606.83</w:t>
      </w:r>
      <w:r>
        <w:rPr>
          <w:rStyle w:val="ab"/>
          <w:rFonts w:ascii="仿宋_GB2312" w:eastAsia="仿宋_GB2312" w:hAnsi="仿宋_GB2312" w:cs="仿宋_GB2312" w:hint="eastAsia"/>
          <w:b w:val="0"/>
          <w:bCs w:val="0"/>
          <w:spacing w:val="-4"/>
          <w:sz w:val="32"/>
          <w:szCs w:val="32"/>
        </w:rPr>
        <w:t>万元，固定资产利用率为</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p>
    <w:p w14:paraId="2EDB8BB3" w14:textId="77777777" w:rsidR="008A4C3D" w:rsidRDefault="00F028A1">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378B0BDF" w14:textId="37EA5D3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个，二级指</w:t>
      </w:r>
      <w:r>
        <w:rPr>
          <w:rStyle w:val="ab"/>
          <w:rFonts w:ascii="仿宋_GB2312" w:eastAsia="仿宋_GB2312" w:hAnsi="仿宋_GB2312" w:cs="仿宋_GB2312" w:hint="eastAsia"/>
          <w:b w:val="0"/>
          <w:bCs w:val="0"/>
          <w:spacing w:val="-4"/>
          <w:sz w:val="32"/>
          <w:szCs w:val="32"/>
        </w:rPr>
        <w:lastRenderedPageBreak/>
        <w:t>标</w:t>
      </w:r>
      <w:r>
        <w:rPr>
          <w:rStyle w:val="ab"/>
          <w:rFonts w:ascii="仿宋_GB2312" w:eastAsia="仿宋_GB2312" w:hAnsi="仿宋_GB2312" w:cs="仿宋_GB2312" w:hint="eastAsia"/>
          <w:b w:val="0"/>
          <w:bCs w:val="0"/>
          <w:spacing w:val="-4"/>
          <w:sz w:val="32"/>
          <w:szCs w:val="32"/>
        </w:rPr>
        <w:t>7</w:t>
      </w:r>
      <w:r>
        <w:rPr>
          <w:rStyle w:val="ab"/>
          <w:rFonts w:ascii="仿宋_GB2312" w:eastAsia="仿宋_GB2312" w:hAnsi="仿宋_GB2312" w:cs="仿宋_GB2312" w:hint="eastAsia"/>
          <w:b w:val="0"/>
          <w:bCs w:val="0"/>
          <w:spacing w:val="-4"/>
          <w:sz w:val="32"/>
          <w:szCs w:val="32"/>
        </w:rPr>
        <w:t>个，三级指标</w:t>
      </w:r>
      <w:r>
        <w:rPr>
          <w:rStyle w:val="ab"/>
          <w:rFonts w:ascii="仿宋_GB2312" w:eastAsia="仿宋_GB2312" w:hAnsi="仿宋_GB2312" w:cs="仿宋_GB2312" w:hint="eastAsia"/>
          <w:b w:val="0"/>
          <w:bCs w:val="0"/>
          <w:spacing w:val="-4"/>
          <w:sz w:val="32"/>
          <w:szCs w:val="32"/>
        </w:rPr>
        <w:t>1</w:t>
      </w:r>
      <w:r w:rsidR="005C1DE6">
        <w:rPr>
          <w:rStyle w:val="ab"/>
          <w:rFonts w:ascii="仿宋_GB2312" w:eastAsia="仿宋_GB2312" w:hAnsi="仿宋_GB2312" w:cs="仿宋_GB2312"/>
          <w:b w:val="0"/>
          <w:bCs w:val="0"/>
          <w:spacing w:val="-4"/>
          <w:sz w:val="32"/>
          <w:szCs w:val="32"/>
        </w:rPr>
        <w:t>3</w:t>
      </w:r>
      <w:r>
        <w:rPr>
          <w:rStyle w:val="ab"/>
          <w:rFonts w:ascii="仿宋_GB2312" w:eastAsia="仿宋_GB2312" w:hAnsi="仿宋_GB2312" w:cs="仿宋_GB2312" w:hint="eastAsia"/>
          <w:b w:val="0"/>
          <w:bCs w:val="0"/>
          <w:spacing w:val="-4"/>
          <w:sz w:val="32"/>
          <w:szCs w:val="32"/>
        </w:rPr>
        <w:t>个。</w:t>
      </w:r>
    </w:p>
    <w:p w14:paraId="6C534C8A" w14:textId="77777777" w:rsidR="008A4C3D" w:rsidRDefault="00F028A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产出数量</w:t>
      </w:r>
    </w:p>
    <w:p w14:paraId="52AC44DD" w14:textId="3BA7A485"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“保障教师人数（人）”指标，预期指标是</w:t>
      </w:r>
      <w:r>
        <w:rPr>
          <w:rStyle w:val="ab"/>
          <w:rFonts w:ascii="仿宋_GB2312" w:eastAsia="仿宋_GB2312" w:hAnsi="仿宋_GB2312" w:cs="仿宋_GB2312" w:hint="eastAsia"/>
          <w:b w:val="0"/>
          <w:bCs w:val="0"/>
          <w:spacing w:val="-4"/>
          <w:sz w:val="32"/>
          <w:szCs w:val="32"/>
        </w:rPr>
        <w:t>121</w:t>
      </w:r>
      <w:r>
        <w:rPr>
          <w:rStyle w:val="ab"/>
          <w:rFonts w:ascii="仿宋_GB2312" w:eastAsia="仿宋_GB2312" w:hAnsi="仿宋_GB2312" w:cs="仿宋_GB2312" w:hint="eastAsia"/>
          <w:b w:val="0"/>
          <w:bCs w:val="0"/>
          <w:spacing w:val="-4"/>
          <w:sz w:val="32"/>
          <w:szCs w:val="32"/>
        </w:rPr>
        <w:t>人，实际完成值是</w:t>
      </w:r>
      <w:r w:rsidR="005C1DE6">
        <w:rPr>
          <w:rStyle w:val="ab"/>
          <w:rFonts w:ascii="仿宋_GB2312" w:eastAsia="仿宋_GB2312" w:hAnsi="仿宋_GB2312" w:cs="仿宋_GB2312"/>
          <w:b w:val="0"/>
          <w:bCs w:val="0"/>
          <w:spacing w:val="-4"/>
          <w:sz w:val="32"/>
          <w:szCs w:val="32"/>
        </w:rPr>
        <w:t>36</w:t>
      </w:r>
      <w:r>
        <w:rPr>
          <w:rStyle w:val="ab"/>
          <w:rFonts w:ascii="仿宋_GB2312" w:eastAsia="仿宋_GB2312" w:hAnsi="仿宋_GB2312" w:cs="仿宋_GB2312" w:hint="eastAsia"/>
          <w:b w:val="0"/>
          <w:bCs w:val="0"/>
          <w:spacing w:val="-4"/>
          <w:sz w:val="32"/>
          <w:szCs w:val="32"/>
        </w:rPr>
        <w:t>人，指标完成率是</w:t>
      </w:r>
      <w:r w:rsidR="005C1DE6">
        <w:rPr>
          <w:rStyle w:val="ab"/>
          <w:rFonts w:ascii="仿宋_GB2312" w:eastAsia="仿宋_GB2312" w:hAnsi="仿宋_GB2312" w:cs="仿宋_GB2312"/>
          <w:b w:val="0"/>
          <w:bCs w:val="0"/>
          <w:spacing w:val="-4"/>
          <w:sz w:val="32"/>
          <w:szCs w:val="32"/>
        </w:rPr>
        <w:t>30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w:t>
      </w:r>
      <w:r w:rsidR="005C1DE6">
        <w:rPr>
          <w:rStyle w:val="ab"/>
          <w:rFonts w:ascii="仿宋_GB2312" w:eastAsia="仿宋_GB2312" w:hAnsi="仿宋_GB2312" w:cs="仿宋_GB2312" w:hint="eastAsia"/>
          <w:b w:val="0"/>
          <w:bCs w:val="0"/>
          <w:spacing w:val="-4"/>
          <w:sz w:val="32"/>
          <w:szCs w:val="32"/>
        </w:rPr>
        <w:t>未</w:t>
      </w:r>
      <w:r>
        <w:rPr>
          <w:rStyle w:val="ab"/>
          <w:rFonts w:ascii="仿宋_GB2312" w:eastAsia="仿宋_GB2312" w:hAnsi="仿宋_GB2312" w:cs="仿宋_GB2312" w:hint="eastAsia"/>
          <w:b w:val="0"/>
          <w:bCs w:val="0"/>
          <w:spacing w:val="-4"/>
          <w:sz w:val="32"/>
          <w:szCs w:val="32"/>
        </w:rPr>
        <w:t>达到预期目标。</w:t>
      </w:r>
      <w:r w:rsidR="005C1DE6">
        <w:rPr>
          <w:rStyle w:val="ab"/>
          <w:rFonts w:ascii="仿宋_GB2312" w:eastAsia="仿宋_GB2312" w:hAnsi="仿宋_GB2312" w:cs="仿宋_GB2312" w:hint="eastAsia"/>
          <w:b w:val="0"/>
          <w:bCs w:val="0"/>
          <w:spacing w:val="-4"/>
          <w:sz w:val="32"/>
          <w:szCs w:val="32"/>
        </w:rPr>
        <w:t>未达到预期目标</w:t>
      </w:r>
      <w:r w:rsidR="005C1DE6">
        <w:rPr>
          <w:rStyle w:val="ab"/>
          <w:rFonts w:ascii="仿宋_GB2312" w:eastAsia="仿宋_GB2312" w:hAnsi="仿宋_GB2312" w:cs="仿宋_GB2312" w:hint="eastAsia"/>
          <w:b w:val="0"/>
          <w:bCs w:val="0"/>
          <w:spacing w:val="-4"/>
          <w:sz w:val="32"/>
          <w:szCs w:val="32"/>
        </w:rPr>
        <w:t>原因：由于中途人员调走，导致未能全部保障。以后的改进措施：加强人员管理，减少人员流动。</w:t>
      </w:r>
    </w:p>
    <w:p w14:paraId="35DAC081"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“业务考试次数（次）”指标，预期指标是</w:t>
      </w:r>
      <w:r>
        <w:rPr>
          <w:rStyle w:val="ab"/>
          <w:rFonts w:ascii="仿宋_GB2312" w:eastAsia="仿宋_GB2312" w:hAnsi="仿宋_GB2312" w:cs="仿宋_GB2312" w:hint="eastAsia"/>
          <w:b w:val="0"/>
          <w:bCs w:val="0"/>
          <w:spacing w:val="-4"/>
          <w:sz w:val="32"/>
          <w:szCs w:val="32"/>
        </w:rPr>
        <w:t>10</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2417F61F"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“开展教研活动次数（次）”指标，预期指标是大于等于</w:t>
      </w:r>
      <w:r>
        <w:rPr>
          <w:rStyle w:val="ab"/>
          <w:rFonts w:ascii="仿宋_GB2312" w:eastAsia="仿宋_GB2312" w:hAnsi="仿宋_GB2312" w:cs="仿宋_GB2312" w:hint="eastAsia"/>
          <w:b w:val="0"/>
          <w:bCs w:val="0"/>
          <w:spacing w:val="-4"/>
          <w:sz w:val="32"/>
          <w:szCs w:val="32"/>
        </w:rPr>
        <w:t>19</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19</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4649D442"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个，达到预期目标，数量指标完成。</w:t>
      </w:r>
    </w:p>
    <w:p w14:paraId="1960CF61" w14:textId="77777777" w:rsidR="008A4C3D" w:rsidRDefault="00F028A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产出质量</w:t>
      </w:r>
    </w:p>
    <w:p w14:paraId="32008931"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“绩效考核合格率（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8</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，达到质量提升及标准。</w:t>
      </w:r>
    </w:p>
    <w:p w14:paraId="599BE52E"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4CB40162" w14:textId="77777777" w:rsidR="008A4C3D" w:rsidRDefault="00F028A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产出进度</w:t>
      </w:r>
    </w:p>
    <w:p w14:paraId="30A5E71E"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“工资发放及时率（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）”指标，预期指标是等于</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67A02D8E"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0700A19E" w14:textId="77777777" w:rsidR="008A4C3D" w:rsidRDefault="00F028A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产出成本</w:t>
      </w:r>
    </w:p>
    <w:p w14:paraId="3E44D5A2" w14:textId="2A863336"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“人员经费（万元）”指标，预期指标是</w:t>
      </w:r>
      <w:r w:rsidR="005C1DE6">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sz w:val="32"/>
          <w:szCs w:val="32"/>
          <w:lang w:bidi="ar"/>
        </w:rPr>
        <w:t>2006.65</w:t>
      </w:r>
      <w:r>
        <w:rPr>
          <w:rStyle w:val="ab"/>
          <w:rFonts w:ascii="仿宋_GB2312" w:eastAsia="仿宋_GB2312" w:hAnsi="仿宋_GB2312" w:cs="仿宋_GB2312" w:hint="eastAsia"/>
          <w:b w:val="0"/>
          <w:bCs w:val="0"/>
          <w:spacing w:val="-4"/>
          <w:sz w:val="32"/>
          <w:szCs w:val="32"/>
        </w:rPr>
        <w:t>万元，</w:t>
      </w:r>
      <w:r>
        <w:rPr>
          <w:rStyle w:val="ab"/>
          <w:rFonts w:ascii="仿宋_GB2312" w:eastAsia="仿宋_GB2312" w:hAnsi="仿宋_GB2312" w:cs="仿宋_GB2312" w:hint="eastAsia"/>
          <w:b w:val="0"/>
          <w:bCs w:val="0"/>
          <w:spacing w:val="-4"/>
          <w:sz w:val="32"/>
          <w:szCs w:val="32"/>
        </w:rPr>
        <w:lastRenderedPageBreak/>
        <w:t>实际完成值是</w:t>
      </w:r>
      <w:r w:rsidR="005C1DE6">
        <w:rPr>
          <w:rStyle w:val="ab"/>
          <w:rFonts w:ascii="仿宋_GB2312" w:eastAsia="仿宋_GB2312" w:hAnsi="仿宋_GB2312" w:cs="仿宋_GB2312"/>
          <w:b w:val="0"/>
          <w:sz w:val="32"/>
          <w:szCs w:val="32"/>
          <w:lang w:bidi="ar"/>
        </w:rPr>
        <w:t>1459.64</w:t>
      </w:r>
      <w:r>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，达到成本控制及改善目标。</w:t>
      </w:r>
    </w:p>
    <w:p w14:paraId="71C47A45"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个，达到成本控制及改善目标，成本指标完成。</w:t>
      </w:r>
    </w:p>
    <w:p w14:paraId="1993A1C7" w14:textId="77777777" w:rsidR="008A4C3D" w:rsidRDefault="00F028A1">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4FB21ABF" w14:textId="77777777" w:rsidR="008A4C3D" w:rsidRDefault="00F028A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项目实施的经济效益分析</w:t>
      </w:r>
    </w:p>
    <w:p w14:paraId="7EB8E7DA"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16A38791" w14:textId="77777777" w:rsidR="008A4C3D" w:rsidRDefault="00F028A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项目实施的社会效益分析</w:t>
      </w:r>
    </w:p>
    <w:p w14:paraId="1A947269" w14:textId="44A6AFC8"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“保障教育教学工作顺利开展”指标，预期指标是有效保障，实际完成值是</w:t>
      </w:r>
      <w:r w:rsidR="005C1DE6">
        <w:rPr>
          <w:rStyle w:val="ab"/>
          <w:rFonts w:ascii="仿宋_GB2312" w:eastAsia="仿宋_GB2312" w:hAnsi="仿宋_GB2312" w:cs="仿宋_GB2312" w:hint="eastAsia"/>
          <w:b w:val="0"/>
          <w:bCs w:val="0"/>
          <w:spacing w:val="-4"/>
          <w:sz w:val="32"/>
          <w:szCs w:val="32"/>
        </w:rPr>
        <w:t>有效保障</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，达到单位履职能力对社会带来的影响预期目标。</w:t>
      </w:r>
    </w:p>
    <w:p w14:paraId="4BF5EA7B"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个，达到单位履职能力对社会带来的影响预期目标，社会效益指标完成。</w:t>
      </w:r>
    </w:p>
    <w:p w14:paraId="34313D56" w14:textId="77777777" w:rsidR="008A4C3D" w:rsidRDefault="00F028A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项目实施的生态效益分析</w:t>
      </w:r>
    </w:p>
    <w:p w14:paraId="600ADF1C"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1C1E3155" w14:textId="77777777" w:rsidR="008A4C3D" w:rsidRDefault="00F028A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项目实施的可持续影响分析</w:t>
      </w:r>
    </w:p>
    <w:p w14:paraId="4D573C88" w14:textId="6FA6B4F6"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“提高教职工工作的积极性”指标，预期指标是有效提高，实际完成值是</w:t>
      </w:r>
      <w:r w:rsidR="005C1DE6">
        <w:rPr>
          <w:rStyle w:val="ab"/>
          <w:rFonts w:ascii="仿宋_GB2312" w:eastAsia="仿宋_GB2312" w:hAnsi="仿宋_GB2312" w:cs="仿宋_GB2312" w:hint="eastAsia"/>
          <w:b w:val="0"/>
          <w:bCs w:val="0"/>
          <w:spacing w:val="-4"/>
          <w:sz w:val="32"/>
          <w:szCs w:val="32"/>
        </w:rPr>
        <w:t>有效提高</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26B9FF28" w14:textId="18C86103"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“促进教育事业可持续发展”指标，预期指标是</w:t>
      </w:r>
      <w:r>
        <w:rPr>
          <w:rStyle w:val="ab"/>
          <w:rFonts w:ascii="仿宋_GB2312" w:eastAsia="仿宋_GB2312" w:hAnsi="仿宋_GB2312" w:cs="仿宋_GB2312" w:hint="eastAsia"/>
          <w:b w:val="0"/>
          <w:bCs w:val="0"/>
          <w:spacing w:val="-4"/>
          <w:sz w:val="32"/>
          <w:szCs w:val="32"/>
        </w:rPr>
        <w:t>长期</w:t>
      </w:r>
      <w:r>
        <w:rPr>
          <w:rStyle w:val="ab"/>
          <w:rFonts w:ascii="仿宋_GB2312" w:eastAsia="仿宋_GB2312" w:hAnsi="仿宋_GB2312" w:cs="仿宋_GB2312" w:hint="eastAsia"/>
          <w:b w:val="0"/>
          <w:bCs w:val="0"/>
          <w:spacing w:val="-4"/>
          <w:sz w:val="32"/>
          <w:szCs w:val="32"/>
        </w:rPr>
        <w:t>，实际完成值是</w:t>
      </w:r>
      <w:r w:rsidR="005C1DE6">
        <w:rPr>
          <w:rStyle w:val="ab"/>
          <w:rFonts w:ascii="仿宋_GB2312" w:eastAsia="仿宋_GB2312" w:hAnsi="仿宋_GB2312" w:cs="仿宋_GB2312" w:hint="eastAsia"/>
          <w:b w:val="0"/>
          <w:bCs w:val="0"/>
          <w:spacing w:val="-4"/>
          <w:sz w:val="32"/>
          <w:szCs w:val="32"/>
        </w:rPr>
        <w:t>长期</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487E5B87"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个，达到预期目标，可持续影响指标完成。</w:t>
      </w:r>
    </w:p>
    <w:p w14:paraId="328A1426" w14:textId="77777777" w:rsidR="008A4C3D" w:rsidRDefault="00F028A1">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7633C1EE"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按计划完成项目实施，已做满意度调查抽样问卷，具体如下：</w:t>
      </w:r>
    </w:p>
    <w:p w14:paraId="3AA3B648"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“受益教职工满意度（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5</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3594B482"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“受益家长满意度（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7</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w:t>
      </w:r>
      <w:r>
        <w:rPr>
          <w:rStyle w:val="ab"/>
          <w:rFonts w:ascii="仿宋_GB2312" w:eastAsia="仿宋_GB2312" w:hAnsi="仿宋_GB2312" w:cs="仿宋_GB2312" w:hint="eastAsia"/>
          <w:b w:val="0"/>
          <w:bCs w:val="0"/>
          <w:spacing w:val="-4"/>
          <w:sz w:val="32"/>
          <w:szCs w:val="32"/>
        </w:rPr>
        <w:t>果的满意度。</w:t>
      </w:r>
    </w:p>
    <w:p w14:paraId="24DDBC97"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“受益学生满意度（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7</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6998ACC4"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2128D916" w14:textId="77777777" w:rsidR="008A4C3D" w:rsidRDefault="00F028A1">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371CDA77" w14:textId="77777777" w:rsidR="008A4C3D" w:rsidRDefault="00F028A1">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68F5C6EB" w14:textId="77777777" w:rsidR="008A4C3D" w:rsidRDefault="00F028A1">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37DD0E59" w14:textId="77777777" w:rsidR="008A4C3D" w:rsidRDefault="00F028A1">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367C322B" w14:textId="77777777" w:rsidR="008A4C3D" w:rsidRDefault="00F028A1">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559D5A2F"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1099B09E"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73195451"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继续完善预算绩效管理相关工作制度，建立全过程预算绩效管理链条，有效贯彻落实全面实施绩效管理的精神。</w:t>
      </w:r>
    </w:p>
    <w:p w14:paraId="2DC4AD19"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6D3173B8" w14:textId="77777777" w:rsidR="008A4C3D" w:rsidRDefault="00F028A1">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1D31394E"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047028B3"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w:t>
      </w:r>
      <w:r>
        <w:rPr>
          <w:rStyle w:val="ab"/>
          <w:rFonts w:ascii="仿宋_GB2312" w:eastAsia="仿宋_GB2312" w:hAnsi="仿宋_GB2312" w:cs="仿宋_GB2312" w:hint="eastAsia"/>
          <w:b w:val="0"/>
          <w:bCs w:val="0"/>
          <w:spacing w:val="-4"/>
          <w:sz w:val="32"/>
          <w:szCs w:val="32"/>
        </w:rPr>
        <w:t>，突出结果导向，重点考核实绩。</w:t>
      </w:r>
    </w:p>
    <w:p w14:paraId="5DD619D1"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79A94901"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6E62A2A6" w14:textId="77777777" w:rsidR="008A4C3D" w:rsidRDefault="00F028A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59069ABC" w14:textId="77777777" w:rsidR="008A4C3D" w:rsidRDefault="008A4C3D">
      <w:pPr>
        <w:snapToGrid w:val="0"/>
        <w:spacing w:line="540" w:lineRule="exact"/>
        <w:rPr>
          <w:rStyle w:val="ab"/>
          <w:rFonts w:ascii="仿宋_GB2312" w:eastAsia="仿宋_GB2312" w:hAnsi="仿宋_GB2312" w:cs="仿宋_GB2312"/>
          <w:b w:val="0"/>
          <w:spacing w:val="-4"/>
          <w:sz w:val="32"/>
          <w:szCs w:val="32"/>
        </w:rPr>
      </w:pPr>
    </w:p>
    <w:sectPr w:rsidR="008A4C3D">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C799C" w14:textId="77777777" w:rsidR="00F028A1" w:rsidRDefault="00F028A1">
      <w:r>
        <w:separator/>
      </w:r>
    </w:p>
  </w:endnote>
  <w:endnote w:type="continuationSeparator" w:id="0">
    <w:p w14:paraId="634642F4" w14:textId="77777777" w:rsidR="00F028A1" w:rsidRDefault="00F02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仿宋_GB2312">
    <w:altName w:val="FangSong"/>
    <w:charset w:val="86"/>
    <w:family w:val="auto"/>
    <w:pitch w:val="default"/>
    <w:sig w:usb0="00000000" w:usb1="00000000" w:usb2="00000000" w:usb3="00000000" w:csb0="00040000" w:csb1="00000000"/>
  </w:font>
  <w:font w:name="方正小标宋简体">
    <w:altName w:val="SimHei"/>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652B0" w14:textId="77777777" w:rsidR="008A4C3D" w:rsidRDefault="00F028A1">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3B8EEBE0" w14:textId="77777777" w:rsidR="008A4C3D" w:rsidRDefault="008A4C3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3055B" w14:textId="77777777" w:rsidR="00F028A1" w:rsidRDefault="00F028A1">
      <w:r>
        <w:separator/>
      </w:r>
    </w:p>
  </w:footnote>
  <w:footnote w:type="continuationSeparator" w:id="0">
    <w:p w14:paraId="1364B68A" w14:textId="77777777" w:rsidR="00F028A1" w:rsidRDefault="00F028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2362A"/>
    <w:rsid w:val="00070C5E"/>
    <w:rsid w:val="000C4E29"/>
    <w:rsid w:val="000D3AFA"/>
    <w:rsid w:val="000E1B81"/>
    <w:rsid w:val="00100183"/>
    <w:rsid w:val="0012092B"/>
    <w:rsid w:val="00141421"/>
    <w:rsid w:val="00191BA3"/>
    <w:rsid w:val="001C1E1D"/>
    <w:rsid w:val="001E750D"/>
    <w:rsid w:val="0022744B"/>
    <w:rsid w:val="00234372"/>
    <w:rsid w:val="00292A50"/>
    <w:rsid w:val="002939FF"/>
    <w:rsid w:val="002F7CCD"/>
    <w:rsid w:val="00355415"/>
    <w:rsid w:val="003F0DB2"/>
    <w:rsid w:val="00424A01"/>
    <w:rsid w:val="00491D09"/>
    <w:rsid w:val="004E1483"/>
    <w:rsid w:val="0054132C"/>
    <w:rsid w:val="005B1250"/>
    <w:rsid w:val="005C1DE6"/>
    <w:rsid w:val="006258B7"/>
    <w:rsid w:val="00633862"/>
    <w:rsid w:val="0068784D"/>
    <w:rsid w:val="006B4CDA"/>
    <w:rsid w:val="006C5BED"/>
    <w:rsid w:val="006C5D3A"/>
    <w:rsid w:val="006D4FCD"/>
    <w:rsid w:val="006F7865"/>
    <w:rsid w:val="00702D4A"/>
    <w:rsid w:val="007115C8"/>
    <w:rsid w:val="00722C79"/>
    <w:rsid w:val="00724F4D"/>
    <w:rsid w:val="007E7E99"/>
    <w:rsid w:val="00825D99"/>
    <w:rsid w:val="00881A2A"/>
    <w:rsid w:val="0089387B"/>
    <w:rsid w:val="008A4C3D"/>
    <w:rsid w:val="008B76EC"/>
    <w:rsid w:val="008E7E52"/>
    <w:rsid w:val="009304D8"/>
    <w:rsid w:val="0093778D"/>
    <w:rsid w:val="0097614B"/>
    <w:rsid w:val="00992A6D"/>
    <w:rsid w:val="0099431C"/>
    <w:rsid w:val="00995137"/>
    <w:rsid w:val="009F5A38"/>
    <w:rsid w:val="00A1572A"/>
    <w:rsid w:val="00AA5126"/>
    <w:rsid w:val="00AD16CD"/>
    <w:rsid w:val="00B5590F"/>
    <w:rsid w:val="00B56A6C"/>
    <w:rsid w:val="00B86B60"/>
    <w:rsid w:val="00BA13C5"/>
    <w:rsid w:val="00BD7AB3"/>
    <w:rsid w:val="00BF62C2"/>
    <w:rsid w:val="00C77007"/>
    <w:rsid w:val="00CD2F35"/>
    <w:rsid w:val="00CD5A03"/>
    <w:rsid w:val="00D82401"/>
    <w:rsid w:val="00D9126A"/>
    <w:rsid w:val="00D93262"/>
    <w:rsid w:val="00DB1085"/>
    <w:rsid w:val="00DB3920"/>
    <w:rsid w:val="00E8316F"/>
    <w:rsid w:val="00EB1FFE"/>
    <w:rsid w:val="00EB2BF7"/>
    <w:rsid w:val="00F028A1"/>
    <w:rsid w:val="00F075B4"/>
    <w:rsid w:val="00F326C7"/>
    <w:rsid w:val="00F84215"/>
    <w:rsid w:val="00FF2ACD"/>
    <w:rsid w:val="012008EE"/>
    <w:rsid w:val="01CC583F"/>
    <w:rsid w:val="04FF0482"/>
    <w:rsid w:val="05062887"/>
    <w:rsid w:val="055443AD"/>
    <w:rsid w:val="05F70F85"/>
    <w:rsid w:val="084208C4"/>
    <w:rsid w:val="098A3C0A"/>
    <w:rsid w:val="0A37572A"/>
    <w:rsid w:val="0A9A7091"/>
    <w:rsid w:val="0C0C67DD"/>
    <w:rsid w:val="0DC67F0C"/>
    <w:rsid w:val="10FE60D7"/>
    <w:rsid w:val="144A37D2"/>
    <w:rsid w:val="175D58E3"/>
    <w:rsid w:val="18061B60"/>
    <w:rsid w:val="190C3DF8"/>
    <w:rsid w:val="19F83E30"/>
    <w:rsid w:val="1B403139"/>
    <w:rsid w:val="1C6D319F"/>
    <w:rsid w:val="1D4D74D6"/>
    <w:rsid w:val="1DE32CFD"/>
    <w:rsid w:val="1F1A602A"/>
    <w:rsid w:val="1F2854B6"/>
    <w:rsid w:val="21C768CD"/>
    <w:rsid w:val="22E14253"/>
    <w:rsid w:val="23A206D7"/>
    <w:rsid w:val="23F209A3"/>
    <w:rsid w:val="2403516E"/>
    <w:rsid w:val="256A2A9E"/>
    <w:rsid w:val="25B763DF"/>
    <w:rsid w:val="2805537E"/>
    <w:rsid w:val="289437EE"/>
    <w:rsid w:val="2B266AD3"/>
    <w:rsid w:val="2C0B0F51"/>
    <w:rsid w:val="2DA1229D"/>
    <w:rsid w:val="2EBF757D"/>
    <w:rsid w:val="31B83F5F"/>
    <w:rsid w:val="328E2AB6"/>
    <w:rsid w:val="329B12EA"/>
    <w:rsid w:val="33962D0B"/>
    <w:rsid w:val="33A83F87"/>
    <w:rsid w:val="355C2B3F"/>
    <w:rsid w:val="35F12468"/>
    <w:rsid w:val="36851B5C"/>
    <w:rsid w:val="37D360CA"/>
    <w:rsid w:val="38B92017"/>
    <w:rsid w:val="38CB5066"/>
    <w:rsid w:val="3B834693"/>
    <w:rsid w:val="3F301058"/>
    <w:rsid w:val="417A34F9"/>
    <w:rsid w:val="418810F4"/>
    <w:rsid w:val="41A37673"/>
    <w:rsid w:val="42C30950"/>
    <w:rsid w:val="44FF2B50"/>
    <w:rsid w:val="45A65C7F"/>
    <w:rsid w:val="468C2A4A"/>
    <w:rsid w:val="46AD2493"/>
    <w:rsid w:val="46EC7F14"/>
    <w:rsid w:val="48AF4C7F"/>
    <w:rsid w:val="493F1517"/>
    <w:rsid w:val="4A81677A"/>
    <w:rsid w:val="4DA177B2"/>
    <w:rsid w:val="4DF36D4F"/>
    <w:rsid w:val="4FB8731F"/>
    <w:rsid w:val="501B7C76"/>
    <w:rsid w:val="504D5CCF"/>
    <w:rsid w:val="532B5017"/>
    <w:rsid w:val="533A7469"/>
    <w:rsid w:val="53526129"/>
    <w:rsid w:val="565F61A9"/>
    <w:rsid w:val="57232FC4"/>
    <w:rsid w:val="572D2326"/>
    <w:rsid w:val="57365691"/>
    <w:rsid w:val="59EE1E48"/>
    <w:rsid w:val="5A490F5C"/>
    <w:rsid w:val="5B9D1C78"/>
    <w:rsid w:val="5BD21464"/>
    <w:rsid w:val="5BDE2B83"/>
    <w:rsid w:val="5E912F6A"/>
    <w:rsid w:val="60031A92"/>
    <w:rsid w:val="61635F72"/>
    <w:rsid w:val="618606C5"/>
    <w:rsid w:val="63E114D3"/>
    <w:rsid w:val="64D071A1"/>
    <w:rsid w:val="66CA526B"/>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4D646"/>
  <w15:docId w15:val="{0A82CC1F-F68B-4545-A5A0-171FAA1F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1178</Words>
  <Characters>6721</Characters>
  <Application>Microsoft Office Word</Application>
  <DocSecurity>0</DocSecurity>
  <Lines>56</Lines>
  <Paragraphs>15</Paragraphs>
  <ScaleCrop>false</ScaleCrop>
  <Company>市直单位</Company>
  <LinksUpToDate>false</LinksUpToDate>
  <CharactersWithSpaces>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11</cp:revision>
  <dcterms:created xsi:type="dcterms:W3CDTF">2021-02-24T22:26:00Z</dcterms:created>
  <dcterms:modified xsi:type="dcterms:W3CDTF">2022-04-14T05:10:00Z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0EF1E1C4AE1E48ECBB79C866A062CBEB</vt:lpwstr>
  </property>
</Properties>
</file>