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219CD" w14:textId="77777777" w:rsidR="00CD24D9" w:rsidRDefault="00CD24D9">
      <w:pPr>
        <w:snapToGrid w:val="0"/>
        <w:spacing w:line="480" w:lineRule="auto"/>
        <w:jc w:val="left"/>
        <w:rPr>
          <w:rFonts w:ascii="仿宋_GB2312" w:eastAsia="仿宋_GB2312" w:hAnsi="仿宋_GB2312" w:cs="仿宋_GB2312"/>
          <w:color w:val="333333"/>
          <w:sz w:val="32"/>
          <w:szCs w:val="32"/>
          <w:lang w:bidi="ar"/>
        </w:rPr>
      </w:pPr>
    </w:p>
    <w:p w14:paraId="08F48BBE" w14:textId="77777777" w:rsidR="00CD24D9" w:rsidRDefault="00CD24D9">
      <w:pPr>
        <w:spacing w:line="540" w:lineRule="exact"/>
        <w:rPr>
          <w:rFonts w:ascii="仿宋_GB2312" w:eastAsia="仿宋_GB2312" w:hAnsi="仿宋_GB2312" w:cs="仿宋_GB2312"/>
          <w:b/>
          <w:kern w:val="0"/>
          <w:sz w:val="32"/>
          <w:szCs w:val="32"/>
        </w:rPr>
      </w:pPr>
    </w:p>
    <w:p w14:paraId="28A1A954" w14:textId="77777777" w:rsidR="00CD24D9" w:rsidRDefault="00CD24D9">
      <w:pPr>
        <w:spacing w:line="540" w:lineRule="exact"/>
        <w:rPr>
          <w:rFonts w:ascii="仿宋_GB2312" w:eastAsia="仿宋_GB2312" w:hAnsi="仿宋_GB2312" w:cs="仿宋_GB2312"/>
          <w:b/>
          <w:kern w:val="0"/>
          <w:sz w:val="32"/>
          <w:szCs w:val="32"/>
        </w:rPr>
      </w:pPr>
    </w:p>
    <w:p w14:paraId="5CE9C2EC" w14:textId="77777777" w:rsidR="00CD24D9" w:rsidRDefault="00CD24D9">
      <w:pPr>
        <w:spacing w:line="540" w:lineRule="exact"/>
        <w:jc w:val="center"/>
        <w:rPr>
          <w:rFonts w:ascii="仿宋_GB2312" w:eastAsia="仿宋_GB2312" w:hAnsi="仿宋_GB2312" w:cs="仿宋_GB2312"/>
          <w:b/>
          <w:kern w:val="0"/>
          <w:sz w:val="32"/>
          <w:szCs w:val="32"/>
        </w:rPr>
      </w:pPr>
    </w:p>
    <w:p w14:paraId="0EE7B58C" w14:textId="77777777" w:rsidR="00CD24D9" w:rsidRDefault="002E059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托尔塔依农场管理服务中心部</w:t>
      </w:r>
      <w:r>
        <w:rPr>
          <w:rFonts w:ascii="方正小标宋简体" w:eastAsia="方正小标宋简体" w:hAnsi="方正小标宋简体" w:cs="方正小标宋简体" w:hint="eastAsia"/>
          <w:b/>
          <w:kern w:val="0"/>
          <w:sz w:val="44"/>
          <w:szCs w:val="44"/>
        </w:rPr>
        <w:t>门单位整体支出绩效自评报告</w:t>
      </w:r>
    </w:p>
    <w:p w14:paraId="6A2C7F38" w14:textId="77777777" w:rsidR="00CD24D9" w:rsidRDefault="00CD24D9">
      <w:pPr>
        <w:spacing w:line="540" w:lineRule="exact"/>
        <w:jc w:val="center"/>
        <w:rPr>
          <w:rFonts w:ascii="仿宋_GB2312" w:eastAsia="仿宋_GB2312" w:hAnsi="仿宋_GB2312" w:cs="仿宋_GB2312"/>
          <w:b/>
          <w:kern w:val="0"/>
          <w:sz w:val="32"/>
          <w:szCs w:val="32"/>
        </w:rPr>
      </w:pPr>
    </w:p>
    <w:p w14:paraId="48196C7F" w14:textId="77777777" w:rsidR="00CD24D9" w:rsidRDefault="002E059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12642639" w14:textId="77777777" w:rsidR="00CD24D9" w:rsidRDefault="00CD24D9">
      <w:pPr>
        <w:spacing w:line="540" w:lineRule="exact"/>
        <w:jc w:val="center"/>
        <w:rPr>
          <w:rFonts w:ascii="仿宋_GB2312" w:eastAsia="仿宋_GB2312" w:hAnsi="仿宋_GB2312" w:cs="仿宋_GB2312"/>
          <w:kern w:val="0"/>
          <w:sz w:val="32"/>
          <w:szCs w:val="32"/>
        </w:rPr>
      </w:pPr>
    </w:p>
    <w:p w14:paraId="271B0345" w14:textId="77777777" w:rsidR="00CD24D9" w:rsidRDefault="00CD24D9">
      <w:pPr>
        <w:spacing w:line="540" w:lineRule="exact"/>
        <w:jc w:val="center"/>
        <w:rPr>
          <w:rFonts w:ascii="仿宋_GB2312" w:eastAsia="仿宋_GB2312" w:hAnsi="仿宋_GB2312" w:cs="仿宋_GB2312"/>
          <w:kern w:val="0"/>
          <w:sz w:val="32"/>
          <w:szCs w:val="32"/>
        </w:rPr>
      </w:pPr>
    </w:p>
    <w:p w14:paraId="52592823" w14:textId="77777777" w:rsidR="00CD24D9" w:rsidRDefault="00CD24D9">
      <w:pPr>
        <w:spacing w:line="540" w:lineRule="exact"/>
        <w:jc w:val="center"/>
        <w:rPr>
          <w:rFonts w:ascii="仿宋_GB2312" w:eastAsia="仿宋_GB2312" w:hAnsi="仿宋_GB2312" w:cs="仿宋_GB2312"/>
          <w:kern w:val="0"/>
          <w:sz w:val="32"/>
          <w:szCs w:val="32"/>
        </w:rPr>
      </w:pPr>
    </w:p>
    <w:p w14:paraId="416597CA" w14:textId="77777777" w:rsidR="00CD24D9" w:rsidRDefault="00CD24D9">
      <w:pPr>
        <w:spacing w:line="540" w:lineRule="exact"/>
        <w:jc w:val="center"/>
        <w:rPr>
          <w:rFonts w:ascii="仿宋_GB2312" w:eastAsia="仿宋_GB2312" w:hAnsi="仿宋_GB2312" w:cs="仿宋_GB2312"/>
          <w:kern w:val="0"/>
          <w:sz w:val="32"/>
          <w:szCs w:val="32"/>
        </w:rPr>
      </w:pPr>
    </w:p>
    <w:p w14:paraId="717CE863" w14:textId="77777777" w:rsidR="00CD24D9" w:rsidRDefault="00CD24D9">
      <w:pPr>
        <w:spacing w:line="540" w:lineRule="exact"/>
        <w:jc w:val="center"/>
        <w:rPr>
          <w:rFonts w:ascii="仿宋_GB2312" w:eastAsia="仿宋_GB2312" w:hAnsi="仿宋_GB2312" w:cs="仿宋_GB2312"/>
          <w:kern w:val="0"/>
          <w:sz w:val="32"/>
          <w:szCs w:val="32"/>
        </w:rPr>
      </w:pPr>
    </w:p>
    <w:p w14:paraId="5FEC0D28" w14:textId="77777777" w:rsidR="00CD24D9" w:rsidRDefault="00CD24D9">
      <w:pPr>
        <w:spacing w:line="540" w:lineRule="exact"/>
        <w:jc w:val="center"/>
        <w:rPr>
          <w:rFonts w:ascii="仿宋_GB2312" w:eastAsia="仿宋_GB2312" w:hAnsi="仿宋_GB2312" w:cs="仿宋_GB2312"/>
          <w:kern w:val="0"/>
          <w:sz w:val="32"/>
          <w:szCs w:val="32"/>
        </w:rPr>
      </w:pPr>
    </w:p>
    <w:p w14:paraId="7DC1A6A5" w14:textId="77777777" w:rsidR="00CD24D9" w:rsidRDefault="00CD24D9">
      <w:pPr>
        <w:spacing w:line="540" w:lineRule="exact"/>
        <w:rPr>
          <w:rFonts w:ascii="仿宋_GB2312" w:eastAsia="仿宋_GB2312" w:hAnsi="仿宋_GB2312" w:cs="仿宋_GB2312"/>
          <w:kern w:val="0"/>
          <w:sz w:val="32"/>
          <w:szCs w:val="32"/>
        </w:rPr>
      </w:pPr>
    </w:p>
    <w:p w14:paraId="09231675" w14:textId="77777777" w:rsidR="00CD24D9" w:rsidRDefault="00CD24D9">
      <w:pPr>
        <w:pStyle w:val="3"/>
        <w:rPr>
          <w:rFonts w:ascii="仿宋_GB2312" w:eastAsia="仿宋_GB2312" w:hAnsi="仿宋_GB2312" w:cs="仿宋_GB2312"/>
          <w:kern w:val="0"/>
        </w:rPr>
      </w:pPr>
    </w:p>
    <w:p w14:paraId="22214C90" w14:textId="77777777" w:rsidR="00CD24D9" w:rsidRDefault="00CD24D9">
      <w:pPr>
        <w:rPr>
          <w:rFonts w:ascii="仿宋_GB2312" w:eastAsia="仿宋_GB2312" w:hAnsi="仿宋_GB2312" w:cs="仿宋_GB2312"/>
          <w:kern w:val="0"/>
          <w:sz w:val="32"/>
          <w:szCs w:val="32"/>
        </w:rPr>
      </w:pPr>
    </w:p>
    <w:p w14:paraId="2734F6D6" w14:textId="536E5B9C" w:rsidR="00CD24D9" w:rsidRDefault="00CD24D9">
      <w:pPr>
        <w:spacing w:line="700" w:lineRule="exact"/>
        <w:jc w:val="left"/>
        <w:rPr>
          <w:rFonts w:ascii="仿宋_GB2312" w:eastAsia="仿宋_GB2312" w:hAnsi="仿宋_GB2312" w:cs="仿宋_GB2312"/>
          <w:kern w:val="0"/>
          <w:sz w:val="32"/>
          <w:szCs w:val="32"/>
        </w:rPr>
      </w:pPr>
    </w:p>
    <w:p w14:paraId="35EE27DD" w14:textId="77777777" w:rsidR="00CD24D9" w:rsidRPr="00900EAA" w:rsidRDefault="002E059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w:t>
      </w:r>
      <w:r>
        <w:rPr>
          <w:rFonts w:ascii="仿宋_GB2312" w:eastAsia="仿宋_GB2312" w:hAnsi="仿宋_GB2312" w:cs="仿宋_GB2312" w:hint="eastAsia"/>
          <w:kern w:val="0"/>
          <w:sz w:val="32"/>
          <w:szCs w:val="32"/>
        </w:rPr>
        <w:t>位名称</w:t>
      </w:r>
      <w:r>
        <w:rPr>
          <w:rFonts w:ascii="仿宋_GB2312" w:eastAsia="仿宋_GB2312" w:hAnsi="仿宋_GB2312" w:cs="仿宋_GB2312" w:hint="eastAsia"/>
          <w:kern w:val="0"/>
          <w:sz w:val="32"/>
          <w:szCs w:val="32"/>
        </w:rPr>
        <w:t>（公章）：</w:t>
      </w:r>
      <w:r w:rsidRPr="00900EAA">
        <w:rPr>
          <w:rFonts w:ascii="仿宋_GB2312" w:eastAsia="仿宋_GB2312" w:hAnsi="仿宋_GB2312" w:cs="仿宋_GB2312" w:hint="eastAsia"/>
          <w:kern w:val="0"/>
          <w:sz w:val="32"/>
          <w:szCs w:val="32"/>
        </w:rPr>
        <w:t>阿克陶</w:t>
      </w:r>
      <w:r w:rsidRPr="00900EAA">
        <w:rPr>
          <w:rFonts w:ascii="仿宋_GB2312" w:eastAsia="仿宋_GB2312" w:hAnsi="仿宋_GB2312" w:cs="仿宋_GB2312" w:hint="eastAsia"/>
          <w:kern w:val="0"/>
          <w:sz w:val="32"/>
          <w:szCs w:val="32"/>
        </w:rPr>
        <w:t>县</w:t>
      </w:r>
      <w:r w:rsidRPr="00900EAA">
        <w:rPr>
          <w:rFonts w:ascii="仿宋_GB2312" w:eastAsia="仿宋_GB2312" w:hAnsi="仿宋_GB2312" w:cs="仿宋_GB2312" w:hint="eastAsia"/>
          <w:kern w:val="0"/>
          <w:sz w:val="32"/>
          <w:szCs w:val="32"/>
        </w:rPr>
        <w:t>托尔塔依农场管理服务中心</w:t>
      </w:r>
    </w:p>
    <w:p w14:paraId="0C7C2500" w14:textId="77777777" w:rsidR="00CD24D9" w:rsidRDefault="002E059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16</w:t>
      </w:r>
      <w:r>
        <w:rPr>
          <w:rFonts w:ascii="仿宋_GB2312" w:eastAsia="仿宋_GB2312" w:hAnsi="仿宋_GB2312" w:cs="仿宋_GB2312" w:hint="eastAsia"/>
          <w:kern w:val="0"/>
          <w:sz w:val="32"/>
          <w:szCs w:val="32"/>
        </w:rPr>
        <w:t>日</w:t>
      </w:r>
    </w:p>
    <w:p w14:paraId="11A43111" w14:textId="77777777" w:rsidR="00CD24D9" w:rsidRDefault="00CD24D9"/>
    <w:p w14:paraId="62FB1843" w14:textId="77777777" w:rsidR="00CD24D9" w:rsidRDefault="002E059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5DEC04B"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5D83E40C" w14:textId="77777777" w:rsidR="00CD24D9" w:rsidRDefault="002E059A">
      <w:pPr>
        <w:widowControl/>
        <w:spacing w:line="460" w:lineRule="exact"/>
        <w:ind w:firstLineChars="200"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27D0824B" w14:textId="77777777" w:rsidR="00CD24D9" w:rsidRDefault="002E059A">
      <w:pPr>
        <w:widowControl/>
        <w:spacing w:line="460" w:lineRule="exact"/>
        <w:ind w:leftChars="200" w:left="840" w:hangingChars="200" w:hanging="420"/>
        <w:outlineLvl w:val="1"/>
        <w:rPr>
          <w:rFonts w:ascii="仿宋_GB2312" w:eastAsia="仿宋_GB2312" w:hAnsi="宋体"/>
          <w:kern w:val="0"/>
          <w:sz w:val="32"/>
          <w:szCs w:val="32"/>
        </w:rPr>
      </w:pPr>
      <w:r>
        <w:rPr>
          <w:rFonts w:hint="eastAsia"/>
        </w:rPr>
        <w:t xml:space="preserve">  </w:t>
      </w:r>
      <w:r>
        <w:rPr>
          <w:rFonts w:ascii="仿宋_GB2312" w:eastAsia="仿宋_GB2312" w:hAnsi="宋体" w:hint="eastAsia"/>
          <w:kern w:val="0"/>
          <w:sz w:val="32"/>
          <w:szCs w:val="32"/>
        </w:rPr>
        <w:t>1</w:t>
      </w:r>
      <w:r>
        <w:rPr>
          <w:rFonts w:ascii="仿宋_GB2312" w:eastAsia="仿宋_GB2312" w:hAnsi="宋体" w:hint="eastAsia"/>
          <w:kern w:val="0"/>
          <w:sz w:val="32"/>
          <w:szCs w:val="32"/>
        </w:rPr>
        <w:t>、贯彻执行党在农村的一系列农业法律、法规和方针、政策；组织实施农业技术培训和推广；</w:t>
      </w:r>
    </w:p>
    <w:p w14:paraId="05233A3C" w14:textId="77777777" w:rsidR="00CD24D9" w:rsidRDefault="002E059A">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2</w:t>
      </w:r>
      <w:r>
        <w:rPr>
          <w:rFonts w:ascii="仿宋_GB2312" w:eastAsia="仿宋_GB2312" w:hAnsi="宋体" w:hint="eastAsia"/>
          <w:kern w:val="0"/>
          <w:sz w:val="32"/>
          <w:szCs w:val="32"/>
        </w:rPr>
        <w:t>、组织农田改造和保护工作；</w:t>
      </w:r>
    </w:p>
    <w:p w14:paraId="337DD21C" w14:textId="77777777" w:rsidR="00CD24D9" w:rsidRDefault="002E059A">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3</w:t>
      </w:r>
      <w:r>
        <w:rPr>
          <w:rFonts w:ascii="仿宋_GB2312" w:eastAsia="仿宋_GB2312" w:hAnsi="宋体" w:hint="eastAsia"/>
          <w:kern w:val="0"/>
          <w:sz w:val="32"/>
          <w:szCs w:val="32"/>
        </w:rPr>
        <w:t>、做好畜禽的防疫、检疫服务工作；</w:t>
      </w:r>
    </w:p>
    <w:p w14:paraId="7CF24C7E" w14:textId="77777777" w:rsidR="00CD24D9" w:rsidRDefault="002E059A">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4</w:t>
      </w:r>
      <w:r>
        <w:rPr>
          <w:rFonts w:ascii="仿宋_GB2312" w:eastAsia="仿宋_GB2312" w:hAnsi="宋体" w:hint="eastAsia"/>
          <w:kern w:val="0"/>
          <w:sz w:val="32"/>
          <w:szCs w:val="32"/>
        </w:rPr>
        <w:t>、指导农村水利建设、防汛抗旱、供水节水等工作；</w:t>
      </w:r>
    </w:p>
    <w:p w14:paraId="766D732F" w14:textId="77777777" w:rsidR="00CD24D9" w:rsidRDefault="002E059A">
      <w:pPr>
        <w:widowControl/>
        <w:spacing w:line="460" w:lineRule="exact"/>
        <w:ind w:firstLineChars="200" w:firstLine="640"/>
        <w:outlineLvl w:val="1"/>
        <w:rPr>
          <w:rStyle w:val="aa"/>
          <w:rFonts w:ascii="仿宋_GB2312" w:eastAsia="仿宋_GB2312" w:hAnsi="仿宋_GB2312" w:cs="仿宋_GB2312"/>
          <w:b w:val="0"/>
          <w:color w:val="FF0000"/>
          <w:sz w:val="32"/>
          <w:szCs w:val="32"/>
          <w:lang w:bidi="ar"/>
        </w:rPr>
      </w:pPr>
      <w:r>
        <w:rPr>
          <w:rFonts w:ascii="仿宋_GB2312" w:eastAsia="仿宋_GB2312" w:hAnsi="宋体" w:hint="eastAsia"/>
          <w:kern w:val="0"/>
          <w:sz w:val="32"/>
          <w:szCs w:val="32"/>
        </w:rPr>
        <w:t>5</w:t>
      </w:r>
      <w:r>
        <w:rPr>
          <w:rFonts w:ascii="仿宋_GB2312" w:eastAsia="仿宋_GB2312" w:hAnsi="宋体" w:hint="eastAsia"/>
          <w:kern w:val="0"/>
          <w:sz w:val="32"/>
          <w:szCs w:val="32"/>
        </w:rPr>
        <w:t>、做好上级农业部门下达的各项工作；</w:t>
      </w:r>
    </w:p>
    <w:p w14:paraId="5FE8C430"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7FBB57D9" w14:textId="77777777" w:rsidR="00CD24D9" w:rsidRDefault="002E059A">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阿克陶县托尔塔依农场管理服务中心本级下设</w:t>
      </w:r>
      <w:r>
        <w:rPr>
          <w:rFonts w:ascii="仿宋_GB2312" w:eastAsia="仿宋_GB2312" w:hAnsi="宋体" w:hint="eastAsia"/>
          <w:kern w:val="0"/>
          <w:sz w:val="32"/>
          <w:szCs w:val="32"/>
        </w:rPr>
        <w:t>5</w:t>
      </w:r>
      <w:r>
        <w:rPr>
          <w:rFonts w:ascii="仿宋_GB2312" w:eastAsia="仿宋_GB2312" w:hAnsi="宋体" w:hint="eastAsia"/>
          <w:kern w:val="0"/>
          <w:sz w:val="32"/>
          <w:szCs w:val="32"/>
        </w:rPr>
        <w:t>个处室，分别是：党政办公室、综合治理办公室、项目办公室、民政办公室、扶贫办公室。</w:t>
      </w:r>
    </w:p>
    <w:p w14:paraId="51262E0C" w14:textId="77777777" w:rsidR="00CD24D9" w:rsidRDefault="002E059A">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本中，行政单位</w:t>
      </w:r>
      <w:r>
        <w:rPr>
          <w:rFonts w:ascii="仿宋_GB2312" w:eastAsia="仿宋_GB2312" w:hAnsi="宋体" w:hint="eastAsia"/>
          <w:kern w:val="0"/>
          <w:sz w:val="32"/>
          <w:szCs w:val="32"/>
        </w:rPr>
        <w:t>0</w:t>
      </w:r>
      <w:r>
        <w:rPr>
          <w:rFonts w:ascii="仿宋_GB2312" w:eastAsia="仿宋_GB2312" w:hAnsi="宋体" w:hint="eastAsia"/>
          <w:kern w:val="0"/>
          <w:sz w:val="32"/>
          <w:szCs w:val="32"/>
        </w:rPr>
        <w:t>家，</w:t>
      </w:r>
      <w:proofErr w:type="gramStart"/>
      <w:r>
        <w:rPr>
          <w:rFonts w:ascii="仿宋_GB2312" w:eastAsia="仿宋_GB2312" w:hAnsi="宋体" w:hint="eastAsia"/>
          <w:kern w:val="0"/>
          <w:sz w:val="32"/>
          <w:szCs w:val="32"/>
        </w:rPr>
        <w:t>参公管理</w:t>
      </w:r>
      <w:proofErr w:type="gramEnd"/>
      <w:r>
        <w:rPr>
          <w:rFonts w:ascii="仿宋_GB2312" w:eastAsia="仿宋_GB2312" w:hAnsi="宋体" w:hint="eastAsia"/>
          <w:kern w:val="0"/>
          <w:sz w:val="32"/>
          <w:szCs w:val="32"/>
        </w:rPr>
        <w:t>事业单位</w:t>
      </w:r>
      <w:r>
        <w:rPr>
          <w:rFonts w:ascii="仿宋_GB2312" w:eastAsia="仿宋_GB2312" w:hAnsi="宋体" w:hint="eastAsia"/>
          <w:kern w:val="0"/>
          <w:sz w:val="32"/>
          <w:szCs w:val="32"/>
        </w:rPr>
        <w:t>0</w:t>
      </w:r>
      <w:r>
        <w:rPr>
          <w:rFonts w:ascii="仿宋_GB2312" w:eastAsia="仿宋_GB2312" w:hAnsi="宋体" w:hint="eastAsia"/>
          <w:kern w:val="0"/>
          <w:sz w:val="32"/>
          <w:szCs w:val="32"/>
        </w:rPr>
        <w:t>家</w:t>
      </w:r>
      <w:r>
        <w:rPr>
          <w:rFonts w:ascii="仿宋_GB2312" w:eastAsia="仿宋_GB2312" w:hAnsi="宋体" w:hint="eastAsia"/>
          <w:kern w:val="0"/>
          <w:sz w:val="32"/>
          <w:szCs w:val="32"/>
        </w:rPr>
        <w:t>,</w:t>
      </w:r>
      <w:r>
        <w:rPr>
          <w:rFonts w:ascii="仿宋_GB2312" w:eastAsia="仿宋_GB2312" w:hAnsi="宋体" w:hint="eastAsia"/>
          <w:kern w:val="0"/>
          <w:sz w:val="32"/>
          <w:szCs w:val="32"/>
        </w:rPr>
        <w:t>事业单位</w:t>
      </w:r>
      <w:r>
        <w:rPr>
          <w:rFonts w:ascii="仿宋_GB2312" w:eastAsia="仿宋_GB2312" w:hAnsi="宋体" w:hint="eastAsia"/>
          <w:kern w:val="0"/>
          <w:sz w:val="32"/>
          <w:szCs w:val="32"/>
        </w:rPr>
        <w:t>1</w:t>
      </w:r>
      <w:r>
        <w:rPr>
          <w:rFonts w:ascii="仿宋_GB2312" w:eastAsia="仿宋_GB2312" w:hAnsi="宋体" w:hint="eastAsia"/>
          <w:kern w:val="0"/>
          <w:sz w:val="32"/>
          <w:szCs w:val="32"/>
        </w:rPr>
        <w:t>家。</w:t>
      </w:r>
    </w:p>
    <w:p w14:paraId="5396723C" w14:textId="4BBD543A" w:rsidR="00CD24D9" w:rsidRPr="00900EAA" w:rsidRDefault="002E059A" w:rsidP="00900EAA">
      <w:pPr>
        <w:widowControl/>
        <w:spacing w:line="460" w:lineRule="exact"/>
        <w:ind w:firstLineChars="200" w:firstLine="640"/>
        <w:outlineLvl w:val="1"/>
        <w:rPr>
          <w:rStyle w:val="aa"/>
          <w:rFonts w:ascii="仿宋_GB2312" w:eastAsia="仿宋_GB2312" w:hAnsi="宋体" w:hint="eastAsia"/>
          <w:b w:val="0"/>
          <w:bCs w:val="0"/>
          <w:kern w:val="0"/>
          <w:sz w:val="32"/>
          <w:szCs w:val="32"/>
        </w:rPr>
      </w:pPr>
      <w:r>
        <w:rPr>
          <w:rFonts w:ascii="仿宋_GB2312" w:eastAsia="仿宋_GB2312" w:hAnsi="宋体" w:hint="eastAsia"/>
          <w:kern w:val="0"/>
          <w:sz w:val="32"/>
          <w:szCs w:val="32"/>
        </w:rPr>
        <w:t>阿克陶县托尔塔依农场管理服务中心编制数</w:t>
      </w:r>
      <w:r>
        <w:rPr>
          <w:rFonts w:ascii="仿宋_GB2312" w:eastAsia="仿宋_GB2312" w:hAnsi="宋体" w:hint="eastAsia"/>
          <w:kern w:val="0"/>
          <w:sz w:val="32"/>
          <w:szCs w:val="32"/>
        </w:rPr>
        <w:t>1</w:t>
      </w:r>
      <w:r>
        <w:rPr>
          <w:rFonts w:ascii="仿宋_GB2312" w:eastAsia="仿宋_GB2312" w:hAnsi="宋体" w:hint="eastAsia"/>
          <w:kern w:val="0"/>
          <w:sz w:val="32"/>
          <w:szCs w:val="32"/>
        </w:rPr>
        <w:t>5</w:t>
      </w:r>
      <w:r>
        <w:rPr>
          <w:rFonts w:ascii="仿宋_GB2312" w:eastAsia="仿宋_GB2312" w:hAnsi="宋体" w:hint="eastAsia"/>
          <w:kern w:val="0"/>
          <w:sz w:val="32"/>
          <w:szCs w:val="32"/>
        </w:rPr>
        <w:t>个，实有人数</w:t>
      </w:r>
      <w:r>
        <w:rPr>
          <w:rFonts w:ascii="仿宋_GB2312" w:eastAsia="仿宋_GB2312" w:hAnsi="宋体" w:hint="eastAsia"/>
          <w:kern w:val="0"/>
          <w:sz w:val="32"/>
          <w:szCs w:val="32"/>
        </w:rPr>
        <w:t>15</w:t>
      </w:r>
      <w:r>
        <w:rPr>
          <w:rFonts w:ascii="仿宋_GB2312" w:eastAsia="仿宋_GB2312" w:hAnsi="宋体" w:hint="eastAsia"/>
          <w:kern w:val="0"/>
          <w:sz w:val="32"/>
          <w:szCs w:val="32"/>
        </w:rPr>
        <w:t>人，其中：在职</w:t>
      </w:r>
      <w:r>
        <w:rPr>
          <w:rFonts w:ascii="仿宋_GB2312" w:eastAsia="仿宋_GB2312" w:hAnsi="宋体" w:hint="eastAsia"/>
          <w:kern w:val="0"/>
          <w:sz w:val="32"/>
          <w:szCs w:val="32"/>
        </w:rPr>
        <w:t>15</w:t>
      </w:r>
      <w:r>
        <w:rPr>
          <w:rFonts w:ascii="仿宋_GB2312" w:eastAsia="仿宋_GB2312" w:hAnsi="宋体" w:hint="eastAsia"/>
          <w:kern w:val="0"/>
          <w:sz w:val="32"/>
          <w:szCs w:val="32"/>
        </w:rPr>
        <w:t>人，增加</w:t>
      </w:r>
      <w:r>
        <w:rPr>
          <w:rFonts w:ascii="仿宋_GB2312" w:eastAsia="仿宋_GB2312" w:hAnsi="宋体" w:hint="eastAsia"/>
          <w:kern w:val="0"/>
          <w:sz w:val="32"/>
          <w:szCs w:val="32"/>
        </w:rPr>
        <w:t>2</w:t>
      </w:r>
      <w:r>
        <w:rPr>
          <w:rFonts w:ascii="仿宋_GB2312" w:eastAsia="仿宋_GB2312" w:hAnsi="宋体" w:hint="eastAsia"/>
          <w:kern w:val="0"/>
          <w:sz w:val="32"/>
          <w:szCs w:val="32"/>
        </w:rPr>
        <w:t>人；</w:t>
      </w:r>
      <w:r>
        <w:rPr>
          <w:rFonts w:ascii="仿宋_GB2312" w:eastAsia="仿宋_GB2312" w:hAnsi="宋体" w:hint="eastAsia"/>
          <w:kern w:val="0"/>
          <w:sz w:val="32"/>
          <w:szCs w:val="32"/>
        </w:rPr>
        <w:t xml:space="preserve"> </w:t>
      </w:r>
      <w:r>
        <w:rPr>
          <w:rFonts w:ascii="仿宋_GB2312" w:eastAsia="仿宋_GB2312" w:hAnsi="宋体" w:hint="eastAsia"/>
          <w:kern w:val="0"/>
          <w:sz w:val="32"/>
          <w:szCs w:val="32"/>
        </w:rPr>
        <w:t>退休</w:t>
      </w:r>
      <w:r>
        <w:rPr>
          <w:rFonts w:ascii="仿宋_GB2312" w:eastAsia="仿宋_GB2312" w:hAnsi="宋体" w:hint="eastAsia"/>
          <w:kern w:val="0"/>
          <w:sz w:val="32"/>
          <w:szCs w:val="32"/>
        </w:rPr>
        <w:t>0</w:t>
      </w:r>
      <w:r>
        <w:rPr>
          <w:rFonts w:ascii="仿宋_GB2312" w:eastAsia="仿宋_GB2312" w:hAnsi="宋体" w:hint="eastAsia"/>
          <w:kern w:val="0"/>
          <w:sz w:val="32"/>
          <w:szCs w:val="32"/>
        </w:rPr>
        <w:t>人，增加</w:t>
      </w:r>
      <w:r>
        <w:rPr>
          <w:rFonts w:ascii="仿宋_GB2312" w:eastAsia="仿宋_GB2312" w:hAnsi="宋体" w:hint="eastAsia"/>
          <w:kern w:val="0"/>
          <w:sz w:val="32"/>
          <w:szCs w:val="32"/>
        </w:rPr>
        <w:t>0</w:t>
      </w:r>
      <w:r>
        <w:rPr>
          <w:rFonts w:ascii="仿宋_GB2312" w:eastAsia="仿宋_GB2312" w:hAnsi="宋体" w:hint="eastAsia"/>
          <w:kern w:val="0"/>
          <w:sz w:val="32"/>
          <w:szCs w:val="32"/>
        </w:rPr>
        <w:t>人；离休</w:t>
      </w:r>
      <w:r>
        <w:rPr>
          <w:rFonts w:ascii="仿宋_GB2312" w:eastAsia="仿宋_GB2312" w:hAnsi="宋体" w:hint="eastAsia"/>
          <w:kern w:val="0"/>
          <w:sz w:val="32"/>
          <w:szCs w:val="32"/>
        </w:rPr>
        <w:t>0</w:t>
      </w:r>
      <w:r>
        <w:rPr>
          <w:rFonts w:ascii="仿宋_GB2312" w:eastAsia="仿宋_GB2312" w:hAnsi="宋体" w:hint="eastAsia"/>
          <w:kern w:val="0"/>
          <w:sz w:val="32"/>
          <w:szCs w:val="32"/>
        </w:rPr>
        <w:t>人，增加</w:t>
      </w:r>
      <w:r>
        <w:rPr>
          <w:rFonts w:ascii="仿宋_GB2312" w:eastAsia="仿宋_GB2312" w:hAnsi="宋体" w:hint="eastAsia"/>
          <w:kern w:val="0"/>
          <w:sz w:val="32"/>
          <w:szCs w:val="32"/>
        </w:rPr>
        <w:t>0</w:t>
      </w:r>
      <w:r>
        <w:rPr>
          <w:rFonts w:ascii="仿宋_GB2312" w:eastAsia="仿宋_GB2312" w:hAnsi="宋体" w:hint="eastAsia"/>
          <w:kern w:val="0"/>
          <w:sz w:val="32"/>
          <w:szCs w:val="32"/>
        </w:rPr>
        <w:t>人。</w:t>
      </w:r>
    </w:p>
    <w:p w14:paraId="4DA94D79" w14:textId="77777777" w:rsidR="00CD24D9" w:rsidRDefault="002E059A">
      <w:pPr>
        <w:pStyle w:val="1"/>
        <w:numPr>
          <w:ilvl w:val="0"/>
          <w:numId w:val="2"/>
        </w:numPr>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年</w:t>
      </w:r>
      <w:r>
        <w:rPr>
          <w:rStyle w:val="aa"/>
          <w:rFonts w:ascii="仿宋_GB2312" w:eastAsia="仿宋_GB2312" w:hAnsi="仿宋_GB2312" w:cs="仿宋_GB2312" w:hint="eastAsia"/>
          <w:bCs w:val="0"/>
          <w:color w:val="333333"/>
          <w:sz w:val="32"/>
          <w:szCs w:val="32"/>
          <w:lang w:bidi="ar"/>
        </w:rPr>
        <w:t>度重点工作</w:t>
      </w:r>
    </w:p>
    <w:p w14:paraId="730E0773" w14:textId="77777777" w:rsidR="00CD24D9" w:rsidRDefault="002E059A">
      <w:pPr>
        <w:pStyle w:val="1"/>
        <w:snapToGrid w:val="0"/>
        <w:spacing w:line="540" w:lineRule="exact"/>
        <w:ind w:firstLineChars="0" w:firstLine="0"/>
        <w:outlineLvl w:val="2"/>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   </w:t>
      </w:r>
      <w:bookmarkStart w:id="1" w:name="_Hlk101459472"/>
      <w:r>
        <w:rPr>
          <w:rStyle w:val="aa"/>
          <w:rFonts w:ascii="仿宋_GB2312" w:eastAsia="仿宋_GB2312" w:hAnsi="仿宋_GB2312" w:cs="仿宋_GB2312" w:hint="eastAsia"/>
          <w:bCs w:val="0"/>
          <w:color w:val="333333"/>
          <w:sz w:val="32"/>
          <w:szCs w:val="32"/>
          <w:lang w:bidi="ar"/>
        </w:rPr>
        <w:t xml:space="preserve"> </w:t>
      </w:r>
      <w:r>
        <w:rPr>
          <w:rFonts w:ascii="仿宋_GB2312" w:eastAsia="仿宋_GB2312" w:hAnsi="宋体" w:hint="eastAsia"/>
          <w:kern w:val="0"/>
          <w:sz w:val="32"/>
          <w:szCs w:val="32"/>
        </w:rPr>
        <w:t>立足农场实际，坚持稳中求进工作总基调，坚持高质量发展，集中精力抓好“六稳”“六保”，全力以赴让上级各项决策部署落地生根。砥砺奋进，开拓创新，努力在危机中育新机、于变局中开新局，</w:t>
      </w:r>
      <w:proofErr w:type="gramStart"/>
      <w:r>
        <w:rPr>
          <w:rFonts w:ascii="仿宋_GB2312" w:eastAsia="仿宋_GB2312" w:hAnsi="宋体" w:hint="eastAsia"/>
          <w:kern w:val="0"/>
          <w:sz w:val="32"/>
          <w:szCs w:val="32"/>
        </w:rPr>
        <w:t>统筹抓好</w:t>
      </w:r>
      <w:proofErr w:type="gramEnd"/>
      <w:r>
        <w:rPr>
          <w:rFonts w:ascii="仿宋_GB2312" w:eastAsia="仿宋_GB2312" w:hAnsi="宋体" w:hint="eastAsia"/>
          <w:kern w:val="0"/>
          <w:sz w:val="32"/>
          <w:szCs w:val="32"/>
        </w:rPr>
        <w:t>“</w:t>
      </w:r>
      <w:r>
        <w:rPr>
          <w:rFonts w:ascii="仿宋_GB2312" w:eastAsia="仿宋_GB2312" w:hAnsi="宋体" w:hint="eastAsia"/>
          <w:kern w:val="0"/>
          <w:sz w:val="32"/>
          <w:szCs w:val="32"/>
        </w:rPr>
        <w:t>3+1</w:t>
      </w:r>
      <w:r>
        <w:rPr>
          <w:rFonts w:ascii="仿宋_GB2312" w:eastAsia="仿宋_GB2312" w:hAnsi="宋体" w:hint="eastAsia"/>
          <w:kern w:val="0"/>
          <w:sz w:val="32"/>
          <w:szCs w:val="32"/>
        </w:rPr>
        <w:t>”重点工作，顺利完成全年主要目标任务，促进经济社会各项事业稳步发展</w:t>
      </w:r>
      <w:r>
        <w:rPr>
          <w:rFonts w:ascii="方正仿宋_GBK" w:eastAsia="方正仿宋_GBK" w:hAnsi="方正仿宋_GBK" w:cs="方正仿宋_GBK" w:hint="eastAsia"/>
          <w:sz w:val="32"/>
          <w:szCs w:val="32"/>
        </w:rPr>
        <w:t>。</w:t>
      </w:r>
    </w:p>
    <w:bookmarkEnd w:id="1"/>
    <w:p w14:paraId="7C40C793" w14:textId="77777777" w:rsidR="00CD24D9" w:rsidRDefault="002E059A">
      <w:pPr>
        <w:numPr>
          <w:ilvl w:val="0"/>
          <w:numId w:val="3"/>
        </w:numPr>
        <w:spacing w:line="560" w:lineRule="exact"/>
        <w:ind w:firstLine="640"/>
      </w:pPr>
      <w:r>
        <w:rPr>
          <w:rStyle w:val="aa"/>
          <w:rFonts w:ascii="仿宋_GB2312" w:eastAsia="仿宋_GB2312" w:hAnsi="仿宋_GB2312" w:cs="仿宋_GB2312" w:hint="eastAsia"/>
          <w:bCs w:val="0"/>
          <w:color w:val="333333"/>
          <w:sz w:val="32"/>
          <w:szCs w:val="32"/>
          <w:lang w:bidi="ar"/>
        </w:rPr>
        <w:t>决策过程</w:t>
      </w:r>
      <w:r>
        <w:rPr>
          <w:rFonts w:hint="eastAsia"/>
        </w:rPr>
        <w:t xml:space="preserve">     </w:t>
      </w:r>
    </w:p>
    <w:p w14:paraId="5C355BE5" w14:textId="77777777" w:rsidR="00CD24D9" w:rsidRDefault="002E059A">
      <w:pPr>
        <w:numPr>
          <w:ilvl w:val="0"/>
          <w:numId w:val="4"/>
        </w:numPr>
        <w:spacing w:line="560" w:lineRule="exact"/>
        <w:ind w:left="64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进一步加强理论学习，推进政治建设提升。</w:t>
      </w:r>
    </w:p>
    <w:p w14:paraId="06134606" w14:textId="77777777" w:rsidR="00CD24D9" w:rsidRDefault="002E059A">
      <w:pPr>
        <w:numPr>
          <w:ilvl w:val="0"/>
          <w:numId w:val="4"/>
        </w:numPr>
        <w:spacing w:line="560" w:lineRule="exact"/>
        <w:ind w:left="64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坚持稳定工作常态化，抓实抓细稳定措施。</w:t>
      </w:r>
    </w:p>
    <w:p w14:paraId="2C7201E3" w14:textId="77777777" w:rsidR="00CD24D9" w:rsidRDefault="002E059A">
      <w:pPr>
        <w:numPr>
          <w:ilvl w:val="0"/>
          <w:numId w:val="4"/>
        </w:numPr>
        <w:spacing w:line="560" w:lineRule="exact"/>
        <w:ind w:left="64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压紧压实防控责任，做好冬春季疫情防控。</w:t>
      </w:r>
    </w:p>
    <w:p w14:paraId="2CBF33AA" w14:textId="77777777" w:rsidR="00CD24D9" w:rsidRDefault="002E059A">
      <w:pPr>
        <w:numPr>
          <w:ilvl w:val="0"/>
          <w:numId w:val="4"/>
        </w:numPr>
        <w:spacing w:line="560" w:lineRule="exact"/>
        <w:ind w:left="64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持续强化扶志扶智，增添乡村振兴活力。</w:t>
      </w:r>
    </w:p>
    <w:p w14:paraId="3E2DBE33" w14:textId="77777777" w:rsidR="00CD24D9" w:rsidRDefault="002E059A">
      <w:pPr>
        <w:numPr>
          <w:ilvl w:val="0"/>
          <w:numId w:val="4"/>
        </w:numPr>
        <w:spacing w:line="560" w:lineRule="exact"/>
        <w:ind w:left="64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进一步发展特色种养殖业、加大劳务输出力度，提升广大农民群众的增收渠道。</w:t>
      </w:r>
    </w:p>
    <w:p w14:paraId="7BE68244" w14:textId="77777777" w:rsidR="00CD24D9" w:rsidRDefault="002E059A">
      <w:pPr>
        <w:numPr>
          <w:ilvl w:val="0"/>
          <w:numId w:val="4"/>
        </w:numPr>
        <w:spacing w:line="560" w:lineRule="exact"/>
        <w:ind w:left="64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致力聚焦民生，更全领域发展民生事业。</w:t>
      </w:r>
    </w:p>
    <w:p w14:paraId="55205F71"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55FA4BE4"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7E3E3B7F"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1.</w:t>
      </w:r>
      <w:r>
        <w:rPr>
          <w:rStyle w:val="aa"/>
          <w:rFonts w:ascii="仿宋_GB2312" w:eastAsia="仿宋_GB2312" w:hAnsi="仿宋_GB2312" w:cs="仿宋_GB2312" w:hint="eastAsia"/>
          <w:b w:val="0"/>
          <w:color w:val="333333"/>
          <w:sz w:val="32"/>
          <w:szCs w:val="32"/>
          <w:lang w:bidi="ar"/>
        </w:rPr>
        <w:t>人员经费</w:t>
      </w:r>
      <w:r>
        <w:rPr>
          <w:rStyle w:val="aa"/>
          <w:rFonts w:ascii="仿宋_GB2312" w:eastAsia="仿宋_GB2312" w:hAnsi="仿宋_GB2312" w:cs="仿宋_GB2312" w:hint="eastAsia"/>
          <w:b w:val="0"/>
          <w:color w:val="333333"/>
          <w:sz w:val="32"/>
          <w:szCs w:val="32"/>
          <w:lang w:bidi="ar"/>
        </w:rPr>
        <w:t>164.52</w:t>
      </w:r>
      <w:r>
        <w:rPr>
          <w:rStyle w:val="aa"/>
          <w:rFonts w:ascii="仿宋_GB2312" w:eastAsia="仿宋_GB2312" w:hAnsi="仿宋_GB2312" w:cs="仿宋_GB2312" w:hint="eastAsia"/>
          <w:b w:val="0"/>
          <w:color w:val="333333"/>
          <w:sz w:val="32"/>
          <w:szCs w:val="32"/>
          <w:lang w:bidi="ar"/>
        </w:rPr>
        <w:t>万元。</w:t>
      </w:r>
    </w:p>
    <w:p w14:paraId="347D76E4"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2</w:t>
      </w:r>
      <w:r>
        <w:rPr>
          <w:rStyle w:val="aa"/>
          <w:rFonts w:ascii="仿宋_GB2312" w:eastAsia="仿宋_GB2312" w:hAnsi="仿宋_GB2312" w:cs="仿宋_GB2312" w:hint="eastAsia"/>
          <w:b w:val="0"/>
          <w:color w:val="333333"/>
          <w:sz w:val="32"/>
          <w:szCs w:val="32"/>
          <w:lang w:bidi="ar"/>
        </w:rPr>
        <w:t>、伙食补助</w:t>
      </w:r>
      <w:r>
        <w:rPr>
          <w:rStyle w:val="aa"/>
          <w:rFonts w:ascii="仿宋_GB2312" w:eastAsia="仿宋_GB2312" w:hAnsi="仿宋_GB2312" w:cs="仿宋_GB2312" w:hint="eastAsia"/>
          <w:b w:val="0"/>
          <w:color w:val="333333"/>
          <w:sz w:val="32"/>
          <w:szCs w:val="32"/>
          <w:lang w:bidi="ar"/>
        </w:rPr>
        <w:t>4.72</w:t>
      </w:r>
      <w:r>
        <w:rPr>
          <w:rStyle w:val="aa"/>
          <w:rFonts w:ascii="仿宋_GB2312" w:eastAsia="仿宋_GB2312" w:hAnsi="仿宋_GB2312" w:cs="仿宋_GB2312" w:hint="eastAsia"/>
          <w:b w:val="0"/>
          <w:color w:val="333333"/>
          <w:sz w:val="32"/>
          <w:szCs w:val="32"/>
          <w:lang w:bidi="ar"/>
        </w:rPr>
        <w:t>万元。</w:t>
      </w:r>
    </w:p>
    <w:p w14:paraId="4C46D721"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3</w:t>
      </w:r>
      <w:r>
        <w:rPr>
          <w:rStyle w:val="aa"/>
          <w:rFonts w:ascii="仿宋_GB2312" w:eastAsia="仿宋_GB2312" w:hAnsi="仿宋_GB2312" w:cs="仿宋_GB2312" w:hint="eastAsia"/>
          <w:b w:val="0"/>
          <w:color w:val="333333"/>
          <w:sz w:val="32"/>
          <w:szCs w:val="32"/>
          <w:lang w:bidi="ar"/>
        </w:rPr>
        <w:t>、公用经费</w:t>
      </w:r>
      <w:r>
        <w:rPr>
          <w:rStyle w:val="aa"/>
          <w:rFonts w:ascii="仿宋_GB2312" w:eastAsia="仿宋_GB2312" w:hAnsi="仿宋_GB2312" w:cs="仿宋_GB2312" w:hint="eastAsia"/>
          <w:b w:val="0"/>
          <w:color w:val="333333"/>
          <w:sz w:val="32"/>
          <w:szCs w:val="32"/>
          <w:lang w:bidi="ar"/>
        </w:rPr>
        <w:t>15</w:t>
      </w:r>
      <w:r>
        <w:rPr>
          <w:rStyle w:val="aa"/>
          <w:rFonts w:ascii="仿宋_GB2312" w:eastAsia="仿宋_GB2312" w:hAnsi="仿宋_GB2312" w:cs="仿宋_GB2312" w:hint="eastAsia"/>
          <w:b w:val="0"/>
          <w:color w:val="333333"/>
          <w:sz w:val="32"/>
          <w:szCs w:val="32"/>
          <w:lang w:bidi="ar"/>
        </w:rPr>
        <w:t>万元。</w:t>
      </w:r>
    </w:p>
    <w:p w14:paraId="54B7DFB5"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2D0E10FA"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highlight w:val="yellow"/>
          <w:lang w:eastAsia="zh-Hans" w:bidi="ar"/>
        </w:rPr>
      </w:pPr>
      <w:r>
        <w:rPr>
          <w:rStyle w:val="aa"/>
          <w:rFonts w:ascii="仿宋_GB2312" w:eastAsia="仿宋_GB2312" w:hAnsi="仿宋_GB2312" w:cs="仿宋_GB2312" w:hint="eastAsia"/>
          <w:b w:val="0"/>
          <w:sz w:val="32"/>
          <w:szCs w:val="32"/>
          <w:lang w:eastAsia="zh-Hans" w:bidi="ar"/>
        </w:rPr>
        <w:t>与绩效目标一致</w:t>
      </w:r>
      <w:r>
        <w:rPr>
          <w:rStyle w:val="aa"/>
          <w:rFonts w:ascii="仿宋_GB2312" w:eastAsia="仿宋_GB2312" w:hAnsi="仿宋_GB2312" w:cs="仿宋_GB2312"/>
          <w:b w:val="0"/>
          <w:sz w:val="32"/>
          <w:szCs w:val="32"/>
          <w:lang w:eastAsia="zh-Hans" w:bidi="ar"/>
        </w:rPr>
        <w:t>，</w:t>
      </w:r>
      <w:r>
        <w:rPr>
          <w:rStyle w:val="aa"/>
          <w:rFonts w:ascii="仿宋_GB2312" w:eastAsia="仿宋_GB2312" w:hAnsi="仿宋_GB2312" w:cs="仿宋_GB2312" w:hint="eastAsia"/>
          <w:b w:val="0"/>
          <w:sz w:val="32"/>
          <w:szCs w:val="32"/>
          <w:lang w:eastAsia="zh-Hans" w:bidi="ar"/>
        </w:rPr>
        <w:t>分配结果合理</w:t>
      </w:r>
      <w:r>
        <w:rPr>
          <w:rStyle w:val="aa"/>
          <w:rFonts w:ascii="仿宋_GB2312" w:eastAsia="仿宋_GB2312" w:hAnsi="仿宋_GB2312" w:cs="仿宋_GB2312"/>
          <w:b w:val="0"/>
          <w:sz w:val="32"/>
          <w:szCs w:val="32"/>
          <w:lang w:eastAsia="zh-Hans" w:bidi="ar"/>
        </w:rPr>
        <w:t>。</w:t>
      </w:r>
    </w:p>
    <w:p w14:paraId="0FAE01B8"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21849A7B" w14:textId="77777777" w:rsidR="00CD24D9" w:rsidRDefault="002E059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color w:val="333333"/>
          <w:sz w:val="32"/>
          <w:szCs w:val="32"/>
          <w:lang w:bidi="ar"/>
        </w:rPr>
        <w:t>人员经费、伙食补助、公用经费</w:t>
      </w:r>
      <w:r>
        <w:rPr>
          <w:rStyle w:val="aa"/>
          <w:rFonts w:ascii="仿宋_GB2312" w:eastAsia="仿宋_GB2312" w:hAnsi="仿宋_GB2312" w:cs="仿宋_GB2312" w:hint="eastAsia"/>
          <w:b w:val="0"/>
          <w:sz w:val="32"/>
          <w:szCs w:val="32"/>
          <w:lang w:bidi="ar"/>
        </w:rPr>
        <w:t>项目，履行了财务监管主要职责。</w:t>
      </w:r>
    </w:p>
    <w:p w14:paraId="772721B8"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本年度预算安排的项目支出</w:t>
      </w:r>
      <w:r>
        <w:rPr>
          <w:rStyle w:val="aa"/>
          <w:rFonts w:ascii="仿宋_GB2312" w:eastAsia="仿宋_GB2312" w:hAnsi="仿宋_GB2312" w:cs="仿宋_GB2312" w:hint="eastAsia"/>
          <w:b w:val="0"/>
          <w:sz w:val="32"/>
          <w:szCs w:val="32"/>
          <w:lang w:bidi="ar"/>
        </w:rPr>
        <w:t>1717.36</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1717.36</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33458329"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0CC5845B"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10733CFA"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2FF6F2DA" w14:textId="77777777" w:rsidR="00CD24D9" w:rsidRDefault="002E059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184.24</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179.24</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97.29%</w:t>
      </w:r>
      <w:r>
        <w:rPr>
          <w:rStyle w:val="aa"/>
          <w:rFonts w:ascii="仿宋_GB2312" w:eastAsia="仿宋_GB2312" w:hAnsi="仿宋_GB2312" w:cs="仿宋_GB2312" w:hint="eastAsia"/>
          <w:b w:val="0"/>
          <w:sz w:val="32"/>
          <w:szCs w:val="32"/>
          <w:lang w:bidi="ar"/>
        </w:rPr>
        <w:t>。</w:t>
      </w:r>
    </w:p>
    <w:p w14:paraId="2FCF593B"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409F0393" w14:textId="77777777" w:rsidR="00CD24D9" w:rsidRDefault="002E059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hint="eastAsia"/>
          <w:b w:val="0"/>
          <w:sz w:val="32"/>
          <w:szCs w:val="32"/>
          <w:lang w:bidi="ar"/>
        </w:rPr>
        <w:t>1915.75</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1908</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99.6%</w:t>
      </w:r>
      <w:r>
        <w:rPr>
          <w:rStyle w:val="aa"/>
          <w:rFonts w:ascii="仿宋_GB2312" w:eastAsia="仿宋_GB2312" w:hAnsi="仿宋_GB2312" w:cs="仿宋_GB2312" w:hint="eastAsia"/>
          <w:b w:val="0"/>
          <w:sz w:val="32"/>
          <w:szCs w:val="32"/>
          <w:lang w:bidi="ar"/>
        </w:rPr>
        <w:t>。</w:t>
      </w:r>
    </w:p>
    <w:p w14:paraId="2F5901C2"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w:t>
      </w:r>
      <w:r>
        <w:rPr>
          <w:rStyle w:val="aa"/>
          <w:rFonts w:ascii="仿宋_GB2312" w:eastAsia="仿宋_GB2312" w:hAnsi="仿宋_GB2312" w:cs="仿宋_GB2312" w:hint="eastAsia"/>
          <w:bCs w:val="0"/>
          <w:color w:val="333333"/>
          <w:sz w:val="32"/>
          <w:szCs w:val="32"/>
          <w:lang w:bidi="ar"/>
        </w:rPr>
        <w:t>预算调整情况</w:t>
      </w:r>
    </w:p>
    <w:p w14:paraId="04A543C6" w14:textId="77777777" w:rsidR="00CD24D9" w:rsidRDefault="002E059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184.24</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1731.51</w:t>
      </w:r>
      <w:r>
        <w:rPr>
          <w:rStyle w:val="aa"/>
          <w:rFonts w:ascii="仿宋_GB2312" w:eastAsia="仿宋_GB2312" w:hAnsi="仿宋_GB2312" w:cs="仿宋_GB2312" w:hint="eastAsia"/>
          <w:b w:val="0"/>
          <w:sz w:val="32"/>
          <w:szCs w:val="32"/>
          <w:lang w:bidi="ar"/>
        </w:rPr>
        <w:t>万元，调整后全年决算数</w:t>
      </w:r>
      <w:r>
        <w:rPr>
          <w:rStyle w:val="aa"/>
          <w:rFonts w:ascii="仿宋_GB2312" w:eastAsia="仿宋_GB2312" w:hAnsi="仿宋_GB2312" w:cs="仿宋_GB2312" w:hint="eastAsia"/>
          <w:b w:val="0"/>
          <w:sz w:val="32"/>
          <w:szCs w:val="32"/>
          <w:lang w:bidi="ar"/>
        </w:rPr>
        <w:t>1915.75</w:t>
      </w:r>
      <w:r>
        <w:rPr>
          <w:rStyle w:val="aa"/>
          <w:rFonts w:ascii="仿宋_GB2312" w:eastAsia="仿宋_GB2312" w:hAnsi="仿宋_GB2312" w:cs="仿宋_GB2312" w:hint="eastAsia"/>
          <w:b w:val="0"/>
          <w:sz w:val="32"/>
          <w:szCs w:val="32"/>
          <w:lang w:bidi="ar"/>
        </w:rPr>
        <w:t>万元，决算调整率</w:t>
      </w:r>
      <w:r>
        <w:rPr>
          <w:rStyle w:val="aa"/>
          <w:rFonts w:ascii="仿宋_GB2312" w:eastAsia="仿宋_GB2312" w:hAnsi="仿宋_GB2312" w:cs="仿宋_GB2312" w:hint="eastAsia"/>
          <w:b w:val="0"/>
          <w:sz w:val="32"/>
          <w:szCs w:val="32"/>
          <w:lang w:bidi="ar"/>
        </w:rPr>
        <w:t>939.81%</w:t>
      </w:r>
      <w:r>
        <w:rPr>
          <w:rStyle w:val="aa"/>
          <w:rFonts w:ascii="仿宋_GB2312" w:eastAsia="仿宋_GB2312" w:hAnsi="仿宋_GB2312" w:cs="仿宋_GB2312" w:hint="eastAsia"/>
          <w:b w:val="0"/>
          <w:sz w:val="32"/>
          <w:szCs w:val="32"/>
          <w:lang w:bidi="ar"/>
        </w:rPr>
        <w:t>。</w:t>
      </w:r>
    </w:p>
    <w:p w14:paraId="5325C3AB"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6AD04E8F"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5462C32D"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bookmarkStart w:id="2"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color w:val="000000" w:themeColor="text1"/>
          <w:sz w:val="32"/>
          <w:szCs w:val="32"/>
          <w:lang w:eastAsia="zh-Hans" w:bidi="ar"/>
        </w:rPr>
        <w:t>公众评判法</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6BE67FAB"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04BCB9A9"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572B49A8"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2"/>
    </w:p>
    <w:p w14:paraId="32B593E4"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AF74DD8" w14:textId="77777777" w:rsidR="00CD24D9" w:rsidRDefault="002E059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3" w:name="_Toc32535_WPSOffice_Level1"/>
      <w:r>
        <w:rPr>
          <w:rFonts w:ascii="仿宋_GB2312" w:eastAsia="仿宋_GB2312" w:hAnsi="仿宋_GB2312" w:cs="仿宋_GB2312" w:hint="eastAsia"/>
          <w:b/>
          <w:color w:val="333333"/>
          <w:sz w:val="32"/>
          <w:szCs w:val="32"/>
          <w:lang w:bidi="ar"/>
        </w:rPr>
        <w:t>部门单位整体支出管理及使用情况</w:t>
      </w:r>
      <w:bookmarkEnd w:id="3"/>
    </w:p>
    <w:p w14:paraId="7C724443"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（一）预算管理情况</w:t>
      </w:r>
    </w:p>
    <w:p w14:paraId="46B1B4A7"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2A6C3D51"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本单位为加强预算管理，规范财务行为，已制定《阿克陶县托尔塔依农场管理服务中心政府部门单位预算绩效管理工作实施办法》，《事业单位财务管理制度》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15790D51"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60009B70" w14:textId="77777777" w:rsidR="00CD24D9" w:rsidRDefault="002E059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w:t>
      </w:r>
      <w:r>
        <w:rPr>
          <w:rStyle w:val="aa"/>
          <w:rFonts w:ascii="仿宋_GB2312" w:eastAsia="仿宋_GB2312" w:hAnsi="仿宋_GB2312" w:cs="仿宋_GB2312" w:hint="eastAsia"/>
          <w:b w:val="0"/>
          <w:color w:val="333333"/>
          <w:sz w:val="32"/>
          <w:szCs w:val="32"/>
          <w:lang w:bidi="ar"/>
        </w:rPr>
        <w:t>付有完整的审批程序和手续，符合项目预算批复或合同规定的用途；不存在截留、挤占、挪用、虚列支出等情况，确保我单位预算资金规范运行。</w:t>
      </w:r>
    </w:p>
    <w:p w14:paraId="12580EAD"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5737C768" w14:textId="77777777" w:rsidR="00CD24D9" w:rsidRDefault="002E059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1E9C257"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FD14A1D"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2B151174"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198.34</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177.49</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20.85</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190.65</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96.12%</w:t>
      </w:r>
      <w:r>
        <w:rPr>
          <w:rStyle w:val="aa"/>
          <w:rFonts w:ascii="仿宋_GB2312" w:eastAsia="仿宋_GB2312" w:hAnsi="仿宋_GB2312" w:cs="仿宋_GB2312" w:hint="eastAsia"/>
          <w:b w:val="0"/>
          <w:sz w:val="32"/>
          <w:szCs w:val="32"/>
          <w:lang w:bidi="ar"/>
        </w:rPr>
        <w:t>。</w:t>
      </w:r>
    </w:p>
    <w:p w14:paraId="624B5D97"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lastRenderedPageBreak/>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00524A84" w14:textId="77777777" w:rsidR="00CD24D9" w:rsidRDefault="002E059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70016991"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我单位坚决贯彻落实中央、自治区、</w:t>
      </w:r>
      <w:r>
        <w:rPr>
          <w:rStyle w:val="aa"/>
          <w:rFonts w:ascii="仿宋_GB2312" w:eastAsia="仿宋_GB2312" w:hAnsi="仿宋_GB2312" w:cs="仿宋_GB2312" w:hint="eastAsia"/>
          <w:b w:val="0"/>
          <w:sz w:val="32"/>
          <w:szCs w:val="32"/>
          <w:lang w:bidi="ar"/>
        </w:rPr>
        <w:t>阿克陶</w:t>
      </w:r>
      <w:r>
        <w:rPr>
          <w:rStyle w:val="aa"/>
          <w:rFonts w:ascii="仿宋_GB2312" w:eastAsia="仿宋_GB2312" w:hAnsi="仿宋_GB2312" w:cs="仿宋_GB2312" w:hint="eastAsia"/>
          <w:b w:val="0"/>
          <w:sz w:val="32"/>
          <w:szCs w:val="32"/>
          <w:lang w:eastAsia="zh-Hans" w:bidi="ar"/>
        </w:rPr>
        <w:t>县</w:t>
      </w:r>
      <w:r>
        <w:rPr>
          <w:rStyle w:val="aa"/>
          <w:rFonts w:ascii="仿宋_GB2312" w:eastAsia="仿宋_GB2312" w:hAnsi="仿宋_GB2312" w:cs="仿宋_GB2312" w:hint="eastAsia"/>
          <w:b w:val="0"/>
          <w:sz w:val="32"/>
          <w:szCs w:val="32"/>
          <w:lang w:bidi="ar"/>
        </w:rPr>
        <w:t>厉行勤俭办公的工作要求，提倡本单位全体干部职工，勤俭节约，切实降低行政运行成本，确保每年“三公经费”只减不增。</w:t>
      </w:r>
      <w:r>
        <w:rPr>
          <w:rStyle w:val="aa"/>
          <w:rFonts w:ascii="仿宋_GB2312" w:eastAsia="仿宋_GB2312" w:hAnsi="仿宋_GB2312" w:cs="仿宋_GB2312" w:hint="eastAsia"/>
          <w:b w:val="0"/>
          <w:sz w:val="32"/>
          <w:szCs w:val="32"/>
          <w:lang w:bidi="ar"/>
        </w:rPr>
        <w:t>202</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年“三公经费”预算为</w:t>
      </w:r>
      <w:r>
        <w:rPr>
          <w:rStyle w:val="aa"/>
          <w:rFonts w:ascii="仿宋_GB2312" w:eastAsia="仿宋_GB2312" w:hAnsi="仿宋_GB2312" w:cs="仿宋_GB2312" w:hint="eastAsia"/>
          <w:b w:val="0"/>
          <w:sz w:val="32"/>
          <w:szCs w:val="32"/>
          <w:lang w:bidi="ar"/>
        </w:rPr>
        <w:t>1.64</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万元，“三公经费”控制率为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，其中：因公出国（境）费预算为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万元；公务接待费预算为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万元；公务用车购置费预算为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万元；公务用车运行维护费预算为</w:t>
      </w:r>
      <w:r>
        <w:rPr>
          <w:rStyle w:val="aa"/>
          <w:rFonts w:ascii="仿宋_GB2312" w:eastAsia="仿宋_GB2312" w:hAnsi="仿宋_GB2312" w:cs="仿宋_GB2312" w:hint="eastAsia"/>
          <w:b w:val="0"/>
          <w:sz w:val="32"/>
          <w:szCs w:val="32"/>
          <w:lang w:bidi="ar"/>
        </w:rPr>
        <w:t>0.8</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万元，公务用车运行维护费控制率</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，符合财政部门本年预算要求和相关管理制度要求。</w:t>
      </w:r>
    </w:p>
    <w:p w14:paraId="013BC1B0" w14:textId="77777777" w:rsidR="00CD24D9" w:rsidRDefault="002E059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C822EEA"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w:t>
      </w:r>
      <w:r>
        <w:rPr>
          <w:rStyle w:val="aa"/>
          <w:rFonts w:ascii="仿宋_GB2312" w:eastAsia="仿宋_GB2312" w:hAnsi="仿宋_GB2312" w:cs="仿宋_GB2312" w:hint="eastAsia"/>
          <w:b w:val="0"/>
          <w:sz w:val="32"/>
          <w:szCs w:val="32"/>
          <w:lang w:bidi="ar"/>
        </w:rPr>
        <w:t>规和财务管理制度，专项资金拨付有完整的审批程序和手续，符合项目预算批复或合同规定的用途，不存在截留、挤占、挪用、虚列支出等情况。</w:t>
      </w:r>
    </w:p>
    <w:p w14:paraId="594EA6C4"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1717.41</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1717.36</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99.99%</w:t>
      </w:r>
      <w:r>
        <w:rPr>
          <w:rStyle w:val="aa"/>
          <w:rFonts w:ascii="仿宋_GB2312" w:eastAsia="仿宋_GB2312" w:hAnsi="仿宋_GB2312" w:cs="仿宋_GB2312" w:hint="eastAsia"/>
          <w:b w:val="0"/>
          <w:sz w:val="32"/>
          <w:szCs w:val="32"/>
          <w:lang w:bidi="ar"/>
        </w:rPr>
        <w:t>。</w:t>
      </w:r>
    </w:p>
    <w:p w14:paraId="396097D4"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11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49AD65B3" w14:textId="77777777" w:rsidR="00CD24D9" w:rsidRDefault="002E059A">
      <w:pPr>
        <w:snapToGrid w:val="0"/>
        <w:spacing w:line="540" w:lineRule="exact"/>
        <w:ind w:left="648"/>
        <w:outlineLvl w:val="0"/>
        <w:rPr>
          <w:rFonts w:ascii="仿宋_GB2312" w:eastAsia="仿宋_GB2312" w:hAnsi="仿宋_GB2312" w:cs="仿宋_GB2312"/>
          <w:b/>
          <w:color w:val="333333"/>
          <w:sz w:val="32"/>
          <w:szCs w:val="32"/>
          <w:lang w:bidi="ar"/>
        </w:rPr>
      </w:pPr>
      <w:bookmarkStart w:id="4" w:name="_Toc1734_WPSOffice_Level1"/>
      <w:r>
        <w:rPr>
          <w:rFonts w:ascii="仿宋_GB2312" w:eastAsia="仿宋_GB2312" w:hAnsi="仿宋_GB2312" w:cs="仿宋_GB2312" w:hint="eastAsia"/>
          <w:b/>
          <w:color w:val="333333"/>
          <w:sz w:val="32"/>
          <w:szCs w:val="32"/>
          <w:lang w:bidi="ar"/>
        </w:rPr>
        <w:t>三、部门单位专项组织实施情况</w:t>
      </w:r>
      <w:bookmarkEnd w:id="4"/>
    </w:p>
    <w:p w14:paraId="1C235B06"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本年我单位共实施</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个项目，金额</w:t>
      </w:r>
      <w:r>
        <w:rPr>
          <w:rStyle w:val="aa"/>
          <w:rFonts w:ascii="仿宋_GB2312" w:eastAsia="仿宋_GB2312" w:hAnsi="仿宋_GB2312" w:cs="仿宋_GB2312" w:hint="eastAsia"/>
          <w:b w:val="0"/>
          <w:sz w:val="32"/>
          <w:szCs w:val="32"/>
          <w:lang w:bidi="ar"/>
        </w:rPr>
        <w:t>1717.36</w:t>
      </w:r>
      <w:r>
        <w:rPr>
          <w:rStyle w:val="aa"/>
          <w:rFonts w:ascii="仿宋_GB2312" w:eastAsia="仿宋_GB2312" w:hAnsi="仿宋_GB2312" w:cs="仿宋_GB2312" w:hint="eastAsia"/>
          <w:b w:val="0"/>
          <w:sz w:val="32"/>
          <w:szCs w:val="32"/>
          <w:lang w:bidi="ar"/>
        </w:rPr>
        <w:t>万元，分别为就业见习补贴项目，涉及金额为</w:t>
      </w:r>
      <w:r>
        <w:rPr>
          <w:rStyle w:val="aa"/>
          <w:rFonts w:ascii="仿宋_GB2312" w:eastAsia="仿宋_GB2312" w:hAnsi="仿宋_GB2312" w:cs="仿宋_GB2312" w:hint="eastAsia"/>
          <w:b w:val="0"/>
          <w:sz w:val="32"/>
          <w:szCs w:val="32"/>
          <w:lang w:bidi="ar"/>
        </w:rPr>
        <w:t>9.75</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80</w:t>
      </w:r>
      <w:r>
        <w:rPr>
          <w:rStyle w:val="aa"/>
          <w:rFonts w:ascii="仿宋_GB2312" w:eastAsia="仿宋_GB2312" w:hAnsi="仿宋_GB2312" w:cs="仿宋_GB2312" w:hint="eastAsia"/>
          <w:b w:val="0"/>
          <w:sz w:val="32"/>
          <w:szCs w:val="32"/>
          <w:lang w:bidi="ar"/>
        </w:rPr>
        <w:t>岁以上高龄补贴项目，涉及金额为</w:t>
      </w:r>
      <w:r>
        <w:rPr>
          <w:rStyle w:val="aa"/>
          <w:rFonts w:ascii="仿宋_GB2312" w:eastAsia="仿宋_GB2312" w:hAnsi="仿宋_GB2312" w:cs="仿宋_GB2312" w:hint="eastAsia"/>
          <w:b w:val="0"/>
          <w:sz w:val="32"/>
          <w:szCs w:val="32"/>
          <w:lang w:bidi="ar"/>
        </w:rPr>
        <w:t>5.78</w:t>
      </w:r>
      <w:r>
        <w:rPr>
          <w:rStyle w:val="aa"/>
          <w:rFonts w:ascii="仿宋_GB2312" w:eastAsia="仿宋_GB2312" w:hAnsi="仿宋_GB2312" w:cs="仿宋_GB2312" w:hint="eastAsia"/>
          <w:b w:val="0"/>
          <w:sz w:val="32"/>
          <w:szCs w:val="32"/>
          <w:lang w:bidi="ar"/>
        </w:rPr>
        <w:t>万元；残疾人生活和护理补助项目，涉及金额为</w:t>
      </w:r>
      <w:r>
        <w:rPr>
          <w:rStyle w:val="aa"/>
          <w:rFonts w:ascii="仿宋_GB2312" w:eastAsia="仿宋_GB2312" w:hAnsi="仿宋_GB2312" w:cs="仿宋_GB2312" w:hint="eastAsia"/>
          <w:b w:val="0"/>
          <w:sz w:val="32"/>
          <w:szCs w:val="32"/>
          <w:lang w:bidi="ar"/>
        </w:rPr>
        <w:t>9.89</w:t>
      </w:r>
      <w:r>
        <w:rPr>
          <w:rStyle w:val="aa"/>
          <w:rFonts w:ascii="仿宋_GB2312" w:eastAsia="仿宋_GB2312" w:hAnsi="仿宋_GB2312" w:cs="仿宋_GB2312" w:hint="eastAsia"/>
          <w:b w:val="0"/>
          <w:sz w:val="32"/>
          <w:szCs w:val="32"/>
          <w:lang w:bidi="ar"/>
        </w:rPr>
        <w:t>万元；</w:t>
      </w:r>
      <w:proofErr w:type="gramStart"/>
      <w:r>
        <w:rPr>
          <w:rStyle w:val="aa"/>
          <w:rFonts w:ascii="仿宋_GB2312" w:eastAsia="仿宋_GB2312" w:hAnsi="仿宋_GB2312" w:cs="仿宋_GB2312" w:hint="eastAsia"/>
          <w:b w:val="0"/>
          <w:sz w:val="32"/>
          <w:szCs w:val="32"/>
          <w:lang w:bidi="ar"/>
        </w:rPr>
        <w:t>城市低保项目</w:t>
      </w:r>
      <w:proofErr w:type="gramEnd"/>
      <w:r>
        <w:rPr>
          <w:rStyle w:val="aa"/>
          <w:rFonts w:ascii="仿宋_GB2312" w:eastAsia="仿宋_GB2312" w:hAnsi="仿宋_GB2312" w:cs="仿宋_GB2312" w:hint="eastAsia"/>
          <w:b w:val="0"/>
          <w:sz w:val="32"/>
          <w:szCs w:val="32"/>
          <w:lang w:bidi="ar"/>
        </w:rPr>
        <w:t>，涉及金额为</w:t>
      </w:r>
      <w:r>
        <w:rPr>
          <w:rStyle w:val="aa"/>
          <w:rFonts w:ascii="仿宋_GB2312" w:eastAsia="仿宋_GB2312" w:hAnsi="仿宋_GB2312" w:cs="仿宋_GB2312" w:hint="eastAsia"/>
          <w:b w:val="0"/>
          <w:sz w:val="32"/>
          <w:szCs w:val="32"/>
          <w:lang w:bidi="ar"/>
        </w:rPr>
        <w:t>7.51</w:t>
      </w:r>
      <w:r>
        <w:rPr>
          <w:rStyle w:val="aa"/>
          <w:rFonts w:ascii="仿宋_GB2312" w:eastAsia="仿宋_GB2312" w:hAnsi="仿宋_GB2312" w:cs="仿宋_GB2312" w:hint="eastAsia"/>
          <w:b w:val="0"/>
          <w:sz w:val="32"/>
          <w:szCs w:val="32"/>
          <w:lang w:bidi="ar"/>
        </w:rPr>
        <w:t>万元；</w:t>
      </w:r>
      <w:proofErr w:type="gramStart"/>
      <w:r>
        <w:rPr>
          <w:rStyle w:val="aa"/>
          <w:rFonts w:ascii="仿宋_GB2312" w:eastAsia="仿宋_GB2312" w:hAnsi="仿宋_GB2312" w:cs="仿宋_GB2312" w:hint="eastAsia"/>
          <w:b w:val="0"/>
          <w:sz w:val="32"/>
          <w:szCs w:val="32"/>
          <w:lang w:bidi="ar"/>
        </w:rPr>
        <w:t>农村低保项目</w:t>
      </w:r>
      <w:proofErr w:type="gramEnd"/>
      <w:r>
        <w:rPr>
          <w:rStyle w:val="aa"/>
          <w:rFonts w:ascii="仿宋_GB2312" w:eastAsia="仿宋_GB2312" w:hAnsi="仿宋_GB2312" w:cs="仿宋_GB2312" w:hint="eastAsia"/>
          <w:b w:val="0"/>
          <w:sz w:val="32"/>
          <w:szCs w:val="32"/>
          <w:lang w:bidi="ar"/>
        </w:rPr>
        <w:t>，涉及金额为</w:t>
      </w:r>
      <w:r>
        <w:rPr>
          <w:rStyle w:val="aa"/>
          <w:rFonts w:ascii="仿宋_GB2312" w:eastAsia="仿宋_GB2312" w:hAnsi="仿宋_GB2312" w:cs="仿宋_GB2312" w:hint="eastAsia"/>
          <w:b w:val="0"/>
          <w:sz w:val="32"/>
          <w:szCs w:val="32"/>
          <w:lang w:bidi="ar"/>
        </w:rPr>
        <w:t>85.11</w:t>
      </w:r>
      <w:r>
        <w:rPr>
          <w:rStyle w:val="aa"/>
          <w:rFonts w:ascii="仿宋_GB2312" w:eastAsia="仿宋_GB2312" w:hAnsi="仿宋_GB2312" w:cs="仿宋_GB2312" w:hint="eastAsia"/>
          <w:b w:val="0"/>
          <w:sz w:val="32"/>
          <w:szCs w:val="32"/>
          <w:lang w:bidi="ar"/>
        </w:rPr>
        <w:t>万元；临时救助资金项目，涉及金额为</w:t>
      </w:r>
      <w:r>
        <w:rPr>
          <w:rStyle w:val="aa"/>
          <w:rFonts w:ascii="仿宋_GB2312" w:eastAsia="仿宋_GB2312" w:hAnsi="仿宋_GB2312" w:cs="仿宋_GB2312" w:hint="eastAsia"/>
          <w:b w:val="0"/>
          <w:sz w:val="32"/>
          <w:szCs w:val="32"/>
          <w:lang w:bidi="ar"/>
        </w:rPr>
        <w:t>12.9</w:t>
      </w:r>
      <w:r>
        <w:rPr>
          <w:rStyle w:val="aa"/>
          <w:rFonts w:ascii="仿宋_GB2312" w:eastAsia="仿宋_GB2312" w:hAnsi="仿宋_GB2312" w:cs="仿宋_GB2312" w:hint="eastAsia"/>
          <w:b w:val="0"/>
          <w:sz w:val="32"/>
          <w:szCs w:val="32"/>
          <w:lang w:bidi="ar"/>
        </w:rPr>
        <w:t>万元；提高标准</w:t>
      </w:r>
      <w:proofErr w:type="gramStart"/>
      <w:r>
        <w:rPr>
          <w:rStyle w:val="aa"/>
          <w:rFonts w:ascii="仿宋_GB2312" w:eastAsia="仿宋_GB2312" w:hAnsi="仿宋_GB2312" w:cs="仿宋_GB2312" w:hint="eastAsia"/>
          <w:b w:val="0"/>
          <w:sz w:val="32"/>
          <w:szCs w:val="32"/>
          <w:lang w:bidi="ar"/>
        </w:rPr>
        <w:t>农村低保和城市低保补助</w:t>
      </w:r>
      <w:proofErr w:type="gramEnd"/>
      <w:r>
        <w:rPr>
          <w:rStyle w:val="aa"/>
          <w:rFonts w:ascii="仿宋_GB2312" w:eastAsia="仿宋_GB2312" w:hAnsi="仿宋_GB2312" w:cs="仿宋_GB2312" w:hint="eastAsia"/>
          <w:b w:val="0"/>
          <w:sz w:val="32"/>
          <w:szCs w:val="32"/>
          <w:lang w:bidi="ar"/>
        </w:rPr>
        <w:t>项目，涉及金额为</w:t>
      </w:r>
      <w:r>
        <w:rPr>
          <w:rStyle w:val="aa"/>
          <w:rFonts w:ascii="仿宋_GB2312" w:eastAsia="仿宋_GB2312" w:hAnsi="仿宋_GB2312" w:cs="仿宋_GB2312" w:hint="eastAsia"/>
          <w:b w:val="0"/>
          <w:sz w:val="32"/>
          <w:szCs w:val="32"/>
          <w:lang w:bidi="ar"/>
        </w:rPr>
        <w:t>20.95</w:t>
      </w:r>
      <w:r>
        <w:rPr>
          <w:rStyle w:val="aa"/>
          <w:rFonts w:ascii="仿宋_GB2312" w:eastAsia="仿宋_GB2312" w:hAnsi="仿宋_GB2312" w:cs="仿宋_GB2312" w:hint="eastAsia"/>
          <w:b w:val="0"/>
          <w:sz w:val="32"/>
          <w:szCs w:val="32"/>
          <w:lang w:bidi="ar"/>
        </w:rPr>
        <w:t>万元；计划生育人口监测费项目，涉及金额为</w:t>
      </w:r>
      <w:r>
        <w:rPr>
          <w:rStyle w:val="aa"/>
          <w:rFonts w:ascii="仿宋_GB2312" w:eastAsia="仿宋_GB2312" w:hAnsi="仿宋_GB2312" w:cs="仿宋_GB2312" w:hint="eastAsia"/>
          <w:b w:val="0"/>
          <w:sz w:val="32"/>
          <w:szCs w:val="32"/>
          <w:lang w:bidi="ar"/>
        </w:rPr>
        <w:t>0.69</w:t>
      </w:r>
      <w:r>
        <w:rPr>
          <w:rStyle w:val="aa"/>
          <w:rFonts w:ascii="仿宋_GB2312" w:eastAsia="仿宋_GB2312" w:hAnsi="仿宋_GB2312" w:cs="仿宋_GB2312" w:hint="eastAsia"/>
          <w:b w:val="0"/>
          <w:sz w:val="32"/>
          <w:szCs w:val="32"/>
          <w:lang w:bidi="ar"/>
        </w:rPr>
        <w:t>万元；计划生育奖励补助资金项目，涉及金额为</w:t>
      </w:r>
      <w:r>
        <w:rPr>
          <w:rStyle w:val="aa"/>
          <w:rFonts w:ascii="仿宋_GB2312" w:eastAsia="仿宋_GB2312" w:hAnsi="仿宋_GB2312" w:cs="仿宋_GB2312" w:hint="eastAsia"/>
          <w:b w:val="0"/>
          <w:sz w:val="32"/>
          <w:szCs w:val="32"/>
          <w:lang w:bidi="ar"/>
        </w:rPr>
        <w:t>30.86</w:t>
      </w:r>
      <w:r>
        <w:rPr>
          <w:rStyle w:val="aa"/>
          <w:rFonts w:ascii="仿宋_GB2312" w:eastAsia="仿宋_GB2312" w:hAnsi="仿宋_GB2312" w:cs="仿宋_GB2312" w:hint="eastAsia"/>
          <w:b w:val="0"/>
          <w:sz w:val="32"/>
          <w:szCs w:val="32"/>
          <w:lang w:bidi="ar"/>
        </w:rPr>
        <w:t>万元；退耕还林补助项目，涉及金额为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68</w:t>
      </w:r>
      <w:r>
        <w:rPr>
          <w:rStyle w:val="aa"/>
          <w:rFonts w:ascii="仿宋_GB2312" w:eastAsia="仿宋_GB2312" w:hAnsi="仿宋_GB2312" w:cs="仿宋_GB2312" w:hint="eastAsia"/>
          <w:b w:val="0"/>
          <w:sz w:val="32"/>
          <w:szCs w:val="32"/>
          <w:lang w:bidi="ar"/>
        </w:rPr>
        <w:t>万元；耕地地力保护补贴项目，涉及金额为</w:t>
      </w:r>
      <w:r>
        <w:rPr>
          <w:rStyle w:val="aa"/>
          <w:rFonts w:ascii="仿宋_GB2312" w:eastAsia="仿宋_GB2312" w:hAnsi="仿宋_GB2312" w:cs="仿宋_GB2312" w:hint="eastAsia"/>
          <w:b w:val="0"/>
          <w:sz w:val="32"/>
          <w:szCs w:val="32"/>
          <w:lang w:bidi="ar"/>
        </w:rPr>
        <w:t>297.98</w:t>
      </w:r>
      <w:r>
        <w:rPr>
          <w:rStyle w:val="aa"/>
          <w:rFonts w:ascii="仿宋_GB2312" w:eastAsia="仿宋_GB2312" w:hAnsi="仿宋_GB2312" w:cs="仿宋_GB2312" w:hint="eastAsia"/>
          <w:b w:val="0"/>
          <w:sz w:val="32"/>
          <w:szCs w:val="32"/>
          <w:lang w:bidi="ar"/>
        </w:rPr>
        <w:t>万元；棉花目标价格改革补贴项目，涉及金额为</w:t>
      </w:r>
      <w:r>
        <w:rPr>
          <w:rStyle w:val="aa"/>
          <w:rFonts w:ascii="仿宋_GB2312" w:eastAsia="仿宋_GB2312" w:hAnsi="仿宋_GB2312" w:cs="仿宋_GB2312" w:hint="eastAsia"/>
          <w:b w:val="0"/>
          <w:sz w:val="32"/>
          <w:szCs w:val="32"/>
          <w:lang w:bidi="ar"/>
        </w:rPr>
        <w:t>863.32</w:t>
      </w:r>
      <w:r>
        <w:rPr>
          <w:rStyle w:val="aa"/>
          <w:rFonts w:ascii="仿宋_GB2312" w:eastAsia="仿宋_GB2312" w:hAnsi="仿宋_GB2312" w:cs="仿宋_GB2312" w:hint="eastAsia"/>
          <w:b w:val="0"/>
          <w:sz w:val="32"/>
          <w:szCs w:val="32"/>
          <w:lang w:bidi="ar"/>
        </w:rPr>
        <w:t>万元；自然灾害救灾资金项目，涉及金额为</w:t>
      </w:r>
      <w:r>
        <w:rPr>
          <w:rStyle w:val="aa"/>
          <w:rFonts w:ascii="仿宋_GB2312" w:eastAsia="仿宋_GB2312" w:hAnsi="仿宋_GB2312" w:cs="仿宋_GB2312" w:hint="eastAsia"/>
          <w:b w:val="0"/>
          <w:sz w:val="32"/>
          <w:szCs w:val="32"/>
          <w:lang w:bidi="ar"/>
        </w:rPr>
        <w:t>5.71</w:t>
      </w:r>
      <w:r>
        <w:rPr>
          <w:rStyle w:val="aa"/>
          <w:rFonts w:ascii="仿宋_GB2312" w:eastAsia="仿宋_GB2312" w:hAnsi="仿宋_GB2312" w:cs="仿宋_GB2312" w:hint="eastAsia"/>
          <w:b w:val="0"/>
          <w:sz w:val="32"/>
          <w:szCs w:val="32"/>
          <w:lang w:bidi="ar"/>
        </w:rPr>
        <w:t>万元。</w:t>
      </w:r>
    </w:p>
    <w:p w14:paraId="1367A43D" w14:textId="77777777" w:rsidR="00CD24D9" w:rsidRDefault="002E059A">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1717.36</w:t>
      </w:r>
      <w:r>
        <w:rPr>
          <w:rStyle w:val="aa"/>
          <w:rFonts w:ascii="仿宋_GB2312" w:eastAsia="仿宋_GB2312" w:hAnsi="仿宋_GB2312" w:cs="仿宋_GB2312" w:hint="eastAsia"/>
          <w:b w:val="0"/>
          <w:sz w:val="32"/>
          <w:szCs w:val="32"/>
          <w:lang w:bidi="ar"/>
        </w:rPr>
        <w:t>万元，其中：中央专项项目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万元，自治区专项项目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1161.3</w:t>
      </w:r>
      <w:r>
        <w:rPr>
          <w:rStyle w:val="aa"/>
          <w:rFonts w:ascii="仿宋_GB2312" w:eastAsia="仿宋_GB2312" w:hAnsi="仿宋_GB2312" w:cs="仿宋_GB2312" w:hint="eastAsia"/>
          <w:b w:val="0"/>
          <w:sz w:val="32"/>
          <w:szCs w:val="32"/>
          <w:lang w:bidi="ar"/>
        </w:rPr>
        <w:t>万元，地区本级专项项目</w:t>
      </w:r>
      <w:r>
        <w:rPr>
          <w:rStyle w:val="aa"/>
          <w:rFonts w:ascii="仿宋_GB2312" w:eastAsia="仿宋_GB2312" w:hAnsi="仿宋_GB2312" w:cs="仿宋_GB2312" w:hint="eastAsia"/>
          <w:b w:val="0"/>
          <w:sz w:val="32"/>
          <w:szCs w:val="32"/>
          <w:lang w:bidi="ar"/>
        </w:rPr>
        <w:t>11</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555.98</w:t>
      </w:r>
      <w:r>
        <w:rPr>
          <w:rStyle w:val="aa"/>
          <w:rFonts w:ascii="仿宋_GB2312" w:eastAsia="仿宋_GB2312" w:hAnsi="仿宋_GB2312" w:cs="仿宋_GB2312" w:hint="eastAsia"/>
          <w:b w:val="0"/>
          <w:sz w:val="32"/>
          <w:szCs w:val="32"/>
          <w:lang w:bidi="ar"/>
        </w:rPr>
        <w:t>万元，</w:t>
      </w:r>
    </w:p>
    <w:p w14:paraId="0A146E56" w14:textId="77777777" w:rsidR="00CD24D9" w:rsidRDefault="002E059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（一）项目专项组织情况分析</w:t>
      </w:r>
    </w:p>
    <w:p w14:paraId="4CD9993B"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52D84AEB"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4EBEF515"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吕兴波同志</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ECD0D0F"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刘开雄同志</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6B7AB789"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张旭东同志</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w:t>
      </w:r>
      <w:r>
        <w:rPr>
          <w:rStyle w:val="aa"/>
          <w:rFonts w:ascii="仿宋_GB2312" w:eastAsia="仿宋_GB2312" w:hAnsi="仿宋_GB2312" w:cs="仿宋_GB2312" w:hint="eastAsia"/>
          <w:b w:val="0"/>
          <w:sz w:val="32"/>
          <w:szCs w:val="32"/>
          <w:lang w:bidi="ar"/>
        </w:rPr>
        <w:lastRenderedPageBreak/>
        <w:t>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5DE000B9"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7588A015" w14:textId="77777777" w:rsidR="00CD24D9" w:rsidRDefault="002E059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w:t>
      </w:r>
      <w:r>
        <w:rPr>
          <w:rStyle w:val="aa"/>
          <w:rFonts w:ascii="仿宋_GB2312" w:eastAsia="仿宋_GB2312" w:hAnsi="仿宋_GB2312" w:cs="仿宋_GB2312" w:hint="eastAsia"/>
          <w:b w:val="0"/>
          <w:sz w:val="32"/>
          <w:szCs w:val="32"/>
          <w:lang w:bidi="ar"/>
        </w:rPr>
        <w:t>管理、绩效进行的综合评价分析，最后归纳整体项目情况与存在问题，撰写部门绩效评价报告。就业见习补贴项目，涉及金额为</w:t>
      </w:r>
      <w:r>
        <w:rPr>
          <w:rStyle w:val="aa"/>
          <w:rFonts w:ascii="仿宋_GB2312" w:eastAsia="仿宋_GB2312" w:hAnsi="仿宋_GB2312" w:cs="仿宋_GB2312" w:hint="eastAsia"/>
          <w:b w:val="0"/>
          <w:sz w:val="32"/>
          <w:szCs w:val="32"/>
          <w:lang w:bidi="ar"/>
        </w:rPr>
        <w:t>9.75</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80</w:t>
      </w:r>
      <w:r>
        <w:rPr>
          <w:rStyle w:val="aa"/>
          <w:rFonts w:ascii="仿宋_GB2312" w:eastAsia="仿宋_GB2312" w:hAnsi="仿宋_GB2312" w:cs="仿宋_GB2312" w:hint="eastAsia"/>
          <w:b w:val="0"/>
          <w:sz w:val="32"/>
          <w:szCs w:val="32"/>
          <w:lang w:bidi="ar"/>
        </w:rPr>
        <w:t>岁以上高龄补贴项目，涉及金额为</w:t>
      </w:r>
      <w:r>
        <w:rPr>
          <w:rStyle w:val="aa"/>
          <w:rFonts w:ascii="仿宋_GB2312" w:eastAsia="仿宋_GB2312" w:hAnsi="仿宋_GB2312" w:cs="仿宋_GB2312" w:hint="eastAsia"/>
          <w:b w:val="0"/>
          <w:sz w:val="32"/>
          <w:szCs w:val="32"/>
          <w:lang w:bidi="ar"/>
        </w:rPr>
        <w:t>5.78</w:t>
      </w:r>
      <w:r>
        <w:rPr>
          <w:rStyle w:val="aa"/>
          <w:rFonts w:ascii="仿宋_GB2312" w:eastAsia="仿宋_GB2312" w:hAnsi="仿宋_GB2312" w:cs="仿宋_GB2312" w:hint="eastAsia"/>
          <w:b w:val="0"/>
          <w:sz w:val="32"/>
          <w:szCs w:val="32"/>
          <w:lang w:bidi="ar"/>
        </w:rPr>
        <w:t>万元；残疾人生活和护理补助项目，涉及金额为</w:t>
      </w:r>
      <w:r>
        <w:rPr>
          <w:rStyle w:val="aa"/>
          <w:rFonts w:ascii="仿宋_GB2312" w:eastAsia="仿宋_GB2312" w:hAnsi="仿宋_GB2312" w:cs="仿宋_GB2312" w:hint="eastAsia"/>
          <w:b w:val="0"/>
          <w:sz w:val="32"/>
          <w:szCs w:val="32"/>
          <w:lang w:bidi="ar"/>
        </w:rPr>
        <w:t>9.89</w:t>
      </w:r>
      <w:r>
        <w:rPr>
          <w:rStyle w:val="aa"/>
          <w:rFonts w:ascii="仿宋_GB2312" w:eastAsia="仿宋_GB2312" w:hAnsi="仿宋_GB2312" w:cs="仿宋_GB2312" w:hint="eastAsia"/>
          <w:b w:val="0"/>
          <w:sz w:val="32"/>
          <w:szCs w:val="32"/>
          <w:lang w:bidi="ar"/>
        </w:rPr>
        <w:t>万元；</w:t>
      </w:r>
      <w:proofErr w:type="gramStart"/>
      <w:r>
        <w:rPr>
          <w:rStyle w:val="aa"/>
          <w:rFonts w:ascii="仿宋_GB2312" w:eastAsia="仿宋_GB2312" w:hAnsi="仿宋_GB2312" w:cs="仿宋_GB2312" w:hint="eastAsia"/>
          <w:b w:val="0"/>
          <w:sz w:val="32"/>
          <w:szCs w:val="32"/>
          <w:lang w:bidi="ar"/>
        </w:rPr>
        <w:t>城市低保项目</w:t>
      </w:r>
      <w:proofErr w:type="gramEnd"/>
      <w:r>
        <w:rPr>
          <w:rStyle w:val="aa"/>
          <w:rFonts w:ascii="仿宋_GB2312" w:eastAsia="仿宋_GB2312" w:hAnsi="仿宋_GB2312" w:cs="仿宋_GB2312" w:hint="eastAsia"/>
          <w:b w:val="0"/>
          <w:sz w:val="32"/>
          <w:szCs w:val="32"/>
          <w:lang w:bidi="ar"/>
        </w:rPr>
        <w:t>，涉及金额为</w:t>
      </w:r>
      <w:r>
        <w:rPr>
          <w:rStyle w:val="aa"/>
          <w:rFonts w:ascii="仿宋_GB2312" w:eastAsia="仿宋_GB2312" w:hAnsi="仿宋_GB2312" w:cs="仿宋_GB2312" w:hint="eastAsia"/>
          <w:b w:val="0"/>
          <w:sz w:val="32"/>
          <w:szCs w:val="32"/>
          <w:lang w:bidi="ar"/>
        </w:rPr>
        <w:t>7.51</w:t>
      </w:r>
      <w:r>
        <w:rPr>
          <w:rStyle w:val="aa"/>
          <w:rFonts w:ascii="仿宋_GB2312" w:eastAsia="仿宋_GB2312" w:hAnsi="仿宋_GB2312" w:cs="仿宋_GB2312" w:hint="eastAsia"/>
          <w:b w:val="0"/>
          <w:sz w:val="32"/>
          <w:szCs w:val="32"/>
          <w:lang w:bidi="ar"/>
        </w:rPr>
        <w:t>万元；</w:t>
      </w:r>
      <w:proofErr w:type="gramStart"/>
      <w:r>
        <w:rPr>
          <w:rStyle w:val="aa"/>
          <w:rFonts w:ascii="仿宋_GB2312" w:eastAsia="仿宋_GB2312" w:hAnsi="仿宋_GB2312" w:cs="仿宋_GB2312" w:hint="eastAsia"/>
          <w:b w:val="0"/>
          <w:sz w:val="32"/>
          <w:szCs w:val="32"/>
          <w:lang w:bidi="ar"/>
        </w:rPr>
        <w:t>农村低保项目</w:t>
      </w:r>
      <w:proofErr w:type="gramEnd"/>
      <w:r>
        <w:rPr>
          <w:rStyle w:val="aa"/>
          <w:rFonts w:ascii="仿宋_GB2312" w:eastAsia="仿宋_GB2312" w:hAnsi="仿宋_GB2312" w:cs="仿宋_GB2312" w:hint="eastAsia"/>
          <w:b w:val="0"/>
          <w:sz w:val="32"/>
          <w:szCs w:val="32"/>
          <w:lang w:bidi="ar"/>
        </w:rPr>
        <w:t>，涉及金额为</w:t>
      </w:r>
      <w:r>
        <w:rPr>
          <w:rStyle w:val="aa"/>
          <w:rFonts w:ascii="仿宋_GB2312" w:eastAsia="仿宋_GB2312" w:hAnsi="仿宋_GB2312" w:cs="仿宋_GB2312" w:hint="eastAsia"/>
          <w:b w:val="0"/>
          <w:sz w:val="32"/>
          <w:szCs w:val="32"/>
          <w:lang w:bidi="ar"/>
        </w:rPr>
        <w:t>85.11</w:t>
      </w:r>
      <w:r>
        <w:rPr>
          <w:rStyle w:val="aa"/>
          <w:rFonts w:ascii="仿宋_GB2312" w:eastAsia="仿宋_GB2312" w:hAnsi="仿宋_GB2312" w:cs="仿宋_GB2312" w:hint="eastAsia"/>
          <w:b w:val="0"/>
          <w:sz w:val="32"/>
          <w:szCs w:val="32"/>
          <w:lang w:bidi="ar"/>
        </w:rPr>
        <w:t>万元；临时救助资金项目，涉及金额为</w:t>
      </w:r>
      <w:r>
        <w:rPr>
          <w:rStyle w:val="aa"/>
          <w:rFonts w:ascii="仿宋_GB2312" w:eastAsia="仿宋_GB2312" w:hAnsi="仿宋_GB2312" w:cs="仿宋_GB2312" w:hint="eastAsia"/>
          <w:b w:val="0"/>
          <w:sz w:val="32"/>
          <w:szCs w:val="32"/>
          <w:lang w:bidi="ar"/>
        </w:rPr>
        <w:t>12.9</w:t>
      </w:r>
      <w:r>
        <w:rPr>
          <w:rStyle w:val="aa"/>
          <w:rFonts w:ascii="仿宋_GB2312" w:eastAsia="仿宋_GB2312" w:hAnsi="仿宋_GB2312" w:cs="仿宋_GB2312" w:hint="eastAsia"/>
          <w:b w:val="0"/>
          <w:sz w:val="32"/>
          <w:szCs w:val="32"/>
          <w:lang w:bidi="ar"/>
        </w:rPr>
        <w:t>万元；提高标准</w:t>
      </w:r>
      <w:proofErr w:type="gramStart"/>
      <w:r>
        <w:rPr>
          <w:rStyle w:val="aa"/>
          <w:rFonts w:ascii="仿宋_GB2312" w:eastAsia="仿宋_GB2312" w:hAnsi="仿宋_GB2312" w:cs="仿宋_GB2312" w:hint="eastAsia"/>
          <w:b w:val="0"/>
          <w:sz w:val="32"/>
          <w:szCs w:val="32"/>
          <w:lang w:bidi="ar"/>
        </w:rPr>
        <w:t>农村低保和城市低保补助</w:t>
      </w:r>
      <w:proofErr w:type="gramEnd"/>
      <w:r>
        <w:rPr>
          <w:rStyle w:val="aa"/>
          <w:rFonts w:ascii="仿宋_GB2312" w:eastAsia="仿宋_GB2312" w:hAnsi="仿宋_GB2312" w:cs="仿宋_GB2312" w:hint="eastAsia"/>
          <w:b w:val="0"/>
          <w:sz w:val="32"/>
          <w:szCs w:val="32"/>
          <w:lang w:bidi="ar"/>
        </w:rPr>
        <w:t>项目，涉及金额为</w:t>
      </w:r>
      <w:r>
        <w:rPr>
          <w:rStyle w:val="aa"/>
          <w:rFonts w:ascii="仿宋_GB2312" w:eastAsia="仿宋_GB2312" w:hAnsi="仿宋_GB2312" w:cs="仿宋_GB2312" w:hint="eastAsia"/>
          <w:b w:val="0"/>
          <w:sz w:val="32"/>
          <w:szCs w:val="32"/>
          <w:lang w:bidi="ar"/>
        </w:rPr>
        <w:t>20.95</w:t>
      </w:r>
      <w:r>
        <w:rPr>
          <w:rStyle w:val="aa"/>
          <w:rFonts w:ascii="仿宋_GB2312" w:eastAsia="仿宋_GB2312" w:hAnsi="仿宋_GB2312" w:cs="仿宋_GB2312" w:hint="eastAsia"/>
          <w:b w:val="0"/>
          <w:sz w:val="32"/>
          <w:szCs w:val="32"/>
          <w:lang w:bidi="ar"/>
        </w:rPr>
        <w:t>万元；计划生育人口监测费项目，涉及金额为</w:t>
      </w:r>
      <w:r>
        <w:rPr>
          <w:rStyle w:val="aa"/>
          <w:rFonts w:ascii="仿宋_GB2312" w:eastAsia="仿宋_GB2312" w:hAnsi="仿宋_GB2312" w:cs="仿宋_GB2312" w:hint="eastAsia"/>
          <w:b w:val="0"/>
          <w:sz w:val="32"/>
          <w:szCs w:val="32"/>
          <w:lang w:bidi="ar"/>
        </w:rPr>
        <w:t>0.69</w:t>
      </w:r>
      <w:r>
        <w:rPr>
          <w:rStyle w:val="aa"/>
          <w:rFonts w:ascii="仿宋_GB2312" w:eastAsia="仿宋_GB2312" w:hAnsi="仿宋_GB2312" w:cs="仿宋_GB2312" w:hint="eastAsia"/>
          <w:b w:val="0"/>
          <w:sz w:val="32"/>
          <w:szCs w:val="32"/>
          <w:lang w:bidi="ar"/>
        </w:rPr>
        <w:t>万元；计划生育奖励补助资金项目，涉及金额为</w:t>
      </w:r>
      <w:r>
        <w:rPr>
          <w:rStyle w:val="aa"/>
          <w:rFonts w:ascii="仿宋_GB2312" w:eastAsia="仿宋_GB2312" w:hAnsi="仿宋_GB2312" w:cs="仿宋_GB2312" w:hint="eastAsia"/>
          <w:b w:val="0"/>
          <w:sz w:val="32"/>
          <w:szCs w:val="32"/>
          <w:lang w:bidi="ar"/>
        </w:rPr>
        <w:t>30.86</w:t>
      </w:r>
      <w:r>
        <w:rPr>
          <w:rStyle w:val="aa"/>
          <w:rFonts w:ascii="仿宋_GB2312" w:eastAsia="仿宋_GB2312" w:hAnsi="仿宋_GB2312" w:cs="仿宋_GB2312" w:hint="eastAsia"/>
          <w:b w:val="0"/>
          <w:sz w:val="32"/>
          <w:szCs w:val="32"/>
          <w:lang w:bidi="ar"/>
        </w:rPr>
        <w:t>万元；退耕还</w:t>
      </w:r>
      <w:r>
        <w:rPr>
          <w:rStyle w:val="aa"/>
          <w:rFonts w:ascii="仿宋_GB2312" w:eastAsia="仿宋_GB2312" w:hAnsi="仿宋_GB2312" w:cs="仿宋_GB2312" w:hint="eastAsia"/>
          <w:b w:val="0"/>
          <w:sz w:val="32"/>
          <w:szCs w:val="32"/>
          <w:lang w:bidi="ar"/>
        </w:rPr>
        <w:t>林补助项目，涉及金额为</w:t>
      </w:r>
      <w:r>
        <w:rPr>
          <w:rStyle w:val="aa"/>
          <w:rFonts w:ascii="仿宋_GB2312" w:eastAsia="仿宋_GB2312" w:hAnsi="仿宋_GB2312" w:cs="仿宋_GB2312" w:hint="eastAsia"/>
          <w:b w:val="0"/>
          <w:sz w:val="32"/>
          <w:szCs w:val="32"/>
          <w:lang w:bidi="ar"/>
        </w:rPr>
        <w:t>0.68</w:t>
      </w:r>
      <w:r>
        <w:rPr>
          <w:rStyle w:val="aa"/>
          <w:rFonts w:ascii="仿宋_GB2312" w:eastAsia="仿宋_GB2312" w:hAnsi="仿宋_GB2312" w:cs="仿宋_GB2312" w:hint="eastAsia"/>
          <w:b w:val="0"/>
          <w:sz w:val="32"/>
          <w:szCs w:val="32"/>
          <w:lang w:bidi="ar"/>
        </w:rPr>
        <w:t>万元；耕地地力保护补贴项目，涉及金额为</w:t>
      </w:r>
      <w:r>
        <w:rPr>
          <w:rStyle w:val="aa"/>
          <w:rFonts w:ascii="仿宋_GB2312" w:eastAsia="仿宋_GB2312" w:hAnsi="仿宋_GB2312" w:cs="仿宋_GB2312" w:hint="eastAsia"/>
          <w:b w:val="0"/>
          <w:sz w:val="32"/>
          <w:szCs w:val="32"/>
          <w:lang w:bidi="ar"/>
        </w:rPr>
        <w:t>297.98</w:t>
      </w:r>
      <w:r>
        <w:rPr>
          <w:rStyle w:val="aa"/>
          <w:rFonts w:ascii="仿宋_GB2312" w:eastAsia="仿宋_GB2312" w:hAnsi="仿宋_GB2312" w:cs="仿宋_GB2312" w:hint="eastAsia"/>
          <w:b w:val="0"/>
          <w:sz w:val="32"/>
          <w:szCs w:val="32"/>
          <w:lang w:bidi="ar"/>
        </w:rPr>
        <w:t>万元；棉花目标价格改革补贴项目，涉及金额为</w:t>
      </w:r>
      <w:r>
        <w:rPr>
          <w:rStyle w:val="aa"/>
          <w:rFonts w:ascii="仿宋_GB2312" w:eastAsia="仿宋_GB2312" w:hAnsi="仿宋_GB2312" w:cs="仿宋_GB2312" w:hint="eastAsia"/>
          <w:b w:val="0"/>
          <w:sz w:val="32"/>
          <w:szCs w:val="32"/>
          <w:lang w:bidi="ar"/>
        </w:rPr>
        <w:t>863.32</w:t>
      </w:r>
      <w:r>
        <w:rPr>
          <w:rStyle w:val="aa"/>
          <w:rFonts w:ascii="仿宋_GB2312" w:eastAsia="仿宋_GB2312" w:hAnsi="仿宋_GB2312" w:cs="仿宋_GB2312" w:hint="eastAsia"/>
          <w:b w:val="0"/>
          <w:sz w:val="32"/>
          <w:szCs w:val="32"/>
          <w:lang w:bidi="ar"/>
        </w:rPr>
        <w:t>万元；自然灾害救灾资金项目，涉及金额为</w:t>
      </w:r>
      <w:r>
        <w:rPr>
          <w:rStyle w:val="aa"/>
          <w:rFonts w:ascii="仿宋_GB2312" w:eastAsia="仿宋_GB2312" w:hAnsi="仿宋_GB2312" w:cs="仿宋_GB2312" w:hint="eastAsia"/>
          <w:b w:val="0"/>
          <w:sz w:val="32"/>
          <w:szCs w:val="32"/>
          <w:lang w:bidi="ar"/>
        </w:rPr>
        <w:t>5.71</w:t>
      </w:r>
      <w:r>
        <w:rPr>
          <w:rStyle w:val="aa"/>
          <w:rFonts w:ascii="仿宋_GB2312" w:eastAsia="仿宋_GB2312" w:hAnsi="仿宋_GB2312" w:cs="仿宋_GB2312" w:hint="eastAsia"/>
          <w:b w:val="0"/>
          <w:sz w:val="32"/>
          <w:szCs w:val="32"/>
          <w:lang w:bidi="ar"/>
        </w:rPr>
        <w:t>万元。</w:t>
      </w:r>
    </w:p>
    <w:p w14:paraId="15722E88" w14:textId="77777777" w:rsidR="00CD24D9" w:rsidRDefault="002E059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586FD645"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557BFE1D"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Pr>
          <w:rStyle w:val="aa"/>
          <w:rFonts w:ascii="仿宋_GB2312" w:eastAsia="仿宋_GB2312" w:hAnsi="仿宋_GB2312" w:cs="仿宋_GB2312" w:hint="eastAsia"/>
          <w:b w:val="0"/>
          <w:bCs w:val="0"/>
          <w:spacing w:val="-4"/>
          <w:sz w:val="32"/>
          <w:szCs w:val="32"/>
        </w:rPr>
        <w:t>1717.41</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1717.36</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1717.36</w:t>
      </w:r>
      <w:r>
        <w:rPr>
          <w:rStyle w:val="aa"/>
          <w:rFonts w:ascii="仿宋_GB2312" w:eastAsia="仿宋_GB2312" w:hAnsi="仿宋_GB2312" w:cs="仿宋_GB2312" w:hint="eastAsia"/>
          <w:b w:val="0"/>
          <w:bCs w:val="0"/>
          <w:spacing w:val="-4"/>
          <w:sz w:val="32"/>
          <w:szCs w:val="32"/>
        </w:rPr>
        <w:t>万元。到位足额及时，预算编制依据充分，</w:t>
      </w:r>
      <w:r>
        <w:rPr>
          <w:rStyle w:val="aa"/>
          <w:rFonts w:ascii="仿宋_GB2312" w:eastAsia="仿宋_GB2312" w:hAnsi="仿宋_GB2312" w:cs="仿宋_GB2312" w:hint="eastAsia"/>
          <w:b w:val="0"/>
          <w:bCs w:val="0"/>
          <w:spacing w:val="-4"/>
          <w:sz w:val="32"/>
          <w:szCs w:val="32"/>
        </w:rPr>
        <w:lastRenderedPageBreak/>
        <w:t>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托尔塔依农场管理服务中心事业单位财务管理制度》执行项目资金，实行专账核算、逐级审批。认真落实项目资金的使用各项管理制度，确保专款专用，及时拨付到位。</w:t>
      </w:r>
    </w:p>
    <w:p w14:paraId="10D091B4"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2C7260D6"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w:t>
      </w:r>
      <w:r>
        <w:rPr>
          <w:rStyle w:val="aa"/>
          <w:rFonts w:ascii="仿宋_GB2312" w:eastAsia="仿宋_GB2312" w:hAnsi="仿宋_GB2312" w:cs="仿宋_GB2312" w:hint="eastAsia"/>
          <w:b w:val="0"/>
          <w:bCs w:val="0"/>
          <w:spacing w:val="-4"/>
          <w:sz w:val="32"/>
          <w:szCs w:val="32"/>
        </w:rPr>
        <w:t>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3AF9BF4B"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A2C7A03"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7518FCB"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4F063C42"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3D427DD4"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3AE1FD4A"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0ABEE078"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w:t>
      </w:r>
      <w:r>
        <w:rPr>
          <w:rStyle w:val="aa"/>
          <w:rFonts w:ascii="仿宋_GB2312" w:eastAsia="仿宋_GB2312" w:hAnsi="仿宋_GB2312" w:cs="仿宋_GB2312" w:hint="eastAsia"/>
          <w:b w:val="0"/>
          <w:bCs w:val="0"/>
          <w:spacing w:val="-4"/>
          <w:sz w:val="32"/>
          <w:szCs w:val="32"/>
        </w:rPr>
        <w:lastRenderedPageBreak/>
        <w:t>与职能部门跟踪项目进展，加强项目督办，充分调动职能部门的积极性，加大</w:t>
      </w:r>
      <w:r>
        <w:rPr>
          <w:rStyle w:val="aa"/>
          <w:rFonts w:ascii="仿宋_GB2312" w:eastAsia="仿宋_GB2312" w:hAnsi="仿宋_GB2312" w:cs="仿宋_GB2312" w:hint="eastAsia"/>
          <w:b w:val="0"/>
          <w:bCs w:val="0"/>
          <w:spacing w:val="-4"/>
          <w:sz w:val="32"/>
          <w:szCs w:val="32"/>
        </w:rPr>
        <w:t>项目投入工作的力度，加快项目实施进度。</w:t>
      </w:r>
    </w:p>
    <w:p w14:paraId="57B6143D"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7F334E49"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6E4F3676"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FE93517" w14:textId="77777777" w:rsidR="00CD24D9" w:rsidRDefault="002E059A">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60A6A6AB" w14:textId="77777777" w:rsidR="00CD24D9" w:rsidRDefault="002E059A">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27846_WPSOffice_Level1"/>
      <w:r>
        <w:rPr>
          <w:rStyle w:val="aa"/>
          <w:rFonts w:ascii="仿宋_GB2312" w:eastAsia="仿宋_GB2312" w:hAnsi="仿宋_GB2312" w:cs="仿宋_GB2312" w:hint="eastAsia"/>
          <w:spacing w:val="-4"/>
          <w:sz w:val="32"/>
          <w:szCs w:val="32"/>
        </w:rPr>
        <w:t>资产管理情况</w:t>
      </w:r>
      <w:bookmarkEnd w:id="5"/>
    </w:p>
    <w:p w14:paraId="7454DCF0" w14:textId="77777777" w:rsidR="00CD24D9" w:rsidRDefault="002E059A">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76ACD5D3" w14:textId="77777777" w:rsidR="00CD24D9" w:rsidRDefault="002E059A">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127</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万元，货币资金</w:t>
      </w:r>
      <w:r>
        <w:rPr>
          <w:rFonts w:ascii="FangSong" w:eastAsia="FangSong" w:hAnsi="FangSong" w:cs="宋体" w:hint="eastAsia"/>
          <w:bCs/>
          <w:color w:val="333333"/>
          <w:sz w:val="32"/>
          <w:szCs w:val="32"/>
          <w:lang w:bidi="ar"/>
        </w:rPr>
        <w:t>17</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17</w:t>
      </w:r>
      <w:r>
        <w:rPr>
          <w:rFonts w:ascii="FangSong" w:eastAsia="FangSong" w:hAnsi="FangSong" w:cs="宋体" w:hint="eastAsia"/>
          <w:bCs/>
          <w:color w:val="333333"/>
          <w:sz w:val="32"/>
          <w:szCs w:val="32"/>
          <w:lang w:bidi="ar"/>
        </w:rPr>
        <w:t>万元，增加原因是阿克陶县托尔塔依农场管理服务中心是</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年新增单位</w:t>
      </w:r>
      <w:r>
        <w:rPr>
          <w:rFonts w:ascii="FangSong" w:eastAsia="FangSong" w:hAnsi="FangSong" w:cs="宋体" w:hint="eastAsia"/>
          <w:bCs/>
          <w:color w:val="333333"/>
          <w:sz w:val="32"/>
          <w:szCs w:val="32"/>
          <w:lang w:bidi="ar"/>
        </w:rPr>
        <w:t>；房屋</w:t>
      </w:r>
      <w:r>
        <w:rPr>
          <w:rFonts w:ascii="FangSong" w:eastAsia="FangSong" w:hAnsi="FangSong" w:cs="宋体" w:hint="eastAsia"/>
          <w:bCs/>
          <w:color w:val="333333"/>
          <w:sz w:val="32"/>
          <w:szCs w:val="32"/>
          <w:lang w:bidi="ar"/>
        </w:rPr>
        <w:t>990</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110</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万元，原因阿克陶县托尔塔依农场管理服务中心是</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年新增单位。</w:t>
      </w:r>
    </w:p>
    <w:p w14:paraId="5F93FC8E" w14:textId="77777777" w:rsidR="00CD24D9" w:rsidRDefault="002E059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4B4CCBFF" w14:textId="77777777" w:rsidR="00CD24D9" w:rsidRDefault="002E059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w:t>
      </w:r>
      <w:r>
        <w:rPr>
          <w:rFonts w:ascii="FangSong" w:eastAsia="FangSong" w:hAnsi="FangSong" w:cs="宋体" w:hint="eastAsia"/>
          <w:bCs/>
          <w:color w:val="333333"/>
          <w:sz w:val="32"/>
          <w:szCs w:val="32"/>
          <w:lang w:bidi="ar"/>
        </w:rPr>
        <w:lastRenderedPageBreak/>
        <w:t>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5C3ACB81" w14:textId="77777777" w:rsidR="00CD24D9" w:rsidRDefault="002E059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569DF3D8" w14:textId="77777777" w:rsidR="00CD24D9" w:rsidRDefault="002E059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110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110</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110</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04A09976" w14:textId="77777777" w:rsidR="00CD24D9" w:rsidRDefault="002E059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202BFE3D" w14:textId="77777777" w:rsidR="00CD24D9" w:rsidRDefault="002E059A">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2C530BE" w14:textId="77777777" w:rsidR="00CD24D9" w:rsidRDefault="002E059A">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71EBC6E8" w14:textId="77777777" w:rsidR="00CD24D9" w:rsidRDefault="002E059A">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66</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66</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7D3AA2F8" w14:textId="77777777" w:rsidR="00CD24D9" w:rsidRDefault="002E059A">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13582_WPSOffice_Level1"/>
      <w:r>
        <w:rPr>
          <w:rStyle w:val="aa"/>
          <w:rFonts w:ascii="仿宋_GB2312" w:eastAsia="仿宋_GB2312" w:hAnsi="仿宋_GB2312" w:cs="仿宋_GB2312" w:hint="eastAsia"/>
          <w:spacing w:val="-4"/>
          <w:sz w:val="32"/>
          <w:szCs w:val="32"/>
        </w:rPr>
        <w:t>部门单位整体支出绩效情况</w:t>
      </w:r>
      <w:bookmarkEnd w:id="6"/>
    </w:p>
    <w:p w14:paraId="4D8B0B7D"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11</w:t>
      </w:r>
      <w:r>
        <w:rPr>
          <w:rStyle w:val="aa"/>
          <w:rFonts w:ascii="仿宋_GB2312" w:eastAsia="仿宋_GB2312" w:hAnsi="仿宋_GB2312" w:cs="仿宋_GB2312" w:hint="eastAsia"/>
          <w:b w:val="0"/>
          <w:bCs w:val="0"/>
          <w:spacing w:val="-4"/>
          <w:sz w:val="32"/>
          <w:szCs w:val="32"/>
        </w:rPr>
        <w:t>个。</w:t>
      </w:r>
    </w:p>
    <w:p w14:paraId="6A449CF0" w14:textId="77777777" w:rsidR="00CD24D9" w:rsidRDefault="002E059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65459DEB"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3AC82E71"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保障人员人数指标，预期指标是大于等于</w:t>
      </w:r>
      <w:r>
        <w:rPr>
          <w:rFonts w:ascii="FangSong" w:eastAsia="FangSong" w:hAnsi="FangSong" w:cs="宋体" w:hint="eastAsia"/>
          <w:bCs/>
          <w:sz w:val="32"/>
          <w:szCs w:val="32"/>
          <w:lang w:bidi="ar"/>
        </w:rPr>
        <w:t>13</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15</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CAA785F"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保障车辆数（辆）指标，预期指标是</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辆车，实际完成值是</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辆车，指标完成率是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2D8ADC1"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b w:val="0"/>
          <w:bCs w:val="0"/>
          <w:spacing w:val="-4"/>
          <w:sz w:val="32"/>
          <w:szCs w:val="32"/>
        </w:rPr>
        <w:t>取暖面积（平方）</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3008</w:t>
      </w:r>
      <w:r>
        <w:rPr>
          <w:rStyle w:val="aa"/>
          <w:rFonts w:ascii="仿宋_GB2312" w:eastAsia="仿宋_GB2312" w:hAnsi="仿宋_GB2312" w:cs="仿宋_GB2312" w:hint="eastAsia"/>
          <w:b w:val="0"/>
          <w:bCs w:val="0"/>
          <w:spacing w:val="-4"/>
          <w:sz w:val="32"/>
          <w:szCs w:val="32"/>
        </w:rPr>
        <w:t>平方米，实际完成值是</w:t>
      </w:r>
      <w:r>
        <w:rPr>
          <w:rStyle w:val="aa"/>
          <w:rFonts w:ascii="仿宋_GB2312" w:eastAsia="仿宋_GB2312" w:hAnsi="仿宋_GB2312" w:cs="仿宋_GB2312" w:hint="eastAsia"/>
          <w:b w:val="0"/>
          <w:bCs w:val="0"/>
          <w:spacing w:val="-4"/>
          <w:sz w:val="32"/>
          <w:szCs w:val="32"/>
        </w:rPr>
        <w:t>3008</w:t>
      </w:r>
      <w:r>
        <w:rPr>
          <w:rStyle w:val="aa"/>
          <w:rFonts w:ascii="仿宋_GB2312" w:eastAsia="仿宋_GB2312" w:hAnsi="仿宋_GB2312" w:cs="仿宋_GB2312" w:hint="eastAsia"/>
          <w:b w:val="0"/>
          <w:bCs w:val="0"/>
          <w:spacing w:val="-4"/>
          <w:sz w:val="32"/>
          <w:szCs w:val="32"/>
        </w:rPr>
        <w:t>平方米，指标完成率是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6D8E8566"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个，达到预期目标，数量指标完成。</w:t>
      </w:r>
    </w:p>
    <w:p w14:paraId="0FA0946A" w14:textId="77777777" w:rsidR="00CD24D9" w:rsidRDefault="002E059A">
      <w:pPr>
        <w:pStyle w:val="1"/>
        <w:numPr>
          <w:ilvl w:val="0"/>
          <w:numId w:val="6"/>
        </w:numPr>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1E6A71D0" w14:textId="77777777" w:rsidR="00CD24D9" w:rsidRDefault="002E059A">
      <w:pPr>
        <w:pStyle w:val="1"/>
        <w:snapToGrid w:val="0"/>
        <w:spacing w:line="540" w:lineRule="exact"/>
        <w:ind w:firstLineChars="0" w:firstLine="0"/>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 xml:space="preserve">    </w:t>
      </w:r>
      <w:r>
        <w:rPr>
          <w:rStyle w:val="aa"/>
          <w:rFonts w:ascii="仿宋_GB2312" w:eastAsia="仿宋_GB2312" w:hAnsi="仿宋_GB2312" w:cs="仿宋_GB2312" w:hint="eastAsia"/>
          <w:b w:val="0"/>
          <w:bCs w:val="0"/>
          <w:spacing w:val="-4"/>
          <w:sz w:val="32"/>
          <w:szCs w:val="32"/>
        </w:rPr>
        <w:t>资金使用合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49D0117"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463FC8F7" w14:textId="77777777" w:rsidR="00CD24D9" w:rsidRDefault="002E059A">
      <w:pPr>
        <w:pStyle w:val="1"/>
        <w:snapToGrid w:val="0"/>
        <w:spacing w:line="540" w:lineRule="exact"/>
        <w:ind w:firstLine="624"/>
        <w:outlineLvl w:val="2"/>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180D7E14"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保障供暖时限（月）</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月。实际完成是</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月，指标完成率是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58AA90A4" w14:textId="77777777" w:rsidR="00CD24D9" w:rsidRDefault="002E059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227BD971"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0451932E"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公用经费（万元）指标，预期指标是</w:t>
      </w:r>
      <w:r>
        <w:rPr>
          <w:rStyle w:val="aa"/>
          <w:rFonts w:ascii="仿宋_GB2312" w:eastAsia="仿宋_GB2312" w:hAnsi="仿宋_GB2312" w:cs="仿宋_GB2312" w:hint="eastAsia"/>
          <w:b w:val="0"/>
          <w:bCs w:val="0"/>
          <w:spacing w:val="-4"/>
          <w:sz w:val="32"/>
          <w:szCs w:val="32"/>
        </w:rPr>
        <w:t>大</w:t>
      </w:r>
      <w:r>
        <w:rPr>
          <w:rStyle w:val="aa"/>
          <w:rFonts w:ascii="仿宋_GB2312" w:eastAsia="仿宋_GB2312" w:hAnsi="仿宋_GB2312" w:cs="仿宋_GB2312" w:hint="eastAsia"/>
          <w:b w:val="0"/>
          <w:bCs w:val="0"/>
          <w:spacing w:val="-4"/>
          <w:sz w:val="32"/>
          <w:szCs w:val="32"/>
        </w:rPr>
        <w:t>于等于</w:t>
      </w:r>
      <w:r>
        <w:rPr>
          <w:rStyle w:val="aa"/>
          <w:rFonts w:ascii="仿宋_GB2312" w:eastAsia="仿宋_GB2312" w:hAnsi="仿宋_GB2312" w:cs="仿宋_GB2312" w:hint="eastAsia"/>
          <w:b w:val="0"/>
          <w:bCs w:val="0"/>
          <w:spacing w:val="-4"/>
          <w:sz w:val="32"/>
          <w:szCs w:val="32"/>
        </w:rPr>
        <w:t>4.72</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4.72</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spacing w:val="-4"/>
          <w:sz w:val="32"/>
          <w:szCs w:val="32"/>
        </w:rPr>
        <w:t>。</w:t>
      </w:r>
    </w:p>
    <w:p w14:paraId="4887F7FE"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w:t>
      </w:r>
      <w:r>
        <w:rPr>
          <w:rStyle w:val="aa"/>
          <w:rFonts w:ascii="仿宋_GB2312" w:eastAsia="仿宋_GB2312" w:hAnsi="仿宋_GB2312" w:cs="仿宋_GB2312" w:hint="eastAsia"/>
          <w:b w:val="0"/>
          <w:bCs w:val="0"/>
          <w:spacing w:val="-4"/>
          <w:sz w:val="32"/>
          <w:szCs w:val="32"/>
        </w:rPr>
        <w:t>指标，预期指标是小于等于</w:t>
      </w:r>
      <w:r>
        <w:rPr>
          <w:rStyle w:val="aa"/>
          <w:rFonts w:ascii="仿宋_GB2312" w:eastAsia="仿宋_GB2312" w:hAnsi="仿宋_GB2312" w:cs="仿宋_GB2312" w:hint="eastAsia"/>
          <w:b w:val="0"/>
          <w:bCs w:val="0"/>
          <w:spacing w:val="-4"/>
          <w:sz w:val="32"/>
          <w:szCs w:val="32"/>
        </w:rPr>
        <w:t>164.52</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177.49</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单位</w:t>
      </w:r>
      <w:r>
        <w:rPr>
          <w:rStyle w:val="aa"/>
          <w:rFonts w:ascii="仿宋_GB2312" w:eastAsia="仿宋_GB2312" w:hAnsi="仿宋_GB2312" w:cs="仿宋_GB2312" w:hint="eastAsia"/>
          <w:b w:val="0"/>
          <w:bCs w:val="0"/>
          <w:spacing w:val="-4"/>
          <w:sz w:val="32"/>
          <w:szCs w:val="32"/>
        </w:rPr>
        <w:lastRenderedPageBreak/>
        <w:t>新增</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人，故人</w:t>
      </w:r>
      <w:proofErr w:type="gramStart"/>
      <w:r>
        <w:rPr>
          <w:rStyle w:val="aa"/>
          <w:rFonts w:ascii="仿宋_GB2312" w:eastAsia="仿宋_GB2312" w:hAnsi="仿宋_GB2312" w:cs="仿宋_GB2312" w:hint="eastAsia"/>
          <w:b w:val="0"/>
          <w:bCs w:val="0"/>
          <w:spacing w:val="-4"/>
          <w:sz w:val="32"/>
          <w:szCs w:val="32"/>
        </w:rPr>
        <w:t>员经费</w:t>
      </w:r>
      <w:proofErr w:type="gramEnd"/>
      <w:r>
        <w:rPr>
          <w:rStyle w:val="aa"/>
          <w:rFonts w:ascii="仿宋_GB2312" w:eastAsia="仿宋_GB2312" w:hAnsi="仿宋_GB2312" w:cs="仿宋_GB2312" w:hint="eastAsia"/>
          <w:b w:val="0"/>
          <w:bCs w:val="0"/>
          <w:spacing w:val="-4"/>
          <w:sz w:val="32"/>
          <w:szCs w:val="32"/>
        </w:rPr>
        <w:t>调整到了</w:t>
      </w:r>
      <w:r>
        <w:rPr>
          <w:rStyle w:val="aa"/>
          <w:rFonts w:ascii="仿宋_GB2312" w:eastAsia="仿宋_GB2312" w:hAnsi="仿宋_GB2312" w:cs="仿宋_GB2312" w:hint="eastAsia"/>
          <w:b w:val="0"/>
          <w:bCs w:val="0"/>
          <w:spacing w:val="-4"/>
          <w:sz w:val="32"/>
          <w:szCs w:val="32"/>
        </w:rPr>
        <w:t>177.49</w:t>
      </w:r>
      <w:r>
        <w:rPr>
          <w:rStyle w:val="aa"/>
          <w:rFonts w:ascii="仿宋_GB2312" w:eastAsia="仿宋_GB2312" w:hAnsi="仿宋_GB2312" w:cs="仿宋_GB2312" w:hint="eastAsia"/>
          <w:b w:val="0"/>
          <w:bCs w:val="0"/>
          <w:spacing w:val="-4"/>
          <w:sz w:val="32"/>
          <w:szCs w:val="32"/>
        </w:rPr>
        <w:t>万元。</w:t>
      </w:r>
    </w:p>
    <w:p w14:paraId="2341B287"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项目经费（万元）</w:t>
      </w:r>
      <w:r>
        <w:rPr>
          <w:rStyle w:val="aa"/>
          <w:rFonts w:ascii="仿宋_GB2312" w:eastAsia="仿宋_GB2312" w:hAnsi="仿宋_GB2312" w:cs="仿宋_GB2312" w:hint="eastAsia"/>
          <w:b w:val="0"/>
          <w:bCs w:val="0"/>
          <w:spacing w:val="-4"/>
          <w:sz w:val="32"/>
          <w:szCs w:val="32"/>
        </w:rPr>
        <w:t>指标，预期指标是小于等于</w:t>
      </w:r>
      <w:r>
        <w:rPr>
          <w:rStyle w:val="aa"/>
          <w:rFonts w:ascii="仿宋_GB2312" w:eastAsia="仿宋_GB2312" w:hAnsi="仿宋_GB2312" w:cs="仿宋_GB2312" w:hint="eastAsia"/>
          <w:b w:val="0"/>
          <w:bCs w:val="0"/>
          <w:spacing w:val="-4"/>
          <w:sz w:val="32"/>
          <w:szCs w:val="32"/>
        </w:rPr>
        <w:t>15</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10</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因财力紧张，未完全支付，等资金到位，再支付。</w:t>
      </w:r>
    </w:p>
    <w:p w14:paraId="2A6AA40F"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5824A412" w14:textId="77777777" w:rsidR="00CD24D9" w:rsidRDefault="002E059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10B73177"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5EF15D6C"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6C99E51A"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66F713B9"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提升畜禽的防疫、检疫服务工作指标，预期指标是有效提升，实际完成值是有效提升，指标完成率是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2FBC9506"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70ADC179"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54E424EF"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F69C6E8" w14:textId="77777777" w:rsidR="00CD24D9" w:rsidRDefault="002E059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28008335"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提高职工工作积极性指标，预期指标是有效提高，实际完成值是有效提高，指标完成率是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36B64253"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091B3B3A" w14:textId="77777777" w:rsidR="00CD24D9" w:rsidRDefault="002E059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74BBE813"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w:t>
      </w:r>
      <w:r>
        <w:rPr>
          <w:rStyle w:val="aa"/>
          <w:rFonts w:ascii="仿宋_GB2312" w:eastAsia="仿宋_GB2312" w:hAnsi="仿宋_GB2312" w:cs="仿宋_GB2312" w:hint="eastAsia"/>
          <w:b w:val="0"/>
          <w:bCs w:val="0"/>
          <w:spacing w:val="-4"/>
          <w:sz w:val="32"/>
          <w:szCs w:val="32"/>
        </w:rPr>
        <w:lastRenderedPageBreak/>
        <w:t>下：</w:t>
      </w:r>
    </w:p>
    <w:p w14:paraId="67C31018"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受益干部职工满意度（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414D57D6"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4F2F94E4" w14:textId="77777777" w:rsidR="00CD24D9" w:rsidRDefault="002E059A">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2800_WPSOffice_Level1"/>
      <w:r>
        <w:rPr>
          <w:rStyle w:val="aa"/>
          <w:rFonts w:ascii="仿宋_GB2312" w:eastAsia="仿宋_GB2312" w:hAnsi="仿宋_GB2312" w:cs="仿宋_GB2312" w:hint="eastAsia"/>
          <w:spacing w:val="-4"/>
          <w:sz w:val="32"/>
          <w:szCs w:val="32"/>
        </w:rPr>
        <w:t>存在的主要问题</w:t>
      </w:r>
      <w:bookmarkEnd w:id="7"/>
    </w:p>
    <w:p w14:paraId="6F6FDB19" w14:textId="77777777" w:rsidR="00CD24D9" w:rsidRDefault="002E059A">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13539FB" w14:textId="77777777" w:rsidR="00CD24D9" w:rsidRDefault="002E059A">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1FE1B3D" w14:textId="77777777" w:rsidR="00CD24D9" w:rsidRDefault="002E059A">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8" w:name="_Toc29546_WPSOffice_Level1"/>
      <w:r>
        <w:rPr>
          <w:rStyle w:val="aa"/>
          <w:rFonts w:ascii="仿宋_GB2312" w:eastAsia="仿宋_GB2312" w:hAnsi="仿宋_GB2312" w:cs="仿宋_GB2312" w:hint="eastAsia"/>
          <w:spacing w:val="-4"/>
          <w:sz w:val="32"/>
          <w:szCs w:val="32"/>
        </w:rPr>
        <w:t>改进措施和建议</w:t>
      </w:r>
      <w:bookmarkEnd w:id="8"/>
    </w:p>
    <w:p w14:paraId="6C67D0D1" w14:textId="77777777" w:rsidR="00CD24D9" w:rsidRDefault="002E059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65C2E413"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00B49A60"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2B9316D0"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4DEFD69" w14:textId="77777777" w:rsidR="00CD24D9" w:rsidRDefault="002E059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39AC6DF0"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702689B"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w:t>
      </w:r>
      <w:r>
        <w:rPr>
          <w:rStyle w:val="aa"/>
          <w:rFonts w:ascii="仿宋_GB2312" w:eastAsia="仿宋_GB2312" w:hAnsi="仿宋_GB2312" w:cs="仿宋_GB2312" w:hint="eastAsia"/>
          <w:b w:val="0"/>
          <w:bCs w:val="0"/>
          <w:spacing w:val="-4"/>
          <w:sz w:val="32"/>
          <w:szCs w:val="32"/>
        </w:rPr>
        <w:lastRenderedPageBreak/>
        <w:t>进一步加强预算绩效管理工作，优化项目支出绩效指标体系，完善预算绩效管理制度，有效推动我单位下一年度预算绩效管理工作常态化、规范化。</w:t>
      </w:r>
    </w:p>
    <w:p w14:paraId="2273C2AD"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E001B72" w14:textId="77777777" w:rsidR="00CD24D9" w:rsidRDefault="002E059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w:t>
      </w:r>
      <w:r>
        <w:rPr>
          <w:rStyle w:val="aa"/>
          <w:rFonts w:ascii="仿宋_GB2312" w:eastAsia="仿宋_GB2312" w:hAnsi="仿宋_GB2312" w:cs="仿宋_GB2312" w:hint="eastAsia"/>
          <w:b w:val="0"/>
          <w:bCs w:val="0"/>
          <w:spacing w:val="-4"/>
          <w:sz w:val="32"/>
          <w:szCs w:val="32"/>
        </w:rPr>
        <w:t>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7529D1E2" w14:textId="77777777" w:rsidR="00CD24D9" w:rsidRDefault="00CD24D9">
      <w:pPr>
        <w:snapToGrid w:val="0"/>
        <w:spacing w:line="540" w:lineRule="exact"/>
        <w:rPr>
          <w:rStyle w:val="aa"/>
          <w:rFonts w:ascii="仿宋_GB2312" w:eastAsia="仿宋_GB2312" w:hAnsi="仿宋_GB2312" w:cs="仿宋_GB2312"/>
          <w:b w:val="0"/>
          <w:spacing w:val="-4"/>
          <w:sz w:val="32"/>
          <w:szCs w:val="32"/>
        </w:rPr>
      </w:pPr>
    </w:p>
    <w:sectPr w:rsidR="00CD24D9">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1082" w14:textId="77777777" w:rsidR="002E059A" w:rsidRDefault="002E059A">
      <w:r>
        <w:separator/>
      </w:r>
    </w:p>
  </w:endnote>
  <w:endnote w:type="continuationSeparator" w:id="0">
    <w:p w14:paraId="682F6949" w14:textId="77777777" w:rsidR="002E059A" w:rsidRDefault="002E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方正仿宋_GBK">
    <w:altName w:val="微软雅黑"/>
    <w:charset w:val="86"/>
    <w:family w:val="auto"/>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EE57" w14:textId="77777777" w:rsidR="00CD24D9" w:rsidRDefault="002E059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EE56103" w14:textId="77777777" w:rsidR="00CD24D9" w:rsidRDefault="00CD24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611C8" w14:textId="77777777" w:rsidR="002E059A" w:rsidRDefault="002E059A">
      <w:r>
        <w:separator/>
      </w:r>
    </w:p>
  </w:footnote>
  <w:footnote w:type="continuationSeparator" w:id="0">
    <w:p w14:paraId="7DD8F904" w14:textId="77777777" w:rsidR="002E059A" w:rsidRDefault="002E0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B2FDD"/>
    <w:multiLevelType w:val="singleLevel"/>
    <w:tmpl w:val="88AB2FDD"/>
    <w:lvl w:ilvl="0">
      <w:start w:val="3"/>
      <w:numFmt w:val="decimal"/>
      <w:lvlText w:val="%1."/>
      <w:lvlJc w:val="left"/>
      <w:pPr>
        <w:tabs>
          <w:tab w:val="left" w:pos="312"/>
        </w:tabs>
      </w:pPr>
    </w:lvl>
  </w:abstractNum>
  <w:abstractNum w:abstractNumId="1" w15:restartNumberingAfterBreak="0">
    <w:nsid w:val="E49F03B9"/>
    <w:multiLevelType w:val="singleLevel"/>
    <w:tmpl w:val="E49F03B9"/>
    <w:lvl w:ilvl="0">
      <w:start w:val="2"/>
      <w:numFmt w:val="chineseCounting"/>
      <w:suff w:val="nothing"/>
      <w:lvlText w:val="（%1）"/>
      <w:lvlJc w:val="left"/>
      <w:rPr>
        <w:rFonts w:hint="eastAsia"/>
      </w:rPr>
    </w:lvl>
  </w:abstractNum>
  <w:abstractNum w:abstractNumId="2" w15:restartNumberingAfterBreak="0">
    <w:nsid w:val="E9873C91"/>
    <w:multiLevelType w:val="singleLevel"/>
    <w:tmpl w:val="E9873C91"/>
    <w:lvl w:ilvl="0">
      <w:start w:val="2"/>
      <w:numFmt w:val="decimal"/>
      <w:lvlText w:val="%1."/>
      <w:lvlJc w:val="left"/>
      <w:pPr>
        <w:tabs>
          <w:tab w:val="left" w:pos="312"/>
        </w:tabs>
      </w:pPr>
    </w:lvl>
  </w:abstractNum>
  <w:abstractNum w:abstractNumId="3" w15:restartNumberingAfterBreak="0">
    <w:nsid w:val="F5D4A74A"/>
    <w:multiLevelType w:val="singleLevel"/>
    <w:tmpl w:val="F5D4A74A"/>
    <w:lvl w:ilvl="0">
      <w:start w:val="1"/>
      <w:numFmt w:val="decimal"/>
      <w:suff w:val="nothing"/>
      <w:lvlText w:val="%1、"/>
      <w:lvlJc w:val="left"/>
    </w:lvl>
  </w:abstractNum>
  <w:abstractNum w:abstractNumId="4"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E059A"/>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00EAA"/>
    <w:rsid w:val="009304D8"/>
    <w:rsid w:val="0093778D"/>
    <w:rsid w:val="0097614B"/>
    <w:rsid w:val="0099431C"/>
    <w:rsid w:val="009F5A38"/>
    <w:rsid w:val="00AA5126"/>
    <w:rsid w:val="00AD16CD"/>
    <w:rsid w:val="00B5590F"/>
    <w:rsid w:val="00B86B60"/>
    <w:rsid w:val="00BA13C5"/>
    <w:rsid w:val="00BD7AB3"/>
    <w:rsid w:val="00BF62C2"/>
    <w:rsid w:val="00C77007"/>
    <w:rsid w:val="00CD24D9"/>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2445830"/>
    <w:rsid w:val="13A712A2"/>
    <w:rsid w:val="175D58E3"/>
    <w:rsid w:val="18061B60"/>
    <w:rsid w:val="182847C6"/>
    <w:rsid w:val="190C3DF8"/>
    <w:rsid w:val="19F83E30"/>
    <w:rsid w:val="1A3136B5"/>
    <w:rsid w:val="1B403139"/>
    <w:rsid w:val="1C6D319F"/>
    <w:rsid w:val="1D4D74D6"/>
    <w:rsid w:val="1DE32CFD"/>
    <w:rsid w:val="1F1A602A"/>
    <w:rsid w:val="1F2854B6"/>
    <w:rsid w:val="21C768CD"/>
    <w:rsid w:val="21F77297"/>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CB0072C"/>
    <w:rsid w:val="3F301058"/>
    <w:rsid w:val="417A34F9"/>
    <w:rsid w:val="418810F4"/>
    <w:rsid w:val="41A37673"/>
    <w:rsid w:val="42C30950"/>
    <w:rsid w:val="44833037"/>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6DC02BF"/>
    <w:rsid w:val="6AD46D46"/>
    <w:rsid w:val="6B3564DD"/>
    <w:rsid w:val="6DE07909"/>
    <w:rsid w:val="6E58438A"/>
    <w:rsid w:val="6E9D5508"/>
    <w:rsid w:val="70934686"/>
    <w:rsid w:val="71EB22B3"/>
    <w:rsid w:val="72010FA6"/>
    <w:rsid w:val="748A4F72"/>
    <w:rsid w:val="75664078"/>
    <w:rsid w:val="761E4132"/>
    <w:rsid w:val="78061A79"/>
    <w:rsid w:val="78887832"/>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42B0A"/>
  <w15:docId w15:val="{DAA10A4D-4889-4820-BDB7-92ED4D81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EBACD-854B-4CAF-BA66-DE5D2428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1064</Words>
  <Characters>6067</Characters>
  <Application>Microsoft Office Word</Application>
  <DocSecurity>0</DocSecurity>
  <Lines>50</Lines>
  <Paragraphs>14</Paragraphs>
  <ScaleCrop>false</ScaleCrop>
  <Company>市直单位</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2022-04-21T10:51:00Z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FA48308C584B4C498E9734F137FE4F69</vt:lpwstr>
  </property>
</Properties>
</file>