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B4444" w14:textId="77777777" w:rsidR="00093290" w:rsidRDefault="00093290">
      <w:pPr>
        <w:pStyle w:val="2"/>
        <w:rPr>
          <w:lang w:bidi="ar"/>
        </w:rPr>
      </w:pPr>
    </w:p>
    <w:p w14:paraId="4A56CCEE" w14:textId="77777777" w:rsidR="00093290" w:rsidRDefault="00093290">
      <w:pPr>
        <w:spacing w:line="540" w:lineRule="exact"/>
        <w:jc w:val="center"/>
        <w:rPr>
          <w:rFonts w:ascii="仿宋_GB2312" w:eastAsia="仿宋_GB2312" w:hAnsi="仿宋_GB2312" w:cs="仿宋_GB2312"/>
          <w:b/>
          <w:kern w:val="0"/>
          <w:sz w:val="32"/>
          <w:szCs w:val="32"/>
        </w:rPr>
      </w:pPr>
    </w:p>
    <w:p w14:paraId="7F009355" w14:textId="77777777" w:rsidR="00093290" w:rsidRDefault="00093290">
      <w:pPr>
        <w:spacing w:line="540" w:lineRule="exact"/>
        <w:jc w:val="center"/>
        <w:rPr>
          <w:rFonts w:ascii="仿宋_GB2312" w:eastAsia="仿宋_GB2312" w:hAnsi="仿宋_GB2312" w:cs="仿宋_GB2312"/>
          <w:b/>
          <w:kern w:val="0"/>
          <w:sz w:val="32"/>
          <w:szCs w:val="32"/>
        </w:rPr>
      </w:pPr>
    </w:p>
    <w:p w14:paraId="54213204" w14:textId="77777777" w:rsidR="00093290" w:rsidRDefault="00093290">
      <w:pPr>
        <w:spacing w:line="540" w:lineRule="exact"/>
        <w:jc w:val="center"/>
        <w:rPr>
          <w:rFonts w:ascii="仿宋_GB2312" w:eastAsia="仿宋_GB2312" w:hAnsi="仿宋_GB2312" w:cs="仿宋_GB2312"/>
          <w:b/>
          <w:kern w:val="0"/>
          <w:sz w:val="32"/>
          <w:szCs w:val="32"/>
        </w:rPr>
      </w:pPr>
    </w:p>
    <w:p w14:paraId="1888B353" w14:textId="77777777" w:rsidR="00093290" w:rsidRDefault="00093290">
      <w:pPr>
        <w:spacing w:line="540" w:lineRule="exact"/>
        <w:rPr>
          <w:rFonts w:ascii="仿宋_GB2312" w:eastAsia="仿宋_GB2312" w:hAnsi="仿宋_GB2312" w:cs="仿宋_GB2312"/>
          <w:b/>
          <w:kern w:val="0"/>
          <w:sz w:val="32"/>
          <w:szCs w:val="32"/>
        </w:rPr>
      </w:pPr>
    </w:p>
    <w:p w14:paraId="4F5431E5" w14:textId="77777777" w:rsidR="00093290" w:rsidRDefault="00093290">
      <w:pPr>
        <w:spacing w:line="540" w:lineRule="exact"/>
        <w:rPr>
          <w:rFonts w:ascii="仿宋_GB2312" w:eastAsia="仿宋_GB2312" w:hAnsi="仿宋_GB2312" w:cs="仿宋_GB2312"/>
          <w:b/>
          <w:kern w:val="0"/>
          <w:sz w:val="32"/>
          <w:szCs w:val="32"/>
        </w:rPr>
      </w:pPr>
    </w:p>
    <w:p w14:paraId="6C0B079D" w14:textId="77777777" w:rsidR="00093290" w:rsidRDefault="00093290">
      <w:pPr>
        <w:spacing w:line="540" w:lineRule="exact"/>
        <w:jc w:val="center"/>
        <w:rPr>
          <w:rFonts w:ascii="仿宋_GB2312" w:eastAsia="仿宋_GB2312" w:hAnsi="仿宋_GB2312" w:cs="仿宋_GB2312"/>
          <w:b/>
          <w:kern w:val="0"/>
          <w:sz w:val="32"/>
          <w:szCs w:val="32"/>
        </w:rPr>
      </w:pPr>
    </w:p>
    <w:p w14:paraId="7E3001AD" w14:textId="77777777" w:rsidR="00093290" w:rsidRDefault="00F069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木吉乡中心幼儿园</w:t>
      </w:r>
      <w:r>
        <w:rPr>
          <w:rFonts w:ascii="方正小标宋简体" w:eastAsia="方正小标宋简体" w:hAnsi="方正小标宋简体" w:cs="方正小标宋简体" w:hint="eastAsia"/>
          <w:b/>
          <w:kern w:val="0"/>
          <w:sz w:val="44"/>
          <w:szCs w:val="44"/>
        </w:rPr>
        <w:t>整体支出绩效</w:t>
      </w:r>
    </w:p>
    <w:p w14:paraId="12BD3C91" w14:textId="77777777" w:rsidR="00093290" w:rsidRDefault="00F069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0C93DC1" w14:textId="77777777" w:rsidR="00093290" w:rsidRDefault="00093290">
      <w:pPr>
        <w:spacing w:line="540" w:lineRule="exact"/>
        <w:jc w:val="center"/>
        <w:rPr>
          <w:rFonts w:ascii="仿宋_GB2312" w:eastAsia="仿宋_GB2312" w:hAnsi="仿宋_GB2312" w:cs="仿宋_GB2312"/>
          <w:b/>
          <w:kern w:val="0"/>
          <w:sz w:val="32"/>
          <w:szCs w:val="32"/>
        </w:rPr>
      </w:pPr>
    </w:p>
    <w:p w14:paraId="4352B5A2" w14:textId="77777777" w:rsidR="00093290" w:rsidRDefault="00F069D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570EDB3F" w14:textId="77777777" w:rsidR="00093290" w:rsidRDefault="00093290">
      <w:pPr>
        <w:spacing w:line="540" w:lineRule="exact"/>
        <w:jc w:val="center"/>
        <w:rPr>
          <w:rFonts w:ascii="仿宋_GB2312" w:eastAsia="仿宋_GB2312" w:hAnsi="仿宋_GB2312" w:cs="仿宋_GB2312"/>
          <w:kern w:val="0"/>
          <w:sz w:val="32"/>
          <w:szCs w:val="32"/>
        </w:rPr>
      </w:pPr>
    </w:p>
    <w:p w14:paraId="6FFDEB8E" w14:textId="77777777" w:rsidR="00093290" w:rsidRDefault="00093290">
      <w:pPr>
        <w:spacing w:line="540" w:lineRule="exact"/>
        <w:jc w:val="center"/>
        <w:rPr>
          <w:rFonts w:ascii="仿宋_GB2312" w:eastAsia="仿宋_GB2312" w:hAnsi="仿宋_GB2312" w:cs="仿宋_GB2312"/>
          <w:kern w:val="0"/>
          <w:sz w:val="32"/>
          <w:szCs w:val="32"/>
        </w:rPr>
      </w:pPr>
    </w:p>
    <w:p w14:paraId="7B42A776" w14:textId="77777777" w:rsidR="00093290" w:rsidRDefault="00093290">
      <w:pPr>
        <w:spacing w:line="540" w:lineRule="exact"/>
        <w:jc w:val="center"/>
        <w:rPr>
          <w:rFonts w:ascii="仿宋_GB2312" w:eastAsia="仿宋_GB2312" w:hAnsi="仿宋_GB2312" w:cs="仿宋_GB2312"/>
          <w:kern w:val="0"/>
          <w:sz w:val="32"/>
          <w:szCs w:val="32"/>
        </w:rPr>
      </w:pPr>
    </w:p>
    <w:p w14:paraId="471F43E4" w14:textId="77777777" w:rsidR="00093290" w:rsidRDefault="00093290">
      <w:pPr>
        <w:spacing w:line="540" w:lineRule="exact"/>
        <w:jc w:val="center"/>
        <w:rPr>
          <w:rFonts w:ascii="仿宋_GB2312" w:eastAsia="仿宋_GB2312" w:hAnsi="仿宋_GB2312" w:cs="仿宋_GB2312"/>
          <w:kern w:val="0"/>
          <w:sz w:val="32"/>
          <w:szCs w:val="32"/>
        </w:rPr>
      </w:pPr>
    </w:p>
    <w:p w14:paraId="157C5C92" w14:textId="77777777" w:rsidR="00093290" w:rsidRDefault="00093290">
      <w:pPr>
        <w:spacing w:line="540" w:lineRule="exact"/>
        <w:jc w:val="center"/>
        <w:rPr>
          <w:rFonts w:ascii="仿宋_GB2312" w:eastAsia="仿宋_GB2312" w:hAnsi="仿宋_GB2312" w:cs="仿宋_GB2312"/>
          <w:kern w:val="0"/>
          <w:sz w:val="32"/>
          <w:szCs w:val="32"/>
        </w:rPr>
      </w:pPr>
    </w:p>
    <w:p w14:paraId="5EF7FF3D" w14:textId="77777777" w:rsidR="00093290" w:rsidRDefault="00093290">
      <w:pPr>
        <w:spacing w:line="540" w:lineRule="exact"/>
        <w:jc w:val="center"/>
        <w:rPr>
          <w:rFonts w:ascii="仿宋_GB2312" w:eastAsia="仿宋_GB2312" w:hAnsi="仿宋_GB2312" w:cs="仿宋_GB2312"/>
          <w:kern w:val="0"/>
          <w:sz w:val="32"/>
          <w:szCs w:val="32"/>
        </w:rPr>
      </w:pPr>
    </w:p>
    <w:p w14:paraId="6B07BBD2" w14:textId="77777777" w:rsidR="00093290" w:rsidRDefault="00093290">
      <w:pPr>
        <w:spacing w:line="540" w:lineRule="exact"/>
        <w:rPr>
          <w:rFonts w:ascii="仿宋_GB2312" w:eastAsia="仿宋_GB2312" w:hAnsi="仿宋_GB2312" w:cs="仿宋_GB2312"/>
          <w:kern w:val="0"/>
          <w:sz w:val="32"/>
          <w:szCs w:val="32"/>
        </w:rPr>
      </w:pPr>
    </w:p>
    <w:p w14:paraId="22BD6060" w14:textId="77777777" w:rsidR="00093290" w:rsidRDefault="00F069D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6270ABB" w14:textId="77777777" w:rsidR="00093290" w:rsidRDefault="00F069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木吉乡中心幼儿园</w:t>
      </w:r>
    </w:p>
    <w:p w14:paraId="32D38931" w14:textId="77777777" w:rsidR="00093290" w:rsidRDefault="00F069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7842EDCC" w14:textId="77777777" w:rsidR="00093290" w:rsidRDefault="00093290">
      <w:pPr>
        <w:pStyle w:val="3"/>
        <w:rPr>
          <w:rFonts w:ascii="仿宋_GB2312" w:eastAsia="仿宋_GB2312" w:hAnsi="仿宋_GB2312" w:cs="仿宋_GB2312"/>
          <w:kern w:val="0"/>
        </w:rPr>
      </w:pPr>
    </w:p>
    <w:p w14:paraId="3AA99283" w14:textId="77777777" w:rsidR="00093290" w:rsidRDefault="00093290"/>
    <w:p w14:paraId="1666788B" w14:textId="77777777" w:rsidR="00093290" w:rsidRDefault="00F069D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742B34E0" w14:textId="77777777" w:rsidR="00093290" w:rsidRDefault="00F069D5">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3898610C" w14:textId="77777777" w:rsidR="00093290" w:rsidRDefault="00F069D5">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48CFE3F3" w14:textId="43ACFFCF" w:rsidR="00093290" w:rsidRDefault="00F069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w:t>
      </w:r>
      <w:r w:rsidR="008B6BA8">
        <w:rPr>
          <w:rFonts w:ascii="仿宋_GB2312" w:eastAsia="仿宋_GB2312" w:hAnsi="SimHei" w:cs="宋体" w:hint="eastAsia"/>
          <w:bCs/>
          <w:kern w:val="0"/>
          <w:sz w:val="32"/>
          <w:szCs w:val="32"/>
        </w:rPr>
        <w:t>幼儿</w:t>
      </w:r>
      <w:r>
        <w:rPr>
          <w:rFonts w:ascii="仿宋_GB2312" w:eastAsia="仿宋_GB2312" w:hAnsi="SimHei" w:cs="宋体" w:hint="eastAsia"/>
          <w:bCs/>
          <w:kern w:val="0"/>
          <w:sz w:val="32"/>
          <w:szCs w:val="32"/>
        </w:rPr>
        <w:t>教育，促进基础教育发展，为适龄儿童提供保育和教育服务；</w:t>
      </w:r>
    </w:p>
    <w:p w14:paraId="6A68ABE7" w14:textId="77777777" w:rsidR="00093290" w:rsidRDefault="00F069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4C97B9D3" w14:textId="77777777" w:rsidR="00093290" w:rsidRDefault="00F069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73C0A59F" w14:textId="77777777" w:rsidR="00093290" w:rsidRDefault="00F069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409EBA06" w14:textId="77777777" w:rsidR="00093290" w:rsidRDefault="00F069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24535C5C" w14:textId="77777777" w:rsidR="00093290" w:rsidRDefault="00F069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2D0B09A5" w14:textId="77777777" w:rsidR="00093290" w:rsidRDefault="00F069D5">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1B7DB8B7"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4123F9AE" w14:textId="77777777" w:rsidR="00093290" w:rsidRDefault="00F069D5">
      <w:pPr>
        <w:widowControl/>
        <w:ind w:firstLineChars="200"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木吉乡中心幼儿园</w:t>
      </w:r>
      <w:r>
        <w:rPr>
          <w:rFonts w:ascii="仿宋_GB2312" w:eastAsia="仿宋_GB2312" w:hAnsi="SimHei" w:cs="宋体" w:hint="eastAsia"/>
          <w:bCs/>
          <w:kern w:val="0"/>
          <w:sz w:val="32"/>
          <w:szCs w:val="32"/>
        </w:rPr>
        <w:t>单位无下属预算单位，下设</w:t>
      </w:r>
      <w:r>
        <w:rPr>
          <w:rFonts w:ascii="仿宋_GB2312" w:eastAsia="仿宋_GB2312" w:hAnsi="SimHei" w:cs="宋体" w:hint="eastAsia"/>
          <w:bCs/>
          <w:kern w:val="0"/>
          <w:sz w:val="32"/>
          <w:szCs w:val="32"/>
        </w:rPr>
        <w:t>9</w:t>
      </w:r>
      <w:r>
        <w:rPr>
          <w:rFonts w:ascii="仿宋_GB2312" w:eastAsia="仿宋_GB2312" w:hAnsi="SimHei" w:cs="宋体" w:hint="eastAsia"/>
          <w:bCs/>
          <w:kern w:val="0"/>
          <w:sz w:val="32"/>
          <w:szCs w:val="32"/>
        </w:rPr>
        <w:t>个处室，分别是：</w:t>
      </w:r>
      <w:r>
        <w:rPr>
          <w:rFonts w:ascii="FangSong" w:eastAsia="FangSong" w:hAnsi="FangSong" w:cs="FangSong" w:hint="eastAsia"/>
          <w:color w:val="000000"/>
          <w:kern w:val="0"/>
          <w:sz w:val="31"/>
          <w:szCs w:val="31"/>
        </w:rPr>
        <w:t>党支部、团支部、教务处、德育处、工会、财务室、图书馆、妇委、安全办。</w:t>
      </w:r>
    </w:p>
    <w:p w14:paraId="1C2E60B4" w14:textId="77777777" w:rsidR="00093290" w:rsidRDefault="00F069D5">
      <w:pPr>
        <w:widowControl/>
        <w:spacing w:line="560" w:lineRule="exact"/>
        <w:ind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木吉乡中心幼儿园</w:t>
      </w:r>
      <w:r>
        <w:rPr>
          <w:rFonts w:ascii="仿宋_GB2312" w:eastAsia="仿宋_GB2312" w:hAnsi="宋体" w:cs="宋体" w:hint="eastAsia"/>
          <w:kern w:val="0"/>
          <w:sz w:val="32"/>
          <w:szCs w:val="32"/>
        </w:rPr>
        <w:t>单位编制数</w:t>
      </w:r>
      <w:r>
        <w:rPr>
          <w:rFonts w:ascii="仿宋_GB2312" w:eastAsia="仿宋_GB2312" w:hAnsi="宋体" w:cs="宋体" w:hint="eastAsia"/>
          <w:kern w:val="0"/>
          <w:sz w:val="32"/>
          <w:szCs w:val="32"/>
        </w:rPr>
        <w:t>15</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14</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14</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14:paraId="5C62B00C" w14:textId="77777777" w:rsidR="00093290" w:rsidRDefault="00F069D5">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5108AA34" w14:textId="77777777" w:rsidR="00093290" w:rsidRDefault="00F069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w:t>
      </w:r>
      <w:r>
        <w:rPr>
          <w:rStyle w:val="ab"/>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547671AB" w14:textId="77777777" w:rsidR="00093290" w:rsidRDefault="00F069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5EF392B9" w14:textId="77777777" w:rsidR="00093290" w:rsidRDefault="00F069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4150A8BC" w14:textId="77777777" w:rsidR="00093290" w:rsidRDefault="00F069D5">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4E6612DB" w14:textId="77777777" w:rsidR="00093290" w:rsidRDefault="00F069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木吉乡中心幼儿园</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3CEE3E3D" w14:textId="77777777" w:rsidR="00093290" w:rsidRDefault="00F069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w:t>
      </w:r>
      <w:r>
        <w:rPr>
          <w:rStyle w:val="ab"/>
          <w:rFonts w:ascii="仿宋_GB2312" w:eastAsia="仿宋_GB2312" w:hAnsi="仿宋_GB2312" w:cs="仿宋_GB2312" w:hint="eastAsia"/>
          <w:b w:val="0"/>
          <w:sz w:val="32"/>
          <w:szCs w:val="32"/>
          <w:lang w:bidi="ar"/>
        </w:rPr>
        <w:t>策机制根据行政事业单位内部控制体系建设相关要求，逐步完善《阿克陶县</w:t>
      </w:r>
      <w:r>
        <w:rPr>
          <w:rStyle w:val="ab"/>
          <w:rFonts w:ascii="仿宋_GB2312" w:eastAsia="仿宋_GB2312" w:hAnsi="仿宋_GB2312" w:cs="仿宋_GB2312" w:hint="eastAsia"/>
          <w:b w:val="0"/>
          <w:sz w:val="32"/>
          <w:szCs w:val="32"/>
          <w:lang w:bidi="ar"/>
        </w:rPr>
        <w:t>木吉乡中心幼儿园</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1AD68C78" w14:textId="77777777" w:rsidR="00093290" w:rsidRDefault="00F069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33D7970F"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70CAEE84" w14:textId="77777777" w:rsidR="00093290" w:rsidRDefault="00F069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本基本支出根据部门预算编制进行预算编制，并根据财</w:t>
      </w:r>
      <w:r>
        <w:rPr>
          <w:rStyle w:val="ab"/>
          <w:rFonts w:ascii="仿宋_GB2312" w:eastAsia="仿宋_GB2312" w:hAnsi="仿宋_GB2312" w:cs="仿宋_GB2312" w:hint="eastAsia"/>
          <w:b w:val="0"/>
          <w:sz w:val="32"/>
          <w:szCs w:val="32"/>
          <w:lang w:bidi="ar"/>
        </w:rPr>
        <w:lastRenderedPageBreak/>
        <w:t>政部门预算批复、预期绩效目标进行相应分配；由财政部门按照进度每月分期拨付，人员支出按照工资计划发放工资；资金支出时按照我单位内控体系中设定的流程进行申报审批。</w:t>
      </w:r>
    </w:p>
    <w:p w14:paraId="342D3684" w14:textId="77777777" w:rsidR="00093290" w:rsidRDefault="00F069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45912378"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分配结果</w:t>
      </w:r>
    </w:p>
    <w:p w14:paraId="6C0A914D" w14:textId="77777777" w:rsidR="00093290" w:rsidRDefault="00F069D5">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6C752796"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657CA5FE"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79F8EEE4" w14:textId="77777777" w:rsidR="00093290" w:rsidRDefault="00F069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5DF19710"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183D32EE"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7ED7A06F"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197.91</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197.91</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3132C992"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046BBAA3" w14:textId="719FFEDE"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8B6BA8">
        <w:rPr>
          <w:rStyle w:val="ab"/>
          <w:rFonts w:ascii="仿宋_GB2312" w:eastAsia="仿宋_GB2312" w:hAnsi="仿宋_GB2312" w:cs="仿宋_GB2312"/>
          <w:b w:val="0"/>
          <w:sz w:val="32"/>
          <w:szCs w:val="32"/>
          <w:lang w:bidi="ar"/>
        </w:rPr>
        <w:t>283.92</w:t>
      </w:r>
      <w:r>
        <w:rPr>
          <w:rStyle w:val="ab"/>
          <w:rFonts w:ascii="仿宋_GB2312" w:eastAsia="仿宋_GB2312" w:hAnsi="仿宋_GB2312" w:cs="仿宋_GB2312" w:hint="eastAsia"/>
          <w:b w:val="0"/>
          <w:sz w:val="32"/>
          <w:szCs w:val="32"/>
          <w:lang w:bidi="ar"/>
        </w:rPr>
        <w:t>万元，全年实际支出资金</w:t>
      </w:r>
      <w:r w:rsidR="008B6BA8">
        <w:rPr>
          <w:rStyle w:val="ab"/>
          <w:rFonts w:ascii="仿宋_GB2312" w:eastAsia="仿宋_GB2312" w:hAnsi="仿宋_GB2312" w:cs="仿宋_GB2312"/>
          <w:b w:val="0"/>
          <w:sz w:val="32"/>
          <w:szCs w:val="32"/>
          <w:lang w:bidi="ar"/>
        </w:rPr>
        <w:t>283.92</w:t>
      </w:r>
      <w:r>
        <w:rPr>
          <w:rStyle w:val="ab"/>
          <w:rFonts w:ascii="仿宋_GB2312" w:eastAsia="仿宋_GB2312" w:hAnsi="仿宋_GB2312" w:cs="仿宋_GB2312" w:hint="eastAsia"/>
          <w:b w:val="0"/>
          <w:sz w:val="32"/>
          <w:szCs w:val="32"/>
          <w:lang w:bidi="ar"/>
        </w:rPr>
        <w:lastRenderedPageBreak/>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33E3B577"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41B55D30" w14:textId="119A3E6E"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197.91</w:t>
      </w:r>
      <w:r>
        <w:rPr>
          <w:rStyle w:val="ab"/>
          <w:rFonts w:ascii="仿宋_GB2312" w:eastAsia="仿宋_GB2312" w:hAnsi="仿宋_GB2312" w:cs="仿宋_GB2312" w:hint="eastAsia"/>
          <w:b w:val="0"/>
          <w:sz w:val="32"/>
          <w:szCs w:val="32"/>
          <w:lang w:bidi="ar"/>
        </w:rPr>
        <w:t>万元，年中调整数</w:t>
      </w:r>
      <w:r w:rsidR="008B6BA8">
        <w:rPr>
          <w:rStyle w:val="ab"/>
          <w:rFonts w:ascii="仿宋_GB2312" w:eastAsia="仿宋_GB2312" w:hAnsi="仿宋_GB2312" w:cs="仿宋_GB2312"/>
          <w:b w:val="0"/>
          <w:sz w:val="32"/>
          <w:szCs w:val="32"/>
          <w:lang w:bidi="ar"/>
        </w:rPr>
        <w:t>86.01</w:t>
      </w:r>
      <w:r>
        <w:rPr>
          <w:rStyle w:val="ab"/>
          <w:rFonts w:ascii="仿宋_GB2312" w:eastAsia="仿宋_GB2312" w:hAnsi="仿宋_GB2312" w:cs="仿宋_GB2312" w:hint="eastAsia"/>
          <w:b w:val="0"/>
          <w:sz w:val="32"/>
          <w:szCs w:val="32"/>
          <w:lang w:bidi="ar"/>
        </w:rPr>
        <w:t>万元，调整后全年预算数</w:t>
      </w:r>
      <w:r w:rsidR="008B6BA8">
        <w:rPr>
          <w:rStyle w:val="ab"/>
          <w:rFonts w:ascii="仿宋_GB2312" w:eastAsia="仿宋_GB2312" w:hAnsi="仿宋_GB2312" w:cs="仿宋_GB2312"/>
          <w:b w:val="0"/>
          <w:sz w:val="32"/>
          <w:szCs w:val="32"/>
          <w:lang w:bidi="ar"/>
        </w:rPr>
        <w:t>283.92</w:t>
      </w:r>
      <w:r>
        <w:rPr>
          <w:rStyle w:val="ab"/>
          <w:rFonts w:ascii="仿宋_GB2312" w:eastAsia="仿宋_GB2312" w:hAnsi="仿宋_GB2312" w:cs="仿宋_GB2312" w:hint="eastAsia"/>
          <w:b w:val="0"/>
          <w:sz w:val="32"/>
          <w:szCs w:val="32"/>
          <w:lang w:bidi="ar"/>
        </w:rPr>
        <w:t>万元，预算调整率</w:t>
      </w:r>
      <w:r w:rsidR="008B6BA8">
        <w:rPr>
          <w:rStyle w:val="ab"/>
          <w:rFonts w:ascii="仿宋_GB2312" w:eastAsia="仿宋_GB2312" w:hAnsi="仿宋_GB2312" w:cs="仿宋_GB2312"/>
          <w:b w:val="0"/>
          <w:sz w:val="32"/>
          <w:szCs w:val="32"/>
          <w:lang w:bidi="ar"/>
        </w:rPr>
        <w:t>43.45</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65C4D4CD"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4B24988F"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55FD88DB" w14:textId="77777777" w:rsidR="00093290" w:rsidRDefault="00F069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7A780A67"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6A34113E"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6A86733A"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42FF7400"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5D120E79"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18C21612"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w:t>
      </w:r>
      <w:r>
        <w:rPr>
          <w:rStyle w:val="ab"/>
          <w:rFonts w:ascii="仿宋_GB2312" w:eastAsia="仿宋_GB2312" w:hAnsi="仿宋_GB2312" w:cs="仿宋_GB2312" w:hint="eastAsia"/>
          <w:b w:val="0"/>
          <w:sz w:val="32"/>
          <w:szCs w:val="32"/>
          <w:lang w:bidi="ar"/>
        </w:rPr>
        <w:lastRenderedPageBreak/>
        <w:t>度综合评价分析。</w:t>
      </w:r>
    </w:p>
    <w:p w14:paraId="68D56968" w14:textId="77777777" w:rsidR="00093290" w:rsidRDefault="00F069D5">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E39B5D0" w14:textId="77777777" w:rsidR="00093290" w:rsidRDefault="00F069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6700D024"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管理制度健全性</w:t>
      </w:r>
    </w:p>
    <w:p w14:paraId="253DDE48"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木吉乡中心幼儿园</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木吉乡中心幼儿园</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51852488"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7BD74DF8"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DD717C3"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0FB74047"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4298C42" w14:textId="77777777" w:rsidR="00093290" w:rsidRDefault="00F069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48F676C0"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32367520" w14:textId="128A5E4A"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2161E5">
        <w:rPr>
          <w:rStyle w:val="ab"/>
          <w:rFonts w:ascii="仿宋_GB2312" w:eastAsia="仿宋_GB2312" w:hAnsi="仿宋_GB2312" w:cs="仿宋_GB2312"/>
          <w:b w:val="0"/>
          <w:sz w:val="32"/>
          <w:szCs w:val="32"/>
          <w:lang w:bidi="ar"/>
        </w:rPr>
        <w:t>273.54</w:t>
      </w:r>
      <w:r>
        <w:rPr>
          <w:rStyle w:val="ab"/>
          <w:rFonts w:ascii="仿宋_GB2312" w:eastAsia="仿宋_GB2312" w:hAnsi="仿宋_GB2312" w:cs="仿宋_GB2312" w:hint="eastAsia"/>
          <w:b w:val="0"/>
          <w:sz w:val="32"/>
          <w:szCs w:val="32"/>
          <w:lang w:bidi="ar"/>
        </w:rPr>
        <w:t>万元，其中：人员经费</w:t>
      </w:r>
      <w:r w:rsidR="002161E5">
        <w:rPr>
          <w:rStyle w:val="ab"/>
          <w:rFonts w:ascii="仿宋_GB2312" w:eastAsia="仿宋_GB2312" w:hAnsi="仿宋_GB2312" w:cs="仿宋_GB2312"/>
          <w:b w:val="0"/>
          <w:sz w:val="32"/>
          <w:szCs w:val="32"/>
          <w:lang w:bidi="ar"/>
        </w:rPr>
        <w:t>273.54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。实际支出</w:t>
      </w:r>
      <w:r w:rsidR="00A20515">
        <w:rPr>
          <w:rStyle w:val="ab"/>
          <w:rFonts w:ascii="仿宋_GB2312" w:eastAsia="仿宋_GB2312" w:hAnsi="仿宋_GB2312" w:cs="仿宋_GB2312"/>
          <w:b w:val="0"/>
          <w:sz w:val="32"/>
          <w:szCs w:val="32"/>
          <w:lang w:bidi="ar"/>
        </w:rPr>
        <w:t>273.54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w:t>
      </w:r>
      <w:r>
        <w:rPr>
          <w:rStyle w:val="ab"/>
          <w:rFonts w:ascii="仿宋_GB2312" w:eastAsia="仿宋_GB2312" w:hAnsi="仿宋_GB2312" w:cs="仿宋_GB2312" w:hint="eastAsia"/>
          <w:b w:val="0"/>
          <w:sz w:val="32"/>
          <w:szCs w:val="32"/>
          <w:lang w:bidi="ar"/>
        </w:rPr>
        <w:lastRenderedPageBreak/>
        <w:t>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6E380A23" w14:textId="77777777" w:rsidR="00093290" w:rsidRDefault="00F069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w:t>
      </w:r>
      <w:r>
        <w:rPr>
          <w:rStyle w:val="ab"/>
          <w:rFonts w:ascii="仿宋_GB2312" w:eastAsia="仿宋_GB2312" w:hAnsi="仿宋_GB2312" w:cs="仿宋_GB2312" w:hint="eastAsia"/>
          <w:bCs w:val="0"/>
          <w:sz w:val="32"/>
          <w:szCs w:val="32"/>
          <w:lang w:bidi="ar"/>
        </w:rPr>
        <w:t>控制情况</w:t>
      </w:r>
    </w:p>
    <w:p w14:paraId="76E9E5C9" w14:textId="77777777" w:rsidR="00093290" w:rsidRDefault="00F069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062140A4" w14:textId="77777777" w:rsidR="00093290" w:rsidRDefault="00F069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44B9875B" w14:textId="77777777" w:rsidR="00093290" w:rsidRDefault="00F069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1C8A753E" w14:textId="73665033" w:rsidR="00093290" w:rsidRDefault="00F069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A20515">
        <w:rPr>
          <w:rStyle w:val="ab"/>
          <w:rFonts w:ascii="仿宋_GB2312" w:eastAsia="仿宋_GB2312" w:hAnsi="仿宋_GB2312" w:cs="仿宋_GB2312"/>
          <w:b w:val="0"/>
          <w:color w:val="000000" w:themeColor="text1"/>
          <w:sz w:val="32"/>
          <w:szCs w:val="32"/>
          <w:lang w:bidi="ar"/>
        </w:rPr>
        <w:t>10.37</w:t>
      </w:r>
      <w:r>
        <w:rPr>
          <w:rStyle w:val="ab"/>
          <w:rFonts w:ascii="仿宋_GB2312" w:eastAsia="仿宋_GB2312" w:hAnsi="仿宋_GB2312" w:cs="仿宋_GB2312" w:hint="eastAsia"/>
          <w:b w:val="0"/>
          <w:color w:val="000000" w:themeColor="text1"/>
          <w:sz w:val="32"/>
          <w:szCs w:val="32"/>
          <w:lang w:bidi="ar"/>
        </w:rPr>
        <w:t>万元，实际支出</w:t>
      </w:r>
      <w:r w:rsidR="00A20515">
        <w:rPr>
          <w:rStyle w:val="ab"/>
          <w:rFonts w:ascii="仿宋_GB2312" w:eastAsia="仿宋_GB2312" w:hAnsi="仿宋_GB2312" w:cs="仿宋_GB2312"/>
          <w:b w:val="0"/>
          <w:color w:val="000000" w:themeColor="text1"/>
          <w:sz w:val="32"/>
          <w:szCs w:val="32"/>
          <w:lang w:bidi="ar"/>
        </w:rPr>
        <w:t>10.37</w:t>
      </w:r>
      <w:r>
        <w:rPr>
          <w:rStyle w:val="ab"/>
          <w:rFonts w:ascii="仿宋_GB2312" w:eastAsia="仿宋_GB2312" w:hAnsi="仿宋_GB2312" w:cs="仿宋_GB2312" w:hint="eastAsia"/>
          <w:b w:val="0"/>
          <w:color w:val="000000" w:themeColor="text1"/>
          <w:sz w:val="32"/>
          <w:szCs w:val="32"/>
          <w:lang w:bidi="ar"/>
        </w:rPr>
        <w:t>万元，专项支出预算执行率</w:t>
      </w:r>
      <w:r w:rsidR="00A20515">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06C0946F" w14:textId="32387A73" w:rsidR="00093290" w:rsidRDefault="00F069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A2051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A2051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A2051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250B0FB0" w14:textId="77777777" w:rsidR="00093290" w:rsidRDefault="00F069D5">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3465909B" w14:textId="51687D63" w:rsidR="00093290" w:rsidRDefault="00F069D5">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本年我单位供实施</w:t>
      </w:r>
      <w:r w:rsidR="00A2051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A20515">
        <w:rPr>
          <w:rStyle w:val="ab"/>
          <w:rFonts w:ascii="仿宋_GB2312" w:eastAsia="仿宋_GB2312" w:hAnsi="仿宋_GB2312" w:cs="仿宋_GB2312"/>
          <w:b w:val="0"/>
          <w:color w:val="000000" w:themeColor="text1"/>
          <w:sz w:val="32"/>
          <w:szCs w:val="32"/>
          <w:lang w:bidi="ar"/>
        </w:rPr>
        <w:t>10.37</w:t>
      </w:r>
      <w:r>
        <w:rPr>
          <w:rStyle w:val="ab"/>
          <w:rFonts w:ascii="仿宋_GB2312" w:eastAsia="仿宋_GB2312" w:hAnsi="仿宋_GB2312" w:cs="仿宋_GB2312" w:hint="eastAsia"/>
          <w:b w:val="0"/>
          <w:color w:val="000000" w:themeColor="text1"/>
          <w:sz w:val="32"/>
          <w:szCs w:val="32"/>
          <w:lang w:bidi="ar"/>
        </w:rPr>
        <w:t>万元，</w:t>
      </w:r>
      <w:r>
        <w:rPr>
          <w:rStyle w:val="ab"/>
          <w:rFonts w:ascii="仿宋_GB2312" w:eastAsia="仿宋_GB2312" w:hAnsi="仿宋_GB2312" w:cs="仿宋_GB2312" w:hint="eastAsia"/>
          <w:b w:val="0"/>
          <w:color w:val="000000" w:themeColor="text1"/>
          <w:sz w:val="32"/>
          <w:szCs w:val="32"/>
          <w:lang w:bidi="ar"/>
        </w:rPr>
        <w:t>为</w:t>
      </w:r>
      <w:r w:rsidR="00A20515" w:rsidRPr="00A20515">
        <w:rPr>
          <w:rStyle w:val="ab"/>
          <w:rFonts w:ascii="仿宋_GB2312" w:eastAsia="仿宋_GB2312" w:hAnsi="仿宋_GB2312" w:cs="仿宋_GB2312" w:hint="eastAsia"/>
          <w:b w:val="0"/>
          <w:color w:val="000000" w:themeColor="text1"/>
          <w:sz w:val="32"/>
          <w:szCs w:val="32"/>
          <w:lang w:bidi="ar"/>
        </w:rPr>
        <w:t>农村学前三年免学费教育保障机制补助</w:t>
      </w:r>
      <w:r w:rsidR="00A20515">
        <w:rPr>
          <w:rStyle w:val="ab"/>
          <w:rFonts w:ascii="仿宋_GB2312" w:eastAsia="仿宋_GB2312" w:hAnsi="仿宋_GB2312" w:cs="仿宋_GB2312"/>
          <w:b w:val="0"/>
          <w:color w:val="000000" w:themeColor="text1"/>
          <w:sz w:val="32"/>
          <w:szCs w:val="32"/>
          <w:lang w:bidi="ar"/>
        </w:rPr>
        <w:t>10.37</w:t>
      </w:r>
      <w:r>
        <w:rPr>
          <w:rStyle w:val="ab"/>
          <w:rFonts w:ascii="仿宋_GB2312" w:eastAsia="仿宋_GB2312" w:hAnsi="仿宋_GB2312" w:cs="仿宋_GB2312" w:hint="eastAsia"/>
          <w:b w:val="0"/>
          <w:color w:val="000000" w:themeColor="text1"/>
          <w:sz w:val="32"/>
          <w:szCs w:val="32"/>
          <w:lang w:bidi="ar"/>
        </w:rPr>
        <w:t>万元；</w:t>
      </w:r>
      <w:r w:rsidR="00A20515">
        <w:rPr>
          <w:rStyle w:val="ab"/>
          <w:rFonts w:ascii="仿宋_GB2312" w:eastAsia="仿宋_GB2312" w:hAnsi="仿宋_GB2312" w:cs="仿宋_GB2312"/>
          <w:b w:val="0"/>
          <w:color w:val="000000" w:themeColor="text1"/>
          <w:sz w:val="32"/>
          <w:szCs w:val="32"/>
          <w:lang w:bidi="ar"/>
        </w:rPr>
        <w:t xml:space="preserve"> </w:t>
      </w:r>
    </w:p>
    <w:p w14:paraId="5E45993B" w14:textId="7C044B58" w:rsidR="00093290" w:rsidRDefault="00F069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A20515" w:rsidRPr="00A20515">
        <w:rPr>
          <w:rStyle w:val="ab"/>
          <w:rFonts w:ascii="仿宋_GB2312" w:eastAsia="仿宋_GB2312" w:hAnsi="仿宋_GB2312" w:cs="仿宋_GB2312" w:hint="eastAsia"/>
          <w:bCs w:val="0"/>
          <w:spacing w:val="-4"/>
          <w:sz w:val="32"/>
          <w:szCs w:val="32"/>
        </w:rPr>
        <w:t>农村学前三年免学费教育保障机制补助</w:t>
      </w:r>
      <w:r>
        <w:rPr>
          <w:rStyle w:val="ab"/>
          <w:rFonts w:ascii="仿宋_GB2312" w:eastAsia="仿宋_GB2312" w:hAnsi="仿宋_GB2312" w:cs="仿宋_GB2312" w:hint="eastAsia"/>
          <w:bCs w:val="0"/>
          <w:spacing w:val="-4"/>
          <w:sz w:val="32"/>
          <w:szCs w:val="32"/>
        </w:rPr>
        <w:t>项目专项组</w:t>
      </w:r>
      <w:r>
        <w:rPr>
          <w:rStyle w:val="ab"/>
          <w:rFonts w:ascii="仿宋_GB2312" w:eastAsia="仿宋_GB2312" w:hAnsi="仿宋_GB2312" w:cs="仿宋_GB2312" w:hint="eastAsia"/>
          <w:bCs w:val="0"/>
          <w:spacing w:val="-4"/>
          <w:sz w:val="32"/>
          <w:szCs w:val="32"/>
        </w:rPr>
        <w:lastRenderedPageBreak/>
        <w:t>织情况分析</w:t>
      </w:r>
    </w:p>
    <w:p w14:paraId="2F14473F"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37FE1B6C"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2A6EC86A"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局马·克里木</w:t>
      </w:r>
      <w:r>
        <w:rPr>
          <w:rStyle w:val="ab"/>
          <w:rFonts w:ascii="仿宋_GB2312" w:eastAsia="仿宋_GB2312" w:hAnsi="仿宋_GB2312" w:cs="仿宋_GB2312" w:hint="eastAsia"/>
          <w:b w:val="0"/>
          <w:sz w:val="32"/>
          <w:szCs w:val="32"/>
          <w:lang w:bidi="ar"/>
        </w:rPr>
        <w:t>评价组组长，绩效评价工作职责为负责全盘工作。</w:t>
      </w:r>
    </w:p>
    <w:p w14:paraId="770B5D9A"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依沙克</w:t>
      </w:r>
      <w:r>
        <w:rPr>
          <w:rStyle w:val="ab"/>
          <w:rFonts w:ascii="仿宋_GB2312" w:eastAsia="仿宋_GB2312" w:hAnsi="仿宋_GB2312" w:cs="仿宋_GB2312" w:hint="eastAsia"/>
          <w:b w:val="0"/>
          <w:sz w:val="32"/>
          <w:szCs w:val="32"/>
          <w:lang w:bidi="ar"/>
        </w:rPr>
        <w:t>评价组副组长，绩效评价工作职责为为对项目实施情况进行实地调查。</w:t>
      </w:r>
    </w:p>
    <w:p w14:paraId="0A12C7A6"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买合木提</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D81D199"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48528717" w14:textId="77777777" w:rsidR="00093290" w:rsidRDefault="00F069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w:t>
      </w:r>
      <w:r>
        <w:rPr>
          <w:rStyle w:val="ab"/>
          <w:rFonts w:ascii="仿宋_GB2312" w:eastAsia="仿宋_GB2312" w:hAnsi="仿宋_GB2312" w:cs="仿宋_GB2312" w:hint="eastAsia"/>
          <w:b w:val="0"/>
          <w:sz w:val="32"/>
          <w:szCs w:val="32"/>
          <w:lang w:bidi="ar"/>
        </w:rPr>
        <w:t>等方式，对数据采集、分析、处理，对项目的决策、管理、绩效进行的综合评价分析，最后归纳整体项目情况与存在问题，撰写部门绩效评价报告。</w:t>
      </w:r>
    </w:p>
    <w:p w14:paraId="7C44CA28" w14:textId="77777777" w:rsidR="00093290" w:rsidRDefault="00F069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760C52CB"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51D13619" w14:textId="03A19D93"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A20515">
        <w:rPr>
          <w:rStyle w:val="ab"/>
          <w:rFonts w:ascii="仿宋_GB2312" w:eastAsia="仿宋_GB2312" w:hAnsi="仿宋_GB2312" w:cs="仿宋_GB2312"/>
          <w:b w:val="0"/>
          <w:color w:val="000000" w:themeColor="text1"/>
          <w:sz w:val="32"/>
          <w:szCs w:val="32"/>
          <w:lang w:bidi="ar"/>
        </w:rPr>
        <w:t>10.37</w:t>
      </w:r>
      <w:r>
        <w:rPr>
          <w:rStyle w:val="ab"/>
          <w:rFonts w:ascii="仿宋_GB2312" w:eastAsia="仿宋_GB2312" w:hAnsi="仿宋_GB2312" w:cs="仿宋_GB2312" w:hint="eastAsia"/>
          <w:b w:val="0"/>
          <w:bCs w:val="0"/>
          <w:spacing w:val="-4"/>
          <w:sz w:val="32"/>
          <w:szCs w:val="32"/>
        </w:rPr>
        <w:t>万元，实际到位</w:t>
      </w:r>
      <w:r w:rsidR="00A20515">
        <w:rPr>
          <w:rStyle w:val="ab"/>
          <w:rFonts w:ascii="仿宋_GB2312" w:eastAsia="仿宋_GB2312" w:hAnsi="仿宋_GB2312" w:cs="仿宋_GB2312"/>
          <w:b w:val="0"/>
          <w:color w:val="000000" w:themeColor="text1"/>
          <w:sz w:val="32"/>
          <w:szCs w:val="32"/>
          <w:lang w:bidi="ar"/>
        </w:rPr>
        <w:t>10.37</w:t>
      </w:r>
      <w:r>
        <w:rPr>
          <w:rStyle w:val="ab"/>
          <w:rFonts w:ascii="仿宋_GB2312" w:eastAsia="仿宋_GB2312" w:hAnsi="仿宋_GB2312" w:cs="仿宋_GB2312" w:hint="eastAsia"/>
          <w:b w:val="0"/>
          <w:bCs w:val="0"/>
          <w:spacing w:val="-4"/>
          <w:sz w:val="32"/>
          <w:szCs w:val="32"/>
        </w:rPr>
        <w:t>万元，实际支出</w:t>
      </w:r>
      <w:r w:rsidR="00A20515">
        <w:rPr>
          <w:rStyle w:val="ab"/>
          <w:rFonts w:ascii="仿宋_GB2312" w:eastAsia="仿宋_GB2312" w:hAnsi="仿宋_GB2312" w:cs="仿宋_GB2312"/>
          <w:b w:val="0"/>
          <w:color w:val="000000" w:themeColor="text1"/>
          <w:sz w:val="32"/>
          <w:szCs w:val="32"/>
          <w:lang w:bidi="ar"/>
        </w:rPr>
        <w:t>10.37</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木吉乡中心幼儿园</w:t>
      </w:r>
      <w:r>
        <w:rPr>
          <w:rStyle w:val="ab"/>
          <w:rFonts w:ascii="仿宋_GB2312" w:eastAsia="仿宋_GB2312" w:hAnsi="仿宋_GB2312" w:cs="仿宋_GB2312" w:hint="eastAsia"/>
          <w:b w:val="0"/>
          <w:bCs w:val="0"/>
          <w:spacing w:val="-4"/>
          <w:sz w:val="32"/>
          <w:szCs w:val="32"/>
        </w:rPr>
        <w:t>财务管理制度》执行项目资金，实行</w:t>
      </w:r>
      <w:r>
        <w:rPr>
          <w:rStyle w:val="ab"/>
          <w:rFonts w:ascii="仿宋_GB2312" w:eastAsia="仿宋_GB2312" w:hAnsi="仿宋_GB2312" w:cs="仿宋_GB2312" w:hint="eastAsia"/>
          <w:b w:val="0"/>
          <w:bCs w:val="0"/>
          <w:spacing w:val="-4"/>
          <w:sz w:val="32"/>
          <w:szCs w:val="32"/>
        </w:rPr>
        <w:lastRenderedPageBreak/>
        <w:t>专账核算、逐级审批。认真落实项目资金的使用各项管理制度，确保专款专用，及时拨付到位。</w:t>
      </w:r>
    </w:p>
    <w:p w14:paraId="62153CC4"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63C90351"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w:t>
      </w:r>
      <w:r>
        <w:rPr>
          <w:rStyle w:val="ab"/>
          <w:rFonts w:ascii="仿宋_GB2312" w:eastAsia="仿宋_GB2312" w:hAnsi="仿宋_GB2312" w:cs="仿宋_GB2312" w:hint="eastAsia"/>
          <w:b w:val="0"/>
          <w:bCs w:val="0"/>
          <w:spacing w:val="-4"/>
          <w:sz w:val="32"/>
          <w:szCs w:val="32"/>
        </w:rPr>
        <w:t>及时完成。</w:t>
      </w:r>
    </w:p>
    <w:p w14:paraId="31912BA5"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9441E07"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540B827"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0EE58032"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573B158"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w:t>
      </w:r>
      <w:r>
        <w:rPr>
          <w:rStyle w:val="ab"/>
          <w:rFonts w:ascii="仿宋_GB2312" w:eastAsia="仿宋_GB2312" w:hAnsi="仿宋_GB2312" w:cs="仿宋_GB2312" w:hint="eastAsia"/>
          <w:b w:val="0"/>
          <w:bCs w:val="0"/>
          <w:spacing w:val="-4"/>
          <w:sz w:val="32"/>
          <w:szCs w:val="32"/>
        </w:rPr>
        <w:t>，本着节约成本，防止资源浪费的原则将项目成效最大化。</w:t>
      </w:r>
    </w:p>
    <w:p w14:paraId="126732C5"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1C137314"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13292FE"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w:t>
      </w:r>
      <w:r>
        <w:rPr>
          <w:rStyle w:val="ab"/>
          <w:rFonts w:ascii="仿宋_GB2312" w:eastAsia="仿宋_GB2312" w:hAnsi="仿宋_GB2312" w:cs="仿宋_GB2312" w:hint="eastAsia"/>
          <w:b w:val="0"/>
          <w:bCs w:val="0"/>
          <w:spacing w:val="-4"/>
          <w:sz w:val="32"/>
          <w:szCs w:val="32"/>
        </w:rPr>
        <w:lastRenderedPageBreak/>
        <w:t>成质量达标。</w:t>
      </w:r>
    </w:p>
    <w:p w14:paraId="7C3DF41C"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6FCACE34" w14:textId="77777777" w:rsidR="00093290" w:rsidRDefault="00F069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255A0CB" w14:textId="77777777" w:rsidR="00093290" w:rsidRDefault="00F069D5">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3A0667FC" w14:textId="77777777" w:rsidR="00093290" w:rsidRDefault="00F069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22CFF907" w14:textId="77777777" w:rsidR="00093290" w:rsidRDefault="00F069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F914A27" w14:textId="77777777" w:rsidR="00093290" w:rsidRDefault="00F069D5">
      <w:pPr>
        <w:pStyle w:val="1"/>
        <w:snapToGrid w:val="0"/>
        <w:spacing w:line="540" w:lineRule="exact"/>
        <w:ind w:firstLine="640"/>
        <w:rPr>
          <w:rFonts w:ascii="FangSong" w:eastAsia="FangSong" w:hAnsi="FangSong" w:cs="宋体"/>
          <w:bCs/>
          <w:sz w:val="32"/>
          <w:szCs w:val="32"/>
          <w:lang w:bidi="ar"/>
        </w:rPr>
      </w:pPr>
      <w:r w:rsidRPr="00A20515">
        <w:rPr>
          <w:rFonts w:ascii="FangSong" w:eastAsia="FangSong" w:hAnsi="FangSong" w:cs="宋体" w:hint="eastAsia"/>
          <w:bCs/>
          <w:sz w:val="32"/>
          <w:szCs w:val="32"/>
          <w:lang w:bidi="ar"/>
        </w:rPr>
        <w:t>我单位</w:t>
      </w:r>
      <w:r w:rsidRPr="00A20515">
        <w:rPr>
          <w:rFonts w:ascii="FangSong" w:eastAsia="FangSong" w:hAnsi="FangSong" w:cs="宋体" w:hint="eastAsia"/>
          <w:bCs/>
          <w:sz w:val="32"/>
          <w:szCs w:val="32"/>
          <w:lang w:bidi="ar"/>
        </w:rPr>
        <w:t>2021</w:t>
      </w:r>
      <w:r w:rsidRPr="00A20515">
        <w:rPr>
          <w:rFonts w:ascii="FangSong" w:eastAsia="FangSong" w:hAnsi="FangSong" w:cs="宋体" w:hint="eastAsia"/>
          <w:bCs/>
          <w:sz w:val="32"/>
          <w:szCs w:val="32"/>
          <w:lang w:bidi="ar"/>
        </w:rPr>
        <w:t>年资产合计数为</w:t>
      </w:r>
      <w:r w:rsidRPr="00A20515">
        <w:rPr>
          <w:rStyle w:val="ab"/>
          <w:rFonts w:ascii="仿宋_GB2312" w:eastAsia="仿宋_GB2312" w:hAnsi="仿宋_GB2312" w:cs="仿宋_GB2312" w:hint="eastAsia"/>
          <w:b w:val="0"/>
          <w:sz w:val="32"/>
          <w:szCs w:val="32"/>
          <w:lang w:bidi="ar"/>
        </w:rPr>
        <w:t>2156.46</w:t>
      </w:r>
      <w:r w:rsidRPr="00A20515">
        <w:rPr>
          <w:rFonts w:ascii="FangSong" w:eastAsia="FangSong" w:hAnsi="FangSong" w:cs="宋体" w:hint="eastAsia"/>
          <w:bCs/>
          <w:sz w:val="32"/>
          <w:szCs w:val="32"/>
          <w:lang w:bidi="ar"/>
        </w:rPr>
        <w:t>万元，比上年增加</w:t>
      </w:r>
      <w:r w:rsidRPr="00A20515">
        <w:rPr>
          <w:rFonts w:ascii="FangSong" w:eastAsia="FangSong" w:hAnsi="FangSong" w:cs="宋体" w:hint="eastAsia"/>
          <w:bCs/>
          <w:sz w:val="32"/>
          <w:szCs w:val="32"/>
          <w:lang w:bidi="ar"/>
        </w:rPr>
        <w:t>1571.41</w:t>
      </w:r>
      <w:r w:rsidRPr="00A20515">
        <w:rPr>
          <w:rFonts w:ascii="FangSong" w:eastAsia="FangSong" w:hAnsi="FangSong" w:cs="宋体" w:hint="eastAsia"/>
          <w:bCs/>
          <w:sz w:val="32"/>
          <w:szCs w:val="32"/>
          <w:lang w:bidi="ar"/>
        </w:rPr>
        <w:t>万元，主要原因是</w:t>
      </w:r>
      <w:r w:rsidRPr="00A20515">
        <w:rPr>
          <w:rFonts w:ascii="FangSong" w:eastAsia="FangSong" w:hAnsi="FangSong" w:cs="宋体" w:hint="eastAsia"/>
          <w:bCs/>
          <w:sz w:val="32"/>
          <w:szCs w:val="32"/>
          <w:lang w:bidi="ar"/>
        </w:rPr>
        <w:t>2021</w:t>
      </w:r>
      <w:r w:rsidRPr="00A20515">
        <w:rPr>
          <w:rFonts w:ascii="FangSong" w:eastAsia="FangSong" w:hAnsi="FangSong" w:cs="宋体" w:hint="eastAsia"/>
          <w:bCs/>
          <w:sz w:val="32"/>
          <w:szCs w:val="32"/>
          <w:lang w:bidi="ar"/>
        </w:rPr>
        <w:t>年</w:t>
      </w:r>
      <w:r w:rsidRPr="00A20515">
        <w:rPr>
          <w:rFonts w:ascii="FangSong" w:eastAsia="FangSong" w:hAnsi="FangSong" w:cs="宋体" w:hint="eastAsia"/>
          <w:bCs/>
          <w:sz w:val="32"/>
          <w:szCs w:val="32"/>
          <w:lang w:bidi="ar"/>
        </w:rPr>
        <w:t>6</w:t>
      </w:r>
      <w:r w:rsidRPr="00A20515">
        <w:rPr>
          <w:rFonts w:ascii="FangSong" w:eastAsia="FangSong" w:hAnsi="FangSong" w:cs="宋体" w:hint="eastAsia"/>
          <w:bCs/>
          <w:sz w:val="32"/>
          <w:szCs w:val="32"/>
          <w:lang w:bidi="ar"/>
        </w:rPr>
        <w:t>月我单位新增了</w:t>
      </w:r>
      <w:r w:rsidRPr="00A20515">
        <w:rPr>
          <w:rFonts w:ascii="FangSong" w:eastAsia="FangSong" w:hAnsi="FangSong" w:cs="宋体" w:hint="eastAsia"/>
          <w:bCs/>
          <w:sz w:val="32"/>
          <w:szCs w:val="32"/>
          <w:lang w:bidi="ar"/>
        </w:rPr>
        <w:t>99</w:t>
      </w:r>
      <w:r w:rsidRPr="00A20515">
        <w:rPr>
          <w:rFonts w:ascii="FangSong" w:eastAsia="FangSong" w:hAnsi="FangSong" w:cs="宋体" w:hint="eastAsia"/>
          <w:bCs/>
          <w:sz w:val="32"/>
          <w:szCs w:val="32"/>
          <w:lang w:bidi="ar"/>
        </w:rPr>
        <w:t>位老师。</w:t>
      </w:r>
      <w:r w:rsidRPr="00A20515">
        <w:rPr>
          <w:rFonts w:ascii="FangSong" w:eastAsia="FangSong" w:hAnsi="FangSong" w:cs="宋体" w:hint="eastAsia"/>
          <w:bCs/>
          <w:sz w:val="32"/>
          <w:szCs w:val="32"/>
          <w:lang w:bidi="ar"/>
        </w:rPr>
        <w:t>货币资金增加，其中：货币资金</w:t>
      </w:r>
      <w:r w:rsidRPr="00A20515">
        <w:rPr>
          <w:rFonts w:ascii="FangSong" w:eastAsia="FangSong" w:hAnsi="FangSong" w:cs="宋体" w:hint="eastAsia"/>
          <w:bCs/>
          <w:sz w:val="32"/>
          <w:szCs w:val="32"/>
          <w:lang w:bidi="ar"/>
        </w:rPr>
        <w:t>171.41</w:t>
      </w:r>
      <w:r w:rsidRPr="00A20515">
        <w:rPr>
          <w:rFonts w:ascii="FangSong" w:eastAsia="FangSong" w:hAnsi="FangSong" w:cs="宋体" w:hint="eastAsia"/>
          <w:bCs/>
          <w:sz w:val="32"/>
          <w:szCs w:val="32"/>
          <w:lang w:bidi="ar"/>
        </w:rPr>
        <w:t>万元，比上年增加</w:t>
      </w:r>
      <w:r w:rsidRPr="00A20515">
        <w:rPr>
          <w:rFonts w:ascii="FangSong" w:eastAsia="FangSong" w:hAnsi="FangSong" w:cs="宋体" w:hint="eastAsia"/>
          <w:bCs/>
          <w:sz w:val="32"/>
          <w:szCs w:val="32"/>
          <w:lang w:bidi="ar"/>
        </w:rPr>
        <w:t>33.66</w:t>
      </w:r>
      <w:r w:rsidRPr="00A20515">
        <w:rPr>
          <w:rFonts w:ascii="FangSong" w:eastAsia="FangSong" w:hAnsi="FangSong" w:cs="宋体" w:hint="eastAsia"/>
          <w:bCs/>
          <w:sz w:val="32"/>
          <w:szCs w:val="32"/>
          <w:lang w:bidi="ar"/>
        </w:rPr>
        <w:t>万元；财政应返还额度</w:t>
      </w:r>
      <w:r w:rsidRPr="00A20515">
        <w:rPr>
          <w:rFonts w:ascii="FangSong" w:eastAsia="FangSong" w:hAnsi="FangSong" w:cs="宋体" w:hint="eastAsia"/>
          <w:bCs/>
          <w:sz w:val="32"/>
          <w:szCs w:val="32"/>
          <w:lang w:bidi="ar"/>
        </w:rPr>
        <w:t>0</w:t>
      </w:r>
      <w:r w:rsidRPr="00A20515">
        <w:rPr>
          <w:rFonts w:ascii="FangSong" w:eastAsia="FangSong" w:hAnsi="FangSong" w:cs="宋体" w:hint="eastAsia"/>
          <w:bCs/>
          <w:sz w:val="32"/>
          <w:szCs w:val="32"/>
          <w:lang w:bidi="ar"/>
        </w:rPr>
        <w:t>万元，比上年相比无变化；</w:t>
      </w:r>
      <w:r w:rsidRPr="00A20515">
        <w:rPr>
          <w:rFonts w:ascii="FangSong" w:eastAsia="FangSong" w:hAnsi="FangSong" w:cs="宋体" w:hint="eastAsia"/>
          <w:bCs/>
          <w:sz w:val="32"/>
          <w:szCs w:val="32"/>
          <w:lang w:bidi="ar"/>
        </w:rPr>
        <w:t>房</w:t>
      </w:r>
      <w:r>
        <w:rPr>
          <w:rFonts w:ascii="FangSong" w:eastAsia="FangSong" w:hAnsi="FangSong" w:cs="宋体" w:hint="eastAsia"/>
          <w:bCs/>
          <w:sz w:val="32"/>
          <w:szCs w:val="32"/>
          <w:lang w:bidi="ar"/>
        </w:rPr>
        <w:t>屋</w:t>
      </w:r>
      <w:r>
        <w:rPr>
          <w:rFonts w:ascii="FangSong" w:eastAsia="FangSong" w:hAnsi="FangSong" w:cs="FangSong" w:hint="eastAsia"/>
          <w:color w:val="000000"/>
          <w:kern w:val="0"/>
          <w:sz w:val="31"/>
          <w:szCs w:val="31"/>
        </w:rPr>
        <w:t>1727.28</w:t>
      </w:r>
      <w:r>
        <w:rPr>
          <w:rFonts w:ascii="FangSong" w:eastAsia="FangSong" w:hAnsi="FangSong" w:cs="宋体" w:hint="eastAsia"/>
          <w:bCs/>
          <w:sz w:val="32"/>
          <w:szCs w:val="32"/>
          <w:lang w:bidi="ar"/>
        </w:rPr>
        <w:t>平方米</w:t>
      </w:r>
      <w:r>
        <w:rPr>
          <w:rFonts w:ascii="FangSong" w:eastAsia="FangSong" w:hAnsi="FangSong" w:cs="FangSong" w:hint="eastAsia"/>
          <w:color w:val="000000"/>
          <w:kern w:val="0"/>
          <w:sz w:val="31"/>
          <w:szCs w:val="31"/>
        </w:rPr>
        <w:t>392.83</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392.83</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23D66E05" w14:textId="77777777" w:rsidR="00093290" w:rsidRDefault="00F069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744783F7" w14:textId="77777777" w:rsidR="00093290" w:rsidRDefault="00F069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w:t>
      </w:r>
      <w:r>
        <w:rPr>
          <w:rFonts w:ascii="FangSong" w:eastAsia="FangSong" w:hAnsi="FangSong" w:cs="宋体" w:hint="eastAsia"/>
          <w:bCs/>
          <w:sz w:val="32"/>
          <w:szCs w:val="32"/>
          <w:lang w:bidi="ar"/>
        </w:rPr>
        <w:lastRenderedPageBreak/>
        <w:t>三是定</w:t>
      </w:r>
      <w:r>
        <w:rPr>
          <w:rFonts w:ascii="FangSong" w:eastAsia="FangSong" w:hAnsi="FangSong" w:cs="宋体" w:hint="eastAsia"/>
          <w:bCs/>
          <w:sz w:val="32"/>
          <w:szCs w:val="32"/>
          <w:lang w:bidi="ar"/>
        </w:rPr>
        <w:t>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769E85E0" w14:textId="77777777" w:rsidR="00093290" w:rsidRDefault="00F069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3A82D8FD" w14:textId="77777777" w:rsidR="00093290" w:rsidRDefault="00F069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392.83</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栋房屋</w:t>
      </w:r>
      <w:r>
        <w:rPr>
          <w:rFonts w:ascii="FangSong" w:eastAsia="FangSong" w:hAnsi="FangSong" w:cs="FangSong" w:hint="eastAsia"/>
          <w:color w:val="000000"/>
          <w:kern w:val="0"/>
          <w:sz w:val="31"/>
          <w:szCs w:val="31"/>
        </w:rPr>
        <w:t>392.83</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FangSong" w:hint="eastAsia"/>
          <w:color w:val="000000"/>
          <w:kern w:val="0"/>
          <w:sz w:val="31"/>
          <w:szCs w:val="31"/>
        </w:rPr>
        <w:t>392.83</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48CB2A11" w14:textId="77777777" w:rsidR="00093290" w:rsidRDefault="00F069D5">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3519A4F2" w14:textId="77777777" w:rsidR="00093290" w:rsidRDefault="00F069D5">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w:t>
      </w:r>
      <w:r>
        <w:rPr>
          <w:rStyle w:val="ab"/>
          <w:rFonts w:ascii="FangSong" w:eastAsia="FangSong" w:hAnsi="FangSong" w:hint="eastAsia"/>
          <w:b w:val="0"/>
          <w:bCs w:val="0"/>
          <w:spacing w:val="-4"/>
          <w:sz w:val="32"/>
          <w:szCs w:val="32"/>
        </w:rPr>
        <w:t>，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3D9986E" w14:textId="77777777" w:rsidR="00093290" w:rsidRDefault="00F069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3DB9767F" w14:textId="77777777" w:rsidR="00093290" w:rsidRDefault="00F069D5">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highlight w:val="yellow"/>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392.83</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392.83</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0F03CB5E" w14:textId="77777777" w:rsidR="00093290" w:rsidRDefault="00F069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1F9D97D6" w14:textId="24067ACB"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w:t>
      </w:r>
      <w:r>
        <w:rPr>
          <w:rStyle w:val="ab"/>
          <w:rFonts w:ascii="仿宋_GB2312" w:eastAsia="仿宋_GB2312" w:hAnsi="仿宋_GB2312" w:cs="仿宋_GB2312" w:hint="eastAsia"/>
          <w:b w:val="0"/>
          <w:bCs w:val="0"/>
          <w:spacing w:val="-4"/>
          <w:sz w:val="32"/>
          <w:szCs w:val="32"/>
        </w:rPr>
        <w:lastRenderedPageBreak/>
        <w:t>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w:t>
      </w:r>
      <w:r w:rsidR="00A20515">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w:t>
      </w:r>
    </w:p>
    <w:p w14:paraId="7BD6B98A"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7798EA4D" w14:textId="5428CB19"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14</w:t>
      </w:r>
      <w:r>
        <w:rPr>
          <w:rStyle w:val="ab"/>
          <w:rFonts w:ascii="仿宋_GB2312" w:eastAsia="仿宋_GB2312" w:hAnsi="仿宋_GB2312" w:cs="仿宋_GB2312" w:hint="eastAsia"/>
          <w:b w:val="0"/>
          <w:bCs w:val="0"/>
          <w:spacing w:val="-4"/>
          <w:sz w:val="32"/>
          <w:szCs w:val="32"/>
        </w:rPr>
        <w:t>人，实际完成值是</w:t>
      </w:r>
      <w:r w:rsidR="00A20515">
        <w:rPr>
          <w:rStyle w:val="ab"/>
          <w:rFonts w:ascii="仿宋_GB2312" w:eastAsia="仿宋_GB2312" w:hAnsi="仿宋_GB2312" w:cs="仿宋_GB2312"/>
          <w:b w:val="0"/>
          <w:bCs w:val="0"/>
          <w:spacing w:val="-4"/>
          <w:sz w:val="32"/>
          <w:szCs w:val="32"/>
        </w:rPr>
        <w:t>20</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40617FE3"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7774014D"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26</w:t>
      </w:r>
      <w:r>
        <w:rPr>
          <w:rStyle w:val="ab"/>
          <w:rFonts w:ascii="仿宋_GB2312" w:eastAsia="仿宋_GB2312" w:hAnsi="仿宋_GB2312" w:cs="仿宋_GB2312" w:hint="eastAsia"/>
          <w:b w:val="0"/>
          <w:bCs w:val="0"/>
          <w:spacing w:val="-4"/>
          <w:sz w:val="32"/>
          <w:szCs w:val="32"/>
        </w:rPr>
        <w:t>，实际完成值</w:t>
      </w:r>
      <w:r>
        <w:rPr>
          <w:rStyle w:val="ab"/>
          <w:rFonts w:ascii="仿宋_GB2312" w:eastAsia="仿宋_GB2312" w:hAnsi="仿宋_GB2312" w:cs="仿宋_GB2312" w:hint="eastAsia"/>
          <w:b w:val="0"/>
          <w:bCs w:val="0"/>
          <w:spacing w:val="-4"/>
          <w:sz w:val="32"/>
          <w:szCs w:val="32"/>
        </w:rPr>
        <w:t>26</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3862DF02"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44122944"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07C5F1DE"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4FDC9528"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5C53129F"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79FE3799"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28A7E09E"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4B60E6F0"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5F886159"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sz w:val="32"/>
          <w:szCs w:val="32"/>
          <w:lang w:bidi="ar"/>
        </w:rPr>
        <w:t>197.91</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sz w:val="32"/>
          <w:szCs w:val="32"/>
          <w:lang w:bidi="ar"/>
        </w:rPr>
        <w:t>197.91</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0E0B7D36"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69CF26FA" w14:textId="77777777" w:rsidR="00093290" w:rsidRDefault="00F069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B174506"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56BFC8DA"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6892C96"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278044B8"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7ED91298"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68AB438F"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0D4BA5FC"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2A2B70A4" w14:textId="77777777" w:rsidR="00093290" w:rsidRDefault="00F069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5F8D10FA"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41D13903"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w:t>
      </w:r>
      <w:r>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1284FB0A"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129F6509" w14:textId="77777777" w:rsidR="00093290" w:rsidRDefault="00F069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07F3B8CE"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2C056298"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5A43E0E"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w:t>
      </w:r>
      <w:r>
        <w:rPr>
          <w:rStyle w:val="ab"/>
          <w:rFonts w:ascii="仿宋_GB2312" w:eastAsia="仿宋_GB2312" w:hAnsi="仿宋_GB2312" w:cs="仿宋_GB2312" w:hint="eastAsia"/>
          <w:b w:val="0"/>
          <w:bCs w:val="0"/>
          <w:spacing w:val="-4"/>
          <w:sz w:val="32"/>
          <w:szCs w:val="32"/>
        </w:rPr>
        <w:t>果的满意度。</w:t>
      </w:r>
    </w:p>
    <w:p w14:paraId="79928A46" w14:textId="78D1430F"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sidR="00A20515">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A20515">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05CFA302" w14:textId="77777777" w:rsidR="00093290" w:rsidRDefault="00F069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09AD35B5" w14:textId="77777777" w:rsidR="00093290" w:rsidRDefault="00F069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54F21A26" w14:textId="77777777" w:rsidR="00093290" w:rsidRDefault="00F069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6E202E3" w14:textId="77777777" w:rsidR="00093290" w:rsidRDefault="00F069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0795AB90" w14:textId="77777777" w:rsidR="00093290" w:rsidRDefault="00F069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13E378C6"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189D0605"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5AFCA93C"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29F53E36"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4060682C" w14:textId="77777777" w:rsidR="00093290" w:rsidRDefault="00F069D5">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w:t>
      </w:r>
      <w:r>
        <w:rPr>
          <w:rStyle w:val="ab"/>
          <w:rFonts w:ascii="仿宋_GB2312" w:eastAsia="仿宋_GB2312" w:hAnsi="仿宋_GB2312" w:cs="仿宋_GB2312" w:hint="eastAsia"/>
          <w:spacing w:val="-4"/>
          <w:sz w:val="32"/>
          <w:szCs w:val="32"/>
        </w:rPr>
        <w:t>二）建议</w:t>
      </w:r>
    </w:p>
    <w:p w14:paraId="4D892F8F"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2F2570B"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w:t>
      </w:r>
      <w:r>
        <w:rPr>
          <w:rStyle w:val="ab"/>
          <w:rFonts w:ascii="仿宋_GB2312" w:eastAsia="仿宋_GB2312" w:hAnsi="仿宋_GB2312" w:cs="仿宋_GB2312" w:hint="eastAsia"/>
          <w:b w:val="0"/>
          <w:bCs w:val="0"/>
          <w:spacing w:val="-4"/>
          <w:sz w:val="32"/>
          <w:szCs w:val="32"/>
        </w:rPr>
        <w:t>，突出结果导向，重点考核实绩。</w:t>
      </w:r>
    </w:p>
    <w:p w14:paraId="46020F85"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81A48F1"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36D2769" w14:textId="77777777" w:rsidR="00093290" w:rsidRDefault="00F069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0D8DA32A" w14:textId="77777777" w:rsidR="00093290" w:rsidRDefault="00093290">
      <w:pPr>
        <w:snapToGrid w:val="0"/>
        <w:spacing w:line="540" w:lineRule="exact"/>
        <w:rPr>
          <w:rStyle w:val="ab"/>
          <w:rFonts w:ascii="仿宋_GB2312" w:eastAsia="仿宋_GB2312" w:hAnsi="仿宋_GB2312" w:cs="仿宋_GB2312"/>
          <w:b w:val="0"/>
          <w:spacing w:val="-4"/>
          <w:sz w:val="32"/>
          <w:szCs w:val="32"/>
        </w:rPr>
      </w:pPr>
    </w:p>
    <w:sectPr w:rsidR="00093290">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7E8A8" w14:textId="77777777" w:rsidR="00F069D5" w:rsidRDefault="00F069D5">
      <w:r>
        <w:separator/>
      </w:r>
    </w:p>
  </w:endnote>
  <w:endnote w:type="continuationSeparator" w:id="0">
    <w:p w14:paraId="17D06C3D" w14:textId="77777777" w:rsidR="00F069D5" w:rsidRDefault="00F0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4A82" w14:textId="77777777" w:rsidR="00093290" w:rsidRDefault="00F069D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1C245C0" w14:textId="77777777" w:rsidR="00093290" w:rsidRDefault="000932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CBD73" w14:textId="77777777" w:rsidR="00F069D5" w:rsidRDefault="00F069D5">
      <w:r>
        <w:separator/>
      </w:r>
    </w:p>
  </w:footnote>
  <w:footnote w:type="continuationSeparator" w:id="0">
    <w:p w14:paraId="71B290A8" w14:textId="77777777" w:rsidR="00F069D5" w:rsidRDefault="00F06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93290"/>
    <w:rsid w:val="000C4E29"/>
    <w:rsid w:val="000D3AFA"/>
    <w:rsid w:val="000E1B81"/>
    <w:rsid w:val="00100183"/>
    <w:rsid w:val="0012092B"/>
    <w:rsid w:val="00141421"/>
    <w:rsid w:val="00191BA3"/>
    <w:rsid w:val="001C1E1D"/>
    <w:rsid w:val="001E750D"/>
    <w:rsid w:val="002161E5"/>
    <w:rsid w:val="0022744B"/>
    <w:rsid w:val="00234372"/>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B6BA8"/>
    <w:rsid w:val="008B76EC"/>
    <w:rsid w:val="008E7E52"/>
    <w:rsid w:val="009304D8"/>
    <w:rsid w:val="0093778D"/>
    <w:rsid w:val="0097614B"/>
    <w:rsid w:val="0099431C"/>
    <w:rsid w:val="00995137"/>
    <w:rsid w:val="009F5A38"/>
    <w:rsid w:val="00A1572A"/>
    <w:rsid w:val="00A20515"/>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69D5"/>
    <w:rsid w:val="00F075B4"/>
    <w:rsid w:val="00F326C7"/>
    <w:rsid w:val="00F84215"/>
    <w:rsid w:val="00FF2ACD"/>
    <w:rsid w:val="012008EE"/>
    <w:rsid w:val="01CC583F"/>
    <w:rsid w:val="04FF0482"/>
    <w:rsid w:val="05062887"/>
    <w:rsid w:val="055443AD"/>
    <w:rsid w:val="05F70F85"/>
    <w:rsid w:val="084208C4"/>
    <w:rsid w:val="098A3C0A"/>
    <w:rsid w:val="0A37572A"/>
    <w:rsid w:val="0A9A7091"/>
    <w:rsid w:val="0DC67F0C"/>
    <w:rsid w:val="10FE60D7"/>
    <w:rsid w:val="144731A8"/>
    <w:rsid w:val="144A37D2"/>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805537E"/>
    <w:rsid w:val="289437EE"/>
    <w:rsid w:val="2B266AD3"/>
    <w:rsid w:val="2BBB0A6D"/>
    <w:rsid w:val="2C0B0F51"/>
    <w:rsid w:val="2DA1229D"/>
    <w:rsid w:val="2EBF757D"/>
    <w:rsid w:val="31B83F5F"/>
    <w:rsid w:val="328E2AB6"/>
    <w:rsid w:val="329B12EA"/>
    <w:rsid w:val="33962D0B"/>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9D1C78"/>
    <w:rsid w:val="5BD21464"/>
    <w:rsid w:val="5BDE2B83"/>
    <w:rsid w:val="5E912F6A"/>
    <w:rsid w:val="61635F72"/>
    <w:rsid w:val="618606C5"/>
    <w:rsid w:val="63E114D3"/>
    <w:rsid w:val="64D071A1"/>
    <w:rsid w:val="66CA526B"/>
    <w:rsid w:val="6AD46D46"/>
    <w:rsid w:val="6DE07909"/>
    <w:rsid w:val="6E58438A"/>
    <w:rsid w:val="6E9D5508"/>
    <w:rsid w:val="71EB22B3"/>
    <w:rsid w:val="72010FA6"/>
    <w:rsid w:val="741C219F"/>
    <w:rsid w:val="748A4F72"/>
    <w:rsid w:val="75664078"/>
    <w:rsid w:val="761E4132"/>
    <w:rsid w:val="78061A79"/>
    <w:rsid w:val="79E4160F"/>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FEE7"/>
  <w15:docId w15:val="{4EA685A2-CC7C-449C-8AC2-9C9D8DF1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1154</Words>
  <Characters>6578</Characters>
  <Application>Microsoft Office Word</Application>
  <DocSecurity>0</DocSecurity>
  <Lines>54</Lines>
  <Paragraphs>15</Paragraphs>
  <ScaleCrop>false</ScaleCrop>
  <Company>市直单位</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900CC4A62338499A9CA0AA39DE7DDFC2</vt:lpwstr>
  </property>
</Properties>
</file>