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EF084" w14:textId="77777777" w:rsidR="00EE15C8" w:rsidRDefault="00EE15C8">
      <w:pPr>
        <w:pStyle w:val="2"/>
        <w:rPr>
          <w:lang w:bidi="ar"/>
        </w:rPr>
      </w:pPr>
    </w:p>
    <w:p w14:paraId="637DDCE1" w14:textId="77777777" w:rsidR="00EE15C8" w:rsidRDefault="00EE15C8">
      <w:pPr>
        <w:spacing w:line="540" w:lineRule="exact"/>
        <w:jc w:val="center"/>
        <w:rPr>
          <w:rFonts w:ascii="仿宋_GB2312" w:eastAsia="仿宋_GB2312" w:hAnsi="仿宋_GB2312" w:cs="仿宋_GB2312"/>
          <w:b/>
          <w:kern w:val="0"/>
          <w:sz w:val="32"/>
          <w:szCs w:val="32"/>
        </w:rPr>
      </w:pPr>
    </w:p>
    <w:p w14:paraId="6E8F9746" w14:textId="77777777" w:rsidR="00EE15C8" w:rsidRDefault="00EE15C8">
      <w:pPr>
        <w:spacing w:line="540" w:lineRule="exact"/>
        <w:jc w:val="center"/>
        <w:rPr>
          <w:rFonts w:ascii="仿宋_GB2312" w:eastAsia="仿宋_GB2312" w:hAnsi="仿宋_GB2312" w:cs="仿宋_GB2312"/>
          <w:b/>
          <w:kern w:val="0"/>
          <w:sz w:val="32"/>
          <w:szCs w:val="32"/>
        </w:rPr>
      </w:pPr>
    </w:p>
    <w:p w14:paraId="15AB5C15" w14:textId="77777777" w:rsidR="00EE15C8" w:rsidRDefault="00EE15C8">
      <w:pPr>
        <w:spacing w:line="540" w:lineRule="exact"/>
        <w:jc w:val="center"/>
        <w:rPr>
          <w:rFonts w:ascii="仿宋_GB2312" w:eastAsia="仿宋_GB2312" w:hAnsi="仿宋_GB2312" w:cs="仿宋_GB2312"/>
          <w:b/>
          <w:kern w:val="0"/>
          <w:sz w:val="32"/>
          <w:szCs w:val="32"/>
        </w:rPr>
      </w:pPr>
    </w:p>
    <w:p w14:paraId="69F84AA6" w14:textId="77777777" w:rsidR="00EE15C8" w:rsidRDefault="00EE15C8">
      <w:pPr>
        <w:spacing w:line="540" w:lineRule="exact"/>
        <w:rPr>
          <w:rFonts w:ascii="仿宋_GB2312" w:eastAsia="仿宋_GB2312" w:hAnsi="仿宋_GB2312" w:cs="仿宋_GB2312"/>
          <w:b/>
          <w:kern w:val="0"/>
          <w:sz w:val="32"/>
          <w:szCs w:val="32"/>
        </w:rPr>
      </w:pPr>
    </w:p>
    <w:p w14:paraId="7554A4E8" w14:textId="77777777" w:rsidR="00EE15C8" w:rsidRDefault="00EE15C8">
      <w:pPr>
        <w:spacing w:line="540" w:lineRule="exact"/>
        <w:rPr>
          <w:rFonts w:ascii="仿宋_GB2312" w:eastAsia="仿宋_GB2312" w:hAnsi="仿宋_GB2312" w:cs="仿宋_GB2312"/>
          <w:b/>
          <w:kern w:val="0"/>
          <w:sz w:val="32"/>
          <w:szCs w:val="32"/>
        </w:rPr>
      </w:pPr>
    </w:p>
    <w:p w14:paraId="4B4759FB" w14:textId="77777777" w:rsidR="00EE15C8" w:rsidRDefault="00EE15C8">
      <w:pPr>
        <w:spacing w:line="540" w:lineRule="exact"/>
        <w:jc w:val="center"/>
        <w:rPr>
          <w:rFonts w:ascii="仿宋_GB2312" w:eastAsia="仿宋_GB2312" w:hAnsi="仿宋_GB2312" w:cs="仿宋_GB2312"/>
          <w:b/>
          <w:kern w:val="0"/>
          <w:sz w:val="32"/>
          <w:szCs w:val="32"/>
        </w:rPr>
      </w:pPr>
    </w:p>
    <w:p w14:paraId="0B53DC36" w14:textId="77777777" w:rsidR="00EE15C8" w:rsidRDefault="008853A0">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w:t>
      </w:r>
      <w:r>
        <w:rPr>
          <w:rFonts w:ascii="方正小标宋简体" w:eastAsia="方正小标宋简体" w:hAnsi="方正小标宋简体" w:cs="方正小标宋简体" w:hint="eastAsia"/>
          <w:b/>
          <w:kern w:val="0"/>
          <w:sz w:val="44"/>
          <w:szCs w:val="44"/>
        </w:rPr>
        <w:t>天山中学</w:t>
      </w:r>
      <w:r>
        <w:rPr>
          <w:rFonts w:ascii="方正小标宋简体" w:eastAsia="方正小标宋简体" w:hAnsi="方正小标宋简体" w:cs="方正小标宋简体" w:hint="eastAsia"/>
          <w:b/>
          <w:kern w:val="0"/>
          <w:sz w:val="44"/>
          <w:szCs w:val="44"/>
        </w:rPr>
        <w:t>整体支出绩效</w:t>
      </w:r>
    </w:p>
    <w:p w14:paraId="2B33B7EB" w14:textId="77777777" w:rsidR="00EE15C8" w:rsidRDefault="008853A0">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7A2383F7" w14:textId="77777777" w:rsidR="00EE15C8" w:rsidRDefault="00EE15C8">
      <w:pPr>
        <w:spacing w:line="540" w:lineRule="exact"/>
        <w:jc w:val="center"/>
        <w:rPr>
          <w:rFonts w:ascii="仿宋_GB2312" w:eastAsia="仿宋_GB2312" w:hAnsi="仿宋_GB2312" w:cs="仿宋_GB2312"/>
          <w:b/>
          <w:kern w:val="0"/>
          <w:sz w:val="32"/>
          <w:szCs w:val="32"/>
        </w:rPr>
      </w:pPr>
    </w:p>
    <w:p w14:paraId="3F8A9384" w14:textId="77777777" w:rsidR="00EE15C8" w:rsidRDefault="008853A0">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424A014D" w14:textId="77777777" w:rsidR="00EE15C8" w:rsidRDefault="00EE15C8">
      <w:pPr>
        <w:spacing w:line="540" w:lineRule="exact"/>
        <w:jc w:val="center"/>
        <w:rPr>
          <w:rFonts w:ascii="仿宋_GB2312" w:eastAsia="仿宋_GB2312" w:hAnsi="仿宋_GB2312" w:cs="仿宋_GB2312"/>
          <w:kern w:val="0"/>
          <w:sz w:val="32"/>
          <w:szCs w:val="32"/>
        </w:rPr>
      </w:pPr>
    </w:p>
    <w:p w14:paraId="2C20B25A" w14:textId="77777777" w:rsidR="00EE15C8" w:rsidRDefault="00EE15C8">
      <w:pPr>
        <w:spacing w:line="540" w:lineRule="exact"/>
        <w:jc w:val="center"/>
        <w:rPr>
          <w:rFonts w:ascii="仿宋_GB2312" w:eastAsia="仿宋_GB2312" w:hAnsi="仿宋_GB2312" w:cs="仿宋_GB2312"/>
          <w:kern w:val="0"/>
          <w:sz w:val="32"/>
          <w:szCs w:val="32"/>
        </w:rPr>
      </w:pPr>
    </w:p>
    <w:p w14:paraId="7D66F631" w14:textId="77777777" w:rsidR="00EE15C8" w:rsidRDefault="00EE15C8">
      <w:pPr>
        <w:spacing w:line="540" w:lineRule="exact"/>
        <w:jc w:val="center"/>
        <w:rPr>
          <w:rFonts w:ascii="仿宋_GB2312" w:eastAsia="仿宋_GB2312" w:hAnsi="仿宋_GB2312" w:cs="仿宋_GB2312"/>
          <w:kern w:val="0"/>
          <w:sz w:val="32"/>
          <w:szCs w:val="32"/>
        </w:rPr>
      </w:pPr>
    </w:p>
    <w:p w14:paraId="71FFAB49" w14:textId="77777777" w:rsidR="00EE15C8" w:rsidRDefault="00EE15C8">
      <w:pPr>
        <w:spacing w:line="540" w:lineRule="exact"/>
        <w:jc w:val="center"/>
        <w:rPr>
          <w:rFonts w:ascii="仿宋_GB2312" w:eastAsia="仿宋_GB2312" w:hAnsi="仿宋_GB2312" w:cs="仿宋_GB2312"/>
          <w:kern w:val="0"/>
          <w:sz w:val="32"/>
          <w:szCs w:val="32"/>
        </w:rPr>
      </w:pPr>
    </w:p>
    <w:p w14:paraId="785B0887" w14:textId="77777777" w:rsidR="00EE15C8" w:rsidRDefault="00EE15C8">
      <w:pPr>
        <w:spacing w:line="540" w:lineRule="exact"/>
        <w:jc w:val="center"/>
        <w:rPr>
          <w:rFonts w:ascii="仿宋_GB2312" w:eastAsia="仿宋_GB2312" w:hAnsi="仿宋_GB2312" w:cs="仿宋_GB2312"/>
          <w:kern w:val="0"/>
          <w:sz w:val="32"/>
          <w:szCs w:val="32"/>
        </w:rPr>
      </w:pPr>
    </w:p>
    <w:p w14:paraId="57630A5E" w14:textId="77777777" w:rsidR="00EE15C8" w:rsidRDefault="00EE15C8">
      <w:pPr>
        <w:spacing w:line="540" w:lineRule="exact"/>
        <w:jc w:val="center"/>
        <w:rPr>
          <w:rFonts w:ascii="仿宋_GB2312" w:eastAsia="仿宋_GB2312" w:hAnsi="仿宋_GB2312" w:cs="仿宋_GB2312"/>
          <w:kern w:val="0"/>
          <w:sz w:val="32"/>
          <w:szCs w:val="32"/>
        </w:rPr>
      </w:pPr>
    </w:p>
    <w:p w14:paraId="0D91A493" w14:textId="77777777" w:rsidR="00EE15C8" w:rsidRDefault="00EE15C8">
      <w:pPr>
        <w:spacing w:line="540" w:lineRule="exact"/>
        <w:rPr>
          <w:rFonts w:ascii="仿宋_GB2312" w:eastAsia="仿宋_GB2312" w:hAnsi="仿宋_GB2312" w:cs="仿宋_GB2312"/>
          <w:kern w:val="0"/>
          <w:sz w:val="32"/>
          <w:szCs w:val="32"/>
        </w:rPr>
      </w:pPr>
    </w:p>
    <w:p w14:paraId="27634883" w14:textId="77777777" w:rsidR="00EE15C8" w:rsidRDefault="008853A0">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26E18A68" w14:textId="77777777" w:rsidR="00EE15C8" w:rsidRDefault="008853A0">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w:t>
      </w:r>
      <w:r>
        <w:rPr>
          <w:rFonts w:ascii="仿宋_GB2312" w:eastAsia="仿宋_GB2312" w:hAnsi="仿宋_GB2312" w:cs="仿宋_GB2312" w:hint="eastAsia"/>
          <w:kern w:val="0"/>
          <w:sz w:val="32"/>
          <w:szCs w:val="32"/>
        </w:rPr>
        <w:t>天山中学</w:t>
      </w:r>
    </w:p>
    <w:p w14:paraId="35876FD4" w14:textId="77777777" w:rsidR="00EE15C8" w:rsidRDefault="008853A0">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29</w:t>
      </w:r>
      <w:r>
        <w:rPr>
          <w:rFonts w:ascii="仿宋_GB2312" w:eastAsia="仿宋_GB2312" w:hAnsi="仿宋_GB2312" w:cs="仿宋_GB2312" w:hint="eastAsia"/>
          <w:kern w:val="0"/>
          <w:sz w:val="32"/>
          <w:szCs w:val="32"/>
        </w:rPr>
        <w:t>日</w:t>
      </w:r>
    </w:p>
    <w:p w14:paraId="27D9ECC3" w14:textId="77777777" w:rsidR="00EE15C8" w:rsidRDefault="00EE15C8">
      <w:pPr>
        <w:pStyle w:val="3"/>
        <w:rPr>
          <w:rFonts w:ascii="仿宋_GB2312" w:eastAsia="仿宋_GB2312" w:hAnsi="仿宋_GB2312" w:cs="仿宋_GB2312"/>
          <w:kern w:val="0"/>
        </w:rPr>
      </w:pPr>
    </w:p>
    <w:p w14:paraId="6E5CB906" w14:textId="77777777" w:rsidR="00EE15C8" w:rsidRDefault="00EE15C8"/>
    <w:p w14:paraId="76330041" w14:textId="77777777" w:rsidR="00EE15C8" w:rsidRDefault="008853A0">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1D9DBF2B" w14:textId="77777777" w:rsidR="00EE15C8" w:rsidRDefault="008853A0">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47BB8A58" w14:textId="77777777" w:rsidR="00EE15C8" w:rsidRDefault="008853A0">
      <w:pPr>
        <w:ind w:firstLineChars="200" w:firstLine="640"/>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部门主要职能</w:t>
      </w:r>
    </w:p>
    <w:p w14:paraId="00B734E1" w14:textId="77777777" w:rsidR="00EE15C8" w:rsidRDefault="008853A0">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1</w:t>
      </w:r>
      <w:r>
        <w:rPr>
          <w:rFonts w:ascii="仿宋_GB2312" w:eastAsia="仿宋_GB2312" w:hAnsi="SimHei" w:cs="宋体" w:hint="eastAsia"/>
          <w:bCs/>
          <w:kern w:val="0"/>
          <w:sz w:val="32"/>
          <w:szCs w:val="32"/>
        </w:rPr>
        <w:t>、实施</w:t>
      </w:r>
      <w:r>
        <w:rPr>
          <w:rFonts w:ascii="仿宋_GB2312" w:eastAsia="仿宋_GB2312" w:hAnsi="SimHei" w:cs="宋体" w:hint="eastAsia"/>
          <w:bCs/>
          <w:kern w:val="0"/>
          <w:sz w:val="32"/>
          <w:szCs w:val="32"/>
        </w:rPr>
        <w:t>初中</w:t>
      </w:r>
      <w:r>
        <w:rPr>
          <w:rFonts w:ascii="仿宋_GB2312" w:eastAsia="仿宋_GB2312" w:hAnsi="SimHei" w:cs="宋体" w:hint="eastAsia"/>
          <w:bCs/>
          <w:kern w:val="0"/>
          <w:sz w:val="32"/>
          <w:szCs w:val="32"/>
        </w:rPr>
        <w:t>义务教育，促进基础教育发展，为适龄儿童提供保育和教育服务；</w:t>
      </w:r>
    </w:p>
    <w:p w14:paraId="0F74463A" w14:textId="77777777" w:rsidR="00EE15C8" w:rsidRDefault="008853A0">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2</w:t>
      </w:r>
      <w:r>
        <w:rPr>
          <w:rFonts w:ascii="仿宋_GB2312" w:eastAsia="仿宋_GB2312" w:hAnsi="SimHei" w:cs="宋体" w:hint="eastAsia"/>
          <w:bCs/>
          <w:kern w:val="0"/>
          <w:sz w:val="32"/>
          <w:szCs w:val="32"/>
        </w:rPr>
        <w:t>、遵守国家的法律、法规、依法办学；</w:t>
      </w:r>
    </w:p>
    <w:p w14:paraId="7AB6D22B" w14:textId="77777777" w:rsidR="00EE15C8" w:rsidRDefault="008853A0">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3</w:t>
      </w:r>
      <w:r>
        <w:rPr>
          <w:rFonts w:ascii="仿宋_GB2312" w:eastAsia="仿宋_GB2312" w:hAnsi="SimHei" w:cs="宋体" w:hint="eastAsia"/>
          <w:bCs/>
          <w:kern w:val="0"/>
          <w:sz w:val="32"/>
          <w:szCs w:val="32"/>
        </w:rPr>
        <w:t>、贯彻国家的教育方针，执行国家教育教学标准，组织实施教育教学活动，保证教育教学质量；</w:t>
      </w:r>
    </w:p>
    <w:p w14:paraId="52A9C2AE" w14:textId="77777777" w:rsidR="00EE15C8" w:rsidRDefault="008853A0">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4</w:t>
      </w:r>
      <w:r>
        <w:rPr>
          <w:rFonts w:ascii="仿宋_GB2312" w:eastAsia="仿宋_GB2312" w:hAnsi="SimHei" w:cs="宋体" w:hint="eastAsia"/>
          <w:bCs/>
          <w:kern w:val="0"/>
          <w:sz w:val="32"/>
          <w:szCs w:val="32"/>
        </w:rPr>
        <w:t>、对受教育者进行学籍管理，实施奖励或处分，维护受教育者的合法权益；</w:t>
      </w:r>
    </w:p>
    <w:p w14:paraId="559E639A" w14:textId="77777777" w:rsidR="00EE15C8" w:rsidRDefault="008853A0">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5</w:t>
      </w:r>
      <w:r>
        <w:rPr>
          <w:rFonts w:ascii="仿宋_GB2312" w:eastAsia="仿宋_GB2312" w:hAnsi="SimHei" w:cs="宋体" w:hint="eastAsia"/>
          <w:bCs/>
          <w:kern w:val="0"/>
          <w:sz w:val="32"/>
          <w:szCs w:val="32"/>
        </w:rPr>
        <w:t>、对教师及职工进行教育和管理，维护教师和职工的合法权益；</w:t>
      </w:r>
    </w:p>
    <w:p w14:paraId="385FF558" w14:textId="77777777" w:rsidR="00EE15C8" w:rsidRDefault="008853A0">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6</w:t>
      </w:r>
      <w:r>
        <w:rPr>
          <w:rFonts w:ascii="仿宋_GB2312" w:eastAsia="仿宋_GB2312" w:hAnsi="SimHei" w:cs="宋体" w:hint="eastAsia"/>
          <w:bCs/>
          <w:kern w:val="0"/>
          <w:sz w:val="32"/>
          <w:szCs w:val="32"/>
        </w:rPr>
        <w:t>、依法接受监督，拒绝任何组织和个人对学校正常教育教学活动的非法干涉；</w:t>
      </w:r>
    </w:p>
    <w:p w14:paraId="5454081C" w14:textId="77777777" w:rsidR="00EE15C8" w:rsidRDefault="008853A0">
      <w:pPr>
        <w:widowControl/>
        <w:spacing w:line="560" w:lineRule="exact"/>
        <w:ind w:firstLineChars="150" w:firstLine="48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7</w:t>
      </w:r>
      <w:r>
        <w:rPr>
          <w:rFonts w:ascii="仿宋_GB2312" w:eastAsia="仿宋_GB2312" w:hAnsi="SimHei" w:cs="宋体" w:hint="eastAsia"/>
          <w:bCs/>
          <w:kern w:val="0"/>
          <w:sz w:val="32"/>
          <w:szCs w:val="32"/>
        </w:rPr>
        <w:t>、完成自治州人民政府交办的其它工作。</w:t>
      </w:r>
    </w:p>
    <w:p w14:paraId="36C7FD87" w14:textId="77777777" w:rsidR="00EE15C8" w:rsidRDefault="008853A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部门机构设置及人员构成</w:t>
      </w:r>
    </w:p>
    <w:p w14:paraId="3155F857" w14:textId="77777777" w:rsidR="00EE15C8" w:rsidRDefault="008853A0">
      <w:pPr>
        <w:pStyle w:val="1"/>
        <w:snapToGrid w:val="0"/>
        <w:spacing w:line="540" w:lineRule="exact"/>
        <w:ind w:firstLine="640"/>
        <w:outlineLvl w:val="2"/>
        <w:rPr>
          <w:rFonts w:ascii="仿宋_GB2312" w:eastAsia="仿宋_GB2312" w:hAnsi="SimHei" w:cs="宋体"/>
          <w:bCs/>
          <w:kern w:val="0"/>
          <w:sz w:val="32"/>
          <w:szCs w:val="32"/>
        </w:rPr>
      </w:pP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阿克陶县</w:t>
      </w:r>
      <w:r>
        <w:rPr>
          <w:rFonts w:ascii="仿宋_GB2312" w:eastAsia="仿宋_GB2312" w:hAnsi="SimHei" w:cs="宋体" w:hint="eastAsia"/>
          <w:bCs/>
          <w:kern w:val="0"/>
          <w:sz w:val="32"/>
          <w:szCs w:val="32"/>
        </w:rPr>
        <w:t>天山中学</w:t>
      </w:r>
      <w:r>
        <w:rPr>
          <w:rFonts w:ascii="仿宋_GB2312" w:eastAsia="仿宋_GB2312" w:hAnsi="SimHei" w:cs="宋体" w:hint="eastAsia"/>
          <w:bCs/>
          <w:kern w:val="0"/>
          <w:sz w:val="32"/>
          <w:szCs w:val="32"/>
        </w:rPr>
        <w:t>无下属预算单位，下设</w:t>
      </w:r>
      <w:r>
        <w:rPr>
          <w:rFonts w:ascii="仿宋_GB2312" w:eastAsia="仿宋_GB2312" w:hAnsi="SimHei" w:cs="宋体" w:hint="eastAsia"/>
          <w:bCs/>
          <w:kern w:val="0"/>
          <w:sz w:val="32"/>
          <w:szCs w:val="32"/>
        </w:rPr>
        <w:t xml:space="preserve"> 15 </w:t>
      </w:r>
      <w:r>
        <w:rPr>
          <w:rFonts w:ascii="仿宋_GB2312" w:eastAsia="仿宋_GB2312" w:hAnsi="SimHei" w:cs="宋体" w:hint="eastAsia"/>
          <w:bCs/>
          <w:kern w:val="0"/>
          <w:sz w:val="32"/>
          <w:szCs w:val="32"/>
        </w:rPr>
        <w:t>个处室，分别是：党支部、团支部、少先大队、校办、教务处、德育处、</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教研室、民族团结办公室、工会、财务室、图书馆、妇委、安全</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办、校医室、宿管科。</w:t>
      </w:r>
    </w:p>
    <w:p w14:paraId="4A24E258" w14:textId="77777777" w:rsidR="00EE15C8" w:rsidRDefault="008853A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Fonts w:ascii="仿宋_GB2312" w:eastAsia="仿宋_GB2312" w:hAnsi="SimHei" w:cs="宋体" w:hint="eastAsia"/>
          <w:bCs/>
          <w:kern w:val="0"/>
          <w:sz w:val="32"/>
          <w:szCs w:val="32"/>
        </w:rPr>
        <w:t>阿克陶县</w:t>
      </w:r>
      <w:r>
        <w:rPr>
          <w:rFonts w:ascii="仿宋_GB2312" w:eastAsia="仿宋_GB2312" w:hAnsi="SimHei" w:cs="宋体" w:hint="eastAsia"/>
          <w:bCs/>
          <w:kern w:val="0"/>
          <w:sz w:val="32"/>
          <w:szCs w:val="32"/>
        </w:rPr>
        <w:t>天山中学</w:t>
      </w:r>
      <w:r>
        <w:rPr>
          <w:rFonts w:ascii="仿宋_GB2312" w:eastAsia="仿宋_GB2312" w:hAnsi="SimHei" w:cs="宋体" w:hint="eastAsia"/>
          <w:bCs/>
          <w:kern w:val="0"/>
          <w:sz w:val="32"/>
          <w:szCs w:val="32"/>
        </w:rPr>
        <w:t>编制数</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57</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，实有人数</w:t>
      </w:r>
      <w:r>
        <w:rPr>
          <w:rFonts w:ascii="仿宋_GB2312" w:eastAsia="仿宋_GB2312" w:hAnsi="SimHei" w:cs="宋体" w:hint="eastAsia"/>
          <w:bCs/>
          <w:kern w:val="0"/>
          <w:sz w:val="32"/>
          <w:szCs w:val="32"/>
        </w:rPr>
        <w:t>125</w:t>
      </w:r>
      <w:r>
        <w:rPr>
          <w:rFonts w:ascii="仿宋_GB2312" w:eastAsia="仿宋_GB2312" w:hAnsi="SimHei" w:cs="宋体" w:hint="eastAsia"/>
          <w:bCs/>
          <w:kern w:val="0"/>
          <w:sz w:val="32"/>
          <w:szCs w:val="32"/>
        </w:rPr>
        <w:t>人，</w:t>
      </w:r>
      <w:r>
        <w:rPr>
          <w:rFonts w:ascii="仿宋_GB2312" w:eastAsia="仿宋_GB2312" w:hAnsi="SimHei" w:cs="宋体" w:hint="eastAsia"/>
          <w:bCs/>
          <w:kern w:val="0"/>
          <w:sz w:val="32"/>
          <w:szCs w:val="32"/>
        </w:rPr>
        <w:t>其中：在职</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115</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人，</w:t>
      </w:r>
      <w:r>
        <w:rPr>
          <w:rFonts w:ascii="仿宋_GB2312" w:eastAsia="仿宋_GB2312" w:hAnsi="SimHei" w:cs="宋体" w:hint="eastAsia"/>
          <w:bCs/>
          <w:kern w:val="0"/>
          <w:sz w:val="32"/>
          <w:szCs w:val="32"/>
        </w:rPr>
        <w:t>减少</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18</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人；</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退休</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10</w:t>
      </w:r>
      <w:r>
        <w:rPr>
          <w:rFonts w:ascii="仿宋_GB2312" w:eastAsia="仿宋_GB2312" w:hAnsi="SimHei" w:cs="宋体" w:hint="eastAsia"/>
          <w:bCs/>
          <w:kern w:val="0"/>
          <w:sz w:val="32"/>
          <w:szCs w:val="32"/>
        </w:rPr>
        <w:t xml:space="preserve">  </w:t>
      </w:r>
      <w:r>
        <w:rPr>
          <w:rFonts w:ascii="仿宋_GB2312" w:eastAsia="仿宋_GB2312" w:hAnsi="SimHei" w:cs="宋体" w:hint="eastAsia"/>
          <w:bCs/>
          <w:kern w:val="0"/>
          <w:sz w:val="32"/>
          <w:szCs w:val="32"/>
        </w:rPr>
        <w:t>人，增加（减少）</w:t>
      </w:r>
      <w:r>
        <w:rPr>
          <w:rFonts w:ascii="仿宋_GB2312" w:eastAsia="仿宋_GB2312" w:hAnsi="SimHei" w:cs="宋体" w:hint="eastAsia"/>
          <w:bCs/>
          <w:kern w:val="0"/>
          <w:sz w:val="32"/>
          <w:szCs w:val="32"/>
        </w:rPr>
        <w:t xml:space="preserve">0 </w:t>
      </w:r>
      <w:r>
        <w:rPr>
          <w:rFonts w:ascii="仿宋_GB2312" w:eastAsia="仿宋_GB2312" w:hAnsi="SimHei" w:cs="宋体" w:hint="eastAsia"/>
          <w:bCs/>
          <w:kern w:val="0"/>
          <w:sz w:val="32"/>
          <w:szCs w:val="32"/>
        </w:rPr>
        <w:t>人；离休</w:t>
      </w:r>
      <w:r>
        <w:rPr>
          <w:rFonts w:ascii="仿宋_GB2312" w:eastAsia="仿宋_GB2312" w:hAnsi="SimHei" w:cs="宋体" w:hint="eastAsia"/>
          <w:bCs/>
          <w:kern w:val="0"/>
          <w:sz w:val="32"/>
          <w:szCs w:val="32"/>
        </w:rPr>
        <w:t xml:space="preserve"> 0 </w:t>
      </w:r>
      <w:r>
        <w:rPr>
          <w:rFonts w:ascii="仿宋_GB2312" w:eastAsia="仿宋_GB2312" w:hAnsi="SimHei" w:cs="宋体" w:hint="eastAsia"/>
          <w:bCs/>
          <w:kern w:val="0"/>
          <w:sz w:val="32"/>
          <w:szCs w:val="32"/>
        </w:rPr>
        <w:t>人，增加（减少）</w:t>
      </w:r>
      <w:r>
        <w:rPr>
          <w:rFonts w:ascii="仿宋_GB2312" w:eastAsia="仿宋_GB2312" w:hAnsi="SimHei" w:cs="宋体" w:hint="eastAsia"/>
          <w:bCs/>
          <w:kern w:val="0"/>
          <w:sz w:val="32"/>
          <w:szCs w:val="32"/>
        </w:rPr>
        <w:t xml:space="preserve">  0  </w:t>
      </w:r>
      <w:r>
        <w:rPr>
          <w:rFonts w:ascii="仿宋_GB2312" w:eastAsia="仿宋_GB2312" w:hAnsi="SimHei" w:cs="宋体" w:hint="eastAsia"/>
          <w:bCs/>
          <w:kern w:val="0"/>
          <w:sz w:val="32"/>
          <w:szCs w:val="32"/>
        </w:rPr>
        <w:t>人。</w:t>
      </w:r>
      <w:r>
        <w:rPr>
          <w:rStyle w:val="ab"/>
          <w:rFonts w:ascii="仿宋_GB2312" w:eastAsia="仿宋_GB2312" w:hAnsi="仿宋_GB2312" w:cs="仿宋_GB2312" w:hint="eastAsia"/>
          <w:b w:val="0"/>
          <w:sz w:val="32"/>
          <w:szCs w:val="32"/>
          <w:lang w:bidi="ar"/>
        </w:rPr>
        <w:t>绩效监控领导小组：阿克陶县</w:t>
      </w:r>
      <w:r>
        <w:rPr>
          <w:rStyle w:val="ab"/>
          <w:rFonts w:ascii="仿宋_GB2312" w:eastAsia="仿宋_GB2312" w:hAnsi="仿宋_GB2312" w:cs="仿宋_GB2312" w:hint="eastAsia"/>
          <w:b w:val="0"/>
          <w:sz w:val="32"/>
          <w:szCs w:val="32"/>
          <w:lang w:bidi="ar"/>
        </w:rPr>
        <w:t>天山中学</w:t>
      </w:r>
      <w:r>
        <w:rPr>
          <w:rStyle w:val="ab"/>
          <w:rFonts w:ascii="仿宋_GB2312" w:eastAsia="仿宋_GB2312" w:hAnsi="仿宋_GB2312" w:cs="仿宋_GB2312" w:hint="eastAsia"/>
          <w:b w:val="0"/>
          <w:sz w:val="32"/>
          <w:szCs w:val="32"/>
          <w:lang w:bidi="ar"/>
        </w:rPr>
        <w:t>玉苏普江·尤力瓦斯</w:t>
      </w:r>
      <w:r>
        <w:rPr>
          <w:rStyle w:val="ab"/>
          <w:rFonts w:ascii="仿宋_GB2312" w:eastAsia="仿宋_GB2312" w:hAnsi="仿宋_GB2312" w:cs="仿宋_GB2312" w:hint="eastAsia"/>
          <w:b w:val="0"/>
          <w:sz w:val="32"/>
          <w:szCs w:val="32"/>
          <w:lang w:bidi="ar"/>
        </w:rPr>
        <w:t>任学校绩效监控领</w:t>
      </w:r>
      <w:r>
        <w:rPr>
          <w:rStyle w:val="ab"/>
          <w:rFonts w:ascii="仿宋_GB2312" w:eastAsia="仿宋_GB2312" w:hAnsi="仿宋_GB2312" w:cs="仿宋_GB2312" w:hint="eastAsia"/>
          <w:b w:val="0"/>
          <w:sz w:val="32"/>
          <w:szCs w:val="32"/>
          <w:lang w:bidi="ar"/>
        </w:rPr>
        <w:lastRenderedPageBreak/>
        <w:t>导小组组长，校长</w:t>
      </w:r>
      <w:r>
        <w:rPr>
          <w:rStyle w:val="ab"/>
          <w:rFonts w:ascii="仿宋_GB2312" w:eastAsia="仿宋_GB2312" w:hAnsi="仿宋_GB2312" w:cs="仿宋_GB2312" w:hint="eastAsia"/>
          <w:b w:val="0"/>
          <w:sz w:val="32"/>
          <w:szCs w:val="32"/>
          <w:lang w:bidi="ar"/>
        </w:rPr>
        <w:t>王瑞</w:t>
      </w:r>
      <w:r>
        <w:rPr>
          <w:rStyle w:val="ab"/>
          <w:rFonts w:ascii="仿宋_GB2312" w:eastAsia="仿宋_GB2312" w:hAnsi="仿宋_GB2312" w:cs="仿宋_GB2312" w:hint="eastAsia"/>
          <w:b w:val="0"/>
          <w:sz w:val="32"/>
          <w:szCs w:val="32"/>
          <w:lang w:bidi="ar"/>
        </w:rPr>
        <w:t>副组长，成员包括副校长</w:t>
      </w:r>
      <w:r>
        <w:rPr>
          <w:rStyle w:val="ab"/>
          <w:rFonts w:ascii="仿宋_GB2312" w:eastAsia="仿宋_GB2312" w:hAnsi="仿宋_GB2312" w:cs="仿宋_GB2312" w:hint="eastAsia"/>
          <w:b w:val="0"/>
          <w:sz w:val="32"/>
          <w:szCs w:val="32"/>
          <w:lang w:bidi="ar"/>
        </w:rPr>
        <w:t>库尔班江·阿卜力孜</w:t>
      </w:r>
      <w:r>
        <w:rPr>
          <w:rStyle w:val="ab"/>
          <w:rFonts w:ascii="仿宋_GB2312" w:eastAsia="仿宋_GB2312" w:hAnsi="仿宋_GB2312" w:cs="仿宋_GB2312" w:hint="eastAsia"/>
          <w:b w:val="0"/>
          <w:sz w:val="32"/>
          <w:szCs w:val="32"/>
          <w:lang w:bidi="ar"/>
        </w:rPr>
        <w:t>、工会主席</w:t>
      </w:r>
      <w:r>
        <w:rPr>
          <w:rStyle w:val="ab"/>
          <w:rFonts w:ascii="仿宋_GB2312" w:eastAsia="仿宋_GB2312" w:hAnsi="仿宋_GB2312" w:cs="仿宋_GB2312" w:hint="eastAsia"/>
          <w:b w:val="0"/>
          <w:sz w:val="32"/>
          <w:szCs w:val="32"/>
          <w:lang w:bidi="ar"/>
        </w:rPr>
        <w:t>热西但·沙吾提</w:t>
      </w:r>
      <w:r>
        <w:rPr>
          <w:rStyle w:val="ab"/>
          <w:rFonts w:ascii="仿宋_GB2312" w:eastAsia="仿宋_GB2312" w:hAnsi="仿宋_GB2312" w:cs="仿宋_GB2312" w:hint="eastAsia"/>
          <w:b w:val="0"/>
          <w:sz w:val="32"/>
          <w:szCs w:val="32"/>
          <w:lang w:bidi="ar"/>
        </w:rPr>
        <w:t>。</w:t>
      </w:r>
    </w:p>
    <w:p w14:paraId="040C216A" w14:textId="77777777" w:rsidR="00EE15C8" w:rsidRDefault="008853A0">
      <w:pPr>
        <w:pStyle w:val="1"/>
        <w:numPr>
          <w:ilvl w:val="0"/>
          <w:numId w:val="2"/>
        </w:numPr>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年度重点工作</w:t>
      </w:r>
    </w:p>
    <w:p w14:paraId="606A9202" w14:textId="77777777" w:rsidR="00EE15C8" w:rsidRDefault="008853A0">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、组织开展师德师风建设集中教育活动，加强教师的思想作风建设，提高教师职业道德水平，增强广大教师敬业奉献的自豪感和敬业爱幼的责任感。</w:t>
      </w:r>
    </w:p>
    <w:p w14:paraId="737040E6" w14:textId="77777777" w:rsidR="00EE15C8" w:rsidRDefault="008853A0">
      <w:pPr>
        <w:ind w:firstLineChars="100" w:firstLine="32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2</w:t>
      </w:r>
      <w:r>
        <w:rPr>
          <w:rStyle w:val="ab"/>
          <w:rFonts w:ascii="仿宋_GB2312" w:eastAsia="仿宋_GB2312" w:hAnsi="仿宋_GB2312"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p>
    <w:p w14:paraId="3476A028" w14:textId="77777777" w:rsidR="00EE15C8" w:rsidRDefault="008853A0">
      <w:pPr>
        <w:ind w:firstLineChars="100" w:firstLine="32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3</w:t>
      </w:r>
      <w:r>
        <w:rPr>
          <w:rStyle w:val="ab"/>
          <w:rFonts w:ascii="仿宋_GB2312" w:eastAsia="仿宋_GB2312" w:hAnsi="仿宋_GB2312" w:cs="仿宋_GB2312" w:hint="eastAsia"/>
          <w:b w:val="0"/>
          <w:sz w:val="32"/>
          <w:szCs w:val="32"/>
          <w:lang w:bidi="ar"/>
        </w:rPr>
        <w:t>注重安全管理，落实各项安全制度，排查和消除各种安全隐患。</w:t>
      </w:r>
    </w:p>
    <w:p w14:paraId="45EAE7E3" w14:textId="77777777" w:rsidR="00EE15C8" w:rsidRDefault="008853A0">
      <w:pPr>
        <w:pStyle w:val="1"/>
        <w:numPr>
          <w:ilvl w:val="0"/>
          <w:numId w:val="3"/>
        </w:numPr>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5FCEC2A2" w14:textId="77777777" w:rsidR="00EE15C8" w:rsidRDefault="008853A0">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w:t>
      </w:r>
      <w:r>
        <w:rPr>
          <w:rStyle w:val="ab"/>
          <w:rFonts w:ascii="仿宋_GB2312" w:eastAsia="仿宋_GB2312" w:hAnsi="仿宋_GB2312" w:cs="仿宋_GB2312" w:hint="eastAsia"/>
          <w:b w:val="0"/>
          <w:sz w:val="32"/>
          <w:szCs w:val="32"/>
          <w:lang w:bidi="ar"/>
        </w:rPr>
        <w:t>天山中学</w:t>
      </w:r>
      <w:r>
        <w:rPr>
          <w:rStyle w:val="ab"/>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1A0DB285" w14:textId="77777777" w:rsidR="00EE15C8" w:rsidRDefault="008853A0">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我单位决策机制根据行政事业单位内部控制体系建设相关要求，逐步完善《阿克陶县</w:t>
      </w:r>
      <w:r>
        <w:rPr>
          <w:rStyle w:val="ab"/>
          <w:rFonts w:ascii="仿宋_GB2312" w:eastAsia="仿宋_GB2312" w:hAnsi="仿宋_GB2312" w:cs="仿宋_GB2312" w:hint="eastAsia"/>
          <w:b w:val="0"/>
          <w:sz w:val="32"/>
          <w:szCs w:val="32"/>
          <w:lang w:bidi="ar"/>
        </w:rPr>
        <w:t>天山中学</w:t>
      </w:r>
      <w:r>
        <w:rPr>
          <w:rStyle w:val="ab"/>
          <w:rFonts w:ascii="仿宋_GB2312" w:eastAsia="仿宋_GB2312" w:hAnsi="仿宋_GB2312" w:cs="仿宋_GB2312" w:hint="eastAsia"/>
          <w:b w:val="0"/>
          <w:sz w:val="32"/>
          <w:szCs w:val="32"/>
          <w:lang w:bidi="ar"/>
        </w:rPr>
        <w:t>党组会议议事规则》、《三重一大会议制度》，根据制度规定“学校决定重大事项，实行书记负责制，采用交由校领导班子会议集体研究决定，在研究决定之前，要广泛征求公众意见。不以传阅、会签或个别征求意见等形式代替集体议事和会议决定”进行单位事项决策。</w:t>
      </w:r>
    </w:p>
    <w:p w14:paraId="1A8660D9" w14:textId="77777777" w:rsidR="00EE15C8" w:rsidRDefault="008853A0">
      <w:pPr>
        <w:pStyle w:val="1"/>
        <w:snapToGrid w:val="0"/>
        <w:spacing w:line="540" w:lineRule="exact"/>
        <w:ind w:firstLine="640"/>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（三）项目资金分配</w:t>
      </w:r>
    </w:p>
    <w:p w14:paraId="303E3814" w14:textId="77777777" w:rsidR="00EE15C8" w:rsidRDefault="008853A0">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部门（单位）预算编制及分配依据</w:t>
      </w:r>
    </w:p>
    <w:p w14:paraId="5DFA2989" w14:textId="77777777" w:rsidR="00EE15C8" w:rsidRDefault="008853A0">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基本支出根据部门预算编制进行预算编制，并根据财政部门预算批复、预期绩效目标进行相应分配；由财政部门按照进度每月分期拨付，人员支出按照工资计划发放工资；资金支出时按照我单位内控体系中设定的流程进行申报审批。</w:t>
      </w:r>
    </w:p>
    <w:p w14:paraId="6118578A" w14:textId="77777777" w:rsidR="00EE15C8" w:rsidRDefault="008853A0">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b"/>
          <w:rFonts w:ascii="仿宋_GB2312" w:eastAsia="仿宋_GB2312" w:hAnsi="仿宋_GB2312" w:cs="仿宋_GB2312" w:hint="eastAsia"/>
          <w:b w:val="0"/>
          <w:sz w:val="32"/>
          <w:szCs w:val="32"/>
          <w:lang w:bidi="ar"/>
        </w:rPr>
        <w:t xml:space="preserve">2020 </w:t>
      </w:r>
      <w:r>
        <w:rPr>
          <w:rStyle w:val="ab"/>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年版））》规定及本单位内控制度，组织人员制定并申报采购计划，按批复采购方式进行；属于非政府采购的项目，按照“三重一大”制度规定重大项目支出上党组会研究决定。</w:t>
      </w:r>
    </w:p>
    <w:p w14:paraId="7DE3431D" w14:textId="77777777" w:rsidR="00EE15C8" w:rsidRDefault="008853A0">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w:t>
      </w:r>
      <w:r>
        <w:rPr>
          <w:rStyle w:val="ab"/>
          <w:rFonts w:ascii="仿宋_GB2312" w:eastAsia="仿宋_GB2312" w:hAnsi="仿宋_GB2312" w:cs="仿宋_GB2312" w:hint="eastAsia"/>
          <w:bCs w:val="0"/>
          <w:sz w:val="32"/>
          <w:szCs w:val="32"/>
          <w:lang w:bidi="ar"/>
        </w:rPr>
        <w:t>分配结果</w:t>
      </w:r>
    </w:p>
    <w:p w14:paraId="1292A4A7" w14:textId="77777777" w:rsidR="00EE15C8" w:rsidRDefault="008853A0">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 w:val="0"/>
          <w:sz w:val="32"/>
          <w:szCs w:val="32"/>
          <w:lang w:bidi="ar"/>
        </w:rPr>
        <w:t>我单位资金分配与绩效目标一致，符合绩效目标合理性。</w:t>
      </w: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重点支出保障率</w:t>
      </w:r>
    </w:p>
    <w:p w14:paraId="1EC34A8D" w14:textId="77777777" w:rsidR="00EE15C8" w:rsidRDefault="008853A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个重点项目，履行了保障教育教学正常开展等主要职责。</w:t>
      </w:r>
    </w:p>
    <w:p w14:paraId="450FB952" w14:textId="77777777" w:rsidR="00EE15C8" w:rsidRDefault="008853A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万元，项目总支出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万元，重点支出保障率为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w:t>
      </w:r>
    </w:p>
    <w:p w14:paraId="07455E2D" w14:textId="77777777" w:rsidR="00EE15C8" w:rsidRDefault="008853A0">
      <w:pPr>
        <w:pStyle w:val="1"/>
        <w:snapToGrid w:val="0"/>
        <w:spacing w:line="540" w:lineRule="exact"/>
        <w:ind w:firstLine="640"/>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0B3AA098" w14:textId="77777777" w:rsidR="00EE15C8" w:rsidRDefault="008853A0">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预算执行情况</w:t>
      </w:r>
    </w:p>
    <w:p w14:paraId="632F9C31" w14:textId="77777777" w:rsidR="00EE15C8" w:rsidRDefault="008853A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）年初预算执行情况</w:t>
      </w:r>
    </w:p>
    <w:p w14:paraId="3487EDC0" w14:textId="4434C025" w:rsidR="00EE15C8" w:rsidRDefault="008853A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我单位年初预算数为</w:t>
      </w:r>
      <w:r>
        <w:rPr>
          <w:rStyle w:val="ab"/>
          <w:rFonts w:ascii="仿宋_GB2312" w:eastAsia="仿宋_GB2312" w:hAnsi="仿宋_GB2312" w:cs="仿宋_GB2312" w:hint="eastAsia"/>
          <w:b w:val="0"/>
          <w:sz w:val="32"/>
          <w:szCs w:val="32"/>
          <w:lang w:bidi="ar"/>
        </w:rPr>
        <w:t>2149.37</w:t>
      </w:r>
      <w:r>
        <w:rPr>
          <w:rStyle w:val="ab"/>
          <w:rFonts w:ascii="仿宋_GB2312" w:eastAsia="仿宋_GB2312" w:hAnsi="仿宋_GB2312" w:cs="仿宋_GB2312" w:hint="eastAsia"/>
          <w:b w:val="0"/>
          <w:sz w:val="32"/>
          <w:szCs w:val="32"/>
          <w:lang w:bidi="ar"/>
        </w:rPr>
        <w:t>万元，实际预算执行数</w:t>
      </w:r>
      <w:r w:rsidR="006F0C69">
        <w:rPr>
          <w:rStyle w:val="ab"/>
          <w:rFonts w:ascii="仿宋_GB2312" w:eastAsia="仿宋_GB2312" w:hAnsi="仿宋_GB2312" w:cs="仿宋_GB2312"/>
          <w:b w:val="0"/>
          <w:sz w:val="32"/>
          <w:szCs w:val="32"/>
          <w:lang w:bidi="ar"/>
        </w:rPr>
        <w:t>2149.37</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5DB8B272" w14:textId="77777777" w:rsidR="00EE15C8" w:rsidRDefault="008853A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）全年预算执行情况</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p>
    <w:p w14:paraId="11A29523" w14:textId="5080869A" w:rsidR="00EE15C8" w:rsidRDefault="008853A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sidR="006F0C69">
        <w:rPr>
          <w:rStyle w:val="ab"/>
          <w:rFonts w:ascii="仿宋_GB2312" w:eastAsia="仿宋_GB2312" w:hAnsi="仿宋_GB2312" w:cs="仿宋_GB2312"/>
          <w:b w:val="0"/>
          <w:sz w:val="32"/>
          <w:szCs w:val="32"/>
          <w:lang w:bidi="ar"/>
        </w:rPr>
        <w:t>2432.55</w:t>
      </w:r>
      <w:r>
        <w:rPr>
          <w:rStyle w:val="ab"/>
          <w:rFonts w:ascii="仿宋_GB2312" w:eastAsia="仿宋_GB2312" w:hAnsi="仿宋_GB2312" w:cs="仿宋_GB2312" w:hint="eastAsia"/>
          <w:b w:val="0"/>
          <w:sz w:val="32"/>
          <w:szCs w:val="32"/>
          <w:lang w:bidi="ar"/>
        </w:rPr>
        <w:t>万元，全年实际支出资金</w:t>
      </w:r>
      <w:r w:rsidR="006F0C69">
        <w:rPr>
          <w:rStyle w:val="ab"/>
          <w:rFonts w:ascii="仿宋_GB2312" w:eastAsia="仿宋_GB2312" w:hAnsi="仿宋_GB2312" w:cs="仿宋_GB2312"/>
          <w:b w:val="0"/>
          <w:sz w:val="32"/>
          <w:szCs w:val="32"/>
          <w:lang w:bidi="ar"/>
        </w:rPr>
        <w:t>2432.55</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25400B66" w14:textId="77777777" w:rsidR="00EE15C8" w:rsidRDefault="008853A0">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预算调整情况</w:t>
      </w:r>
    </w:p>
    <w:p w14:paraId="25021DED" w14:textId="435A9493" w:rsidR="00EE15C8" w:rsidRDefault="008853A0" w:rsidP="006F0C69">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w:t>
      </w:r>
      <w:r>
        <w:rPr>
          <w:rStyle w:val="ab"/>
          <w:rFonts w:ascii="仿宋_GB2312" w:eastAsia="仿宋_GB2312" w:hAnsi="仿宋_GB2312" w:cs="仿宋_GB2312" w:hint="eastAsia"/>
          <w:b w:val="0"/>
          <w:sz w:val="32"/>
          <w:szCs w:val="32"/>
          <w:lang w:bidi="ar"/>
        </w:rPr>
        <w:t>2149.37</w:t>
      </w:r>
      <w:r>
        <w:rPr>
          <w:rStyle w:val="ab"/>
          <w:rFonts w:ascii="仿宋_GB2312" w:eastAsia="仿宋_GB2312" w:hAnsi="仿宋_GB2312" w:cs="仿宋_GB2312" w:hint="eastAsia"/>
          <w:b w:val="0"/>
          <w:sz w:val="32"/>
          <w:szCs w:val="32"/>
          <w:lang w:bidi="ar"/>
        </w:rPr>
        <w:t>万元，年中调整数</w:t>
      </w:r>
      <w:r w:rsidR="006F0C69">
        <w:rPr>
          <w:rStyle w:val="ab"/>
          <w:rFonts w:ascii="仿宋_GB2312" w:eastAsia="仿宋_GB2312" w:hAnsi="仿宋_GB2312" w:cs="仿宋_GB2312"/>
          <w:b w:val="0"/>
          <w:sz w:val="32"/>
          <w:szCs w:val="32"/>
          <w:lang w:bidi="ar"/>
        </w:rPr>
        <w:t>283.18</w:t>
      </w:r>
      <w:r>
        <w:rPr>
          <w:rStyle w:val="ab"/>
          <w:rFonts w:ascii="仿宋_GB2312" w:eastAsia="仿宋_GB2312" w:hAnsi="仿宋_GB2312" w:cs="仿宋_GB2312" w:hint="eastAsia"/>
          <w:b w:val="0"/>
          <w:sz w:val="32"/>
          <w:szCs w:val="32"/>
          <w:lang w:bidi="ar"/>
        </w:rPr>
        <w:t>万元，调整后全年预算数</w:t>
      </w:r>
      <w:r w:rsidR="006F0C69">
        <w:rPr>
          <w:rStyle w:val="ab"/>
          <w:rFonts w:ascii="仿宋_GB2312" w:eastAsia="仿宋_GB2312" w:hAnsi="仿宋_GB2312" w:cs="仿宋_GB2312"/>
          <w:b w:val="0"/>
          <w:sz w:val="32"/>
          <w:szCs w:val="32"/>
          <w:lang w:bidi="ar"/>
        </w:rPr>
        <w:t>2432.55</w:t>
      </w:r>
      <w:r>
        <w:rPr>
          <w:rStyle w:val="ab"/>
          <w:rFonts w:ascii="仿宋_GB2312" w:eastAsia="仿宋_GB2312" w:hAnsi="仿宋_GB2312" w:cs="仿宋_GB2312" w:hint="eastAsia"/>
          <w:b w:val="0"/>
          <w:sz w:val="32"/>
          <w:szCs w:val="32"/>
          <w:lang w:bidi="ar"/>
        </w:rPr>
        <w:t>万元，预算调整率</w:t>
      </w:r>
      <w:r w:rsidR="006F0C69">
        <w:rPr>
          <w:rStyle w:val="ab"/>
          <w:rFonts w:ascii="仿宋_GB2312" w:eastAsia="仿宋_GB2312" w:hAnsi="仿宋_GB2312" w:cs="仿宋_GB2312"/>
          <w:b w:val="0"/>
          <w:sz w:val="32"/>
          <w:szCs w:val="32"/>
          <w:lang w:bidi="ar"/>
        </w:rPr>
        <w:t>13</w:t>
      </w:r>
      <w:r w:rsidR="006F0C69">
        <w:rPr>
          <w:rStyle w:val="ab"/>
          <w:rFonts w:ascii="仿宋_GB2312" w:eastAsia="仿宋_GB2312" w:hAnsi="仿宋_GB2312" w:cs="仿宋_GB2312" w:hint="eastAsia"/>
          <w:b w:val="0"/>
          <w:sz w:val="32"/>
          <w:szCs w:val="32"/>
          <w:lang w:bidi="ar"/>
        </w:rPr>
        <w:t>.</w:t>
      </w:r>
      <w:r w:rsidR="006F0C69">
        <w:rPr>
          <w:rStyle w:val="ab"/>
          <w:rFonts w:ascii="仿宋_GB2312" w:eastAsia="仿宋_GB2312" w:hAnsi="仿宋_GB2312" w:cs="仿宋_GB2312"/>
          <w:b w:val="0"/>
          <w:sz w:val="32"/>
          <w:szCs w:val="32"/>
          <w:lang w:bidi="ar"/>
        </w:rPr>
        <w:t>17</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5D42C6B7" w14:textId="77777777" w:rsidR="00EE15C8" w:rsidRDefault="008853A0">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政府采购执行情况</w:t>
      </w:r>
      <w:r>
        <w:rPr>
          <w:rStyle w:val="ab"/>
          <w:rFonts w:ascii="仿宋_GB2312" w:eastAsia="仿宋_GB2312" w:hAnsi="仿宋_GB2312" w:cs="仿宋_GB2312" w:hint="eastAsia"/>
          <w:bCs w:val="0"/>
          <w:sz w:val="32"/>
          <w:szCs w:val="32"/>
          <w:lang w:bidi="ar"/>
        </w:rPr>
        <w:t xml:space="preserve"> </w:t>
      </w:r>
    </w:p>
    <w:p w14:paraId="65CE4E78" w14:textId="77777777" w:rsidR="00EE15C8" w:rsidRDefault="008853A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w:t>
      </w:r>
    </w:p>
    <w:p w14:paraId="36A53254" w14:textId="77777777" w:rsidR="00EE15C8" w:rsidRDefault="008853A0">
      <w:pPr>
        <w:pStyle w:val="1"/>
        <w:snapToGrid w:val="0"/>
        <w:spacing w:line="540" w:lineRule="exact"/>
        <w:ind w:firstLine="640"/>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7A888718" w14:textId="77777777" w:rsidR="00EE15C8" w:rsidRDefault="008853A0">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评价使用方法</w:t>
      </w:r>
    </w:p>
    <w:p w14:paraId="62B3A7F7" w14:textId="77777777" w:rsidR="00EE15C8" w:rsidRDefault="008853A0">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213F9F80" w14:textId="77777777" w:rsidR="00EE15C8" w:rsidRDefault="008853A0">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评价对象及主要内容</w:t>
      </w:r>
    </w:p>
    <w:p w14:paraId="20D6B324" w14:textId="77777777" w:rsidR="00EE15C8" w:rsidRDefault="008853A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w:t>
      </w:r>
      <w:r>
        <w:rPr>
          <w:rStyle w:val="ab"/>
          <w:rFonts w:ascii="仿宋_GB2312" w:eastAsia="仿宋_GB2312" w:hAnsi="仿宋_GB2312" w:cs="仿宋_GB2312" w:hint="eastAsia"/>
          <w:b w:val="0"/>
          <w:sz w:val="32"/>
          <w:szCs w:val="32"/>
          <w:lang w:bidi="ar"/>
        </w:rPr>
        <w:lastRenderedPageBreak/>
        <w:t>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资产管理情况，具体涉及资产管理规范性和资产变动情况。</w:t>
      </w:r>
    </w:p>
    <w:p w14:paraId="67A3240C" w14:textId="77777777" w:rsidR="00EE15C8" w:rsidRDefault="008853A0">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w:t>
      </w:r>
      <w:r>
        <w:rPr>
          <w:rStyle w:val="ab"/>
          <w:rFonts w:ascii="仿宋_GB2312" w:eastAsia="仿宋_GB2312" w:hAnsi="仿宋_GB2312" w:cs="仿宋_GB2312" w:hint="eastAsia"/>
          <w:bCs w:val="0"/>
          <w:sz w:val="32"/>
          <w:szCs w:val="32"/>
          <w:lang w:bidi="ar"/>
        </w:rPr>
        <w:t>涉及的范围</w:t>
      </w:r>
      <w:bookmarkEnd w:id="1"/>
    </w:p>
    <w:p w14:paraId="78AAD47F" w14:textId="77777777" w:rsidR="00EE15C8" w:rsidRDefault="008853A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评价范围是对本单位整体支出从年度总体绩效目标、产出指标、效益指标、满意度指标等方面进行了全方位、多角度综合评价分析。</w:t>
      </w:r>
    </w:p>
    <w:p w14:paraId="4CA6FACE" w14:textId="77777777" w:rsidR="00EE15C8" w:rsidRDefault="008853A0">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3CF0959D" w14:textId="77777777" w:rsidR="00EE15C8" w:rsidRDefault="008853A0">
      <w:pPr>
        <w:pStyle w:val="1"/>
        <w:snapToGrid w:val="0"/>
        <w:spacing w:line="540" w:lineRule="exact"/>
        <w:ind w:firstLine="640"/>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74A88DA3" w14:textId="77777777" w:rsidR="00EE15C8" w:rsidRDefault="008853A0">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管理制度健全性</w:t>
      </w:r>
    </w:p>
    <w:p w14:paraId="014E8BBF" w14:textId="77777777" w:rsidR="00EE15C8" w:rsidRDefault="008853A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本单位为加强预算管理，规范财务行为，已制定《阿克陶县</w:t>
      </w:r>
      <w:r>
        <w:rPr>
          <w:rStyle w:val="ab"/>
          <w:rFonts w:ascii="仿宋_GB2312" w:eastAsia="仿宋_GB2312" w:hAnsi="仿宋_GB2312" w:cs="仿宋_GB2312" w:hint="eastAsia"/>
          <w:b w:val="0"/>
          <w:sz w:val="32"/>
          <w:szCs w:val="32"/>
          <w:lang w:bidi="ar"/>
        </w:rPr>
        <w:t>天山中学</w:t>
      </w:r>
      <w:r>
        <w:rPr>
          <w:rStyle w:val="ab"/>
          <w:rFonts w:ascii="仿宋_GB2312" w:eastAsia="仿宋_GB2312" w:hAnsi="仿宋_GB2312" w:cs="仿宋_GB2312" w:hint="eastAsia"/>
          <w:b w:val="0"/>
          <w:sz w:val="32"/>
          <w:szCs w:val="32"/>
          <w:lang w:bidi="ar"/>
        </w:rPr>
        <w:t>预算绩效管理工作实施办法》，《阿克陶县</w:t>
      </w:r>
      <w:r>
        <w:rPr>
          <w:rStyle w:val="ab"/>
          <w:rFonts w:ascii="仿宋_GB2312" w:eastAsia="仿宋_GB2312" w:hAnsi="仿宋_GB2312" w:cs="仿宋_GB2312" w:hint="eastAsia"/>
          <w:b w:val="0"/>
          <w:sz w:val="32"/>
          <w:szCs w:val="32"/>
          <w:lang w:bidi="ar"/>
        </w:rPr>
        <w:t>天山中学</w:t>
      </w:r>
      <w:r>
        <w:rPr>
          <w:rStyle w:val="ab"/>
          <w:rFonts w:ascii="仿宋_GB2312" w:eastAsia="仿宋_GB2312" w:hAnsi="仿宋_GB2312" w:cs="仿宋_GB2312" w:hint="eastAsia"/>
          <w:b w:val="0"/>
          <w:sz w:val="32"/>
          <w:szCs w:val="32"/>
          <w:lang w:bidi="ar"/>
        </w:rPr>
        <w:t>财务管理制度》等健全完整的各项管理制度，有效保障了我单位高效的履行工作职能，较好的促进事业发展。</w:t>
      </w:r>
    </w:p>
    <w:p w14:paraId="3D53D6A9" w14:textId="77777777" w:rsidR="00EE15C8" w:rsidRDefault="008853A0">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资金使用合规性和安全性</w:t>
      </w:r>
    </w:p>
    <w:p w14:paraId="545ED4AE" w14:textId="77777777" w:rsidR="00EE15C8" w:rsidRDefault="008853A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551200DC" w14:textId="77777777" w:rsidR="00EE15C8" w:rsidRDefault="008853A0">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预决算信息公开性</w:t>
      </w:r>
    </w:p>
    <w:p w14:paraId="2EB7D61C" w14:textId="77777777" w:rsidR="00EE15C8" w:rsidRDefault="008853A0">
      <w:pPr>
        <w:pStyle w:val="1"/>
        <w:snapToGrid w:val="0"/>
        <w:spacing w:line="540" w:lineRule="exact"/>
        <w:ind w:firstLine="640"/>
        <w:rPr>
          <w:rStyle w:val="ab"/>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5D9DB002" w14:textId="77777777" w:rsidR="00EE15C8" w:rsidRDefault="008853A0">
      <w:pPr>
        <w:pStyle w:val="1"/>
        <w:snapToGrid w:val="0"/>
        <w:spacing w:line="540" w:lineRule="exact"/>
        <w:ind w:firstLine="640"/>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（二）基本支出和使用情况</w:t>
      </w:r>
    </w:p>
    <w:p w14:paraId="057633A4" w14:textId="77777777" w:rsidR="00EE15C8" w:rsidRDefault="008853A0">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基本支出和使用情况</w:t>
      </w:r>
    </w:p>
    <w:p w14:paraId="22A7D82C" w14:textId="2BF030A1" w:rsidR="00EE15C8" w:rsidRDefault="008853A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w:t>
      </w:r>
      <w:r>
        <w:rPr>
          <w:rStyle w:val="ab"/>
          <w:rFonts w:ascii="仿宋_GB2312" w:eastAsia="仿宋_GB2312" w:hAnsi="仿宋_GB2312" w:cs="仿宋_GB2312" w:hint="eastAsia"/>
          <w:b w:val="0"/>
          <w:sz w:val="32"/>
          <w:szCs w:val="32"/>
          <w:lang w:bidi="ar"/>
        </w:rPr>
        <w:t>年本单位基本支出全年预算总额</w:t>
      </w:r>
      <w:r w:rsidR="006F0C69">
        <w:rPr>
          <w:rStyle w:val="ab"/>
          <w:rFonts w:ascii="仿宋_GB2312" w:eastAsia="仿宋_GB2312" w:hAnsi="仿宋_GB2312" w:cs="仿宋_GB2312"/>
          <w:b w:val="0"/>
          <w:sz w:val="32"/>
          <w:szCs w:val="32"/>
          <w:lang w:bidi="ar"/>
        </w:rPr>
        <w:t>2161.85</w:t>
      </w:r>
      <w:r>
        <w:rPr>
          <w:rStyle w:val="ab"/>
          <w:rFonts w:ascii="仿宋_GB2312" w:eastAsia="仿宋_GB2312" w:hAnsi="仿宋_GB2312" w:cs="仿宋_GB2312" w:hint="eastAsia"/>
          <w:b w:val="0"/>
          <w:sz w:val="32"/>
          <w:szCs w:val="32"/>
          <w:lang w:bidi="ar"/>
        </w:rPr>
        <w:t>万元，其中：人员经费</w:t>
      </w:r>
      <w:r w:rsidR="006F0C69">
        <w:rPr>
          <w:rStyle w:val="ab"/>
          <w:rFonts w:ascii="仿宋_GB2312" w:eastAsia="仿宋_GB2312" w:hAnsi="仿宋_GB2312" w:cs="仿宋_GB2312"/>
          <w:b w:val="0"/>
          <w:sz w:val="32"/>
          <w:szCs w:val="32"/>
          <w:lang w:bidi="ar"/>
        </w:rPr>
        <w:t>2161.85</w:t>
      </w:r>
      <w:r>
        <w:rPr>
          <w:rStyle w:val="ab"/>
          <w:rFonts w:ascii="仿宋_GB2312" w:eastAsia="仿宋_GB2312" w:hAnsi="仿宋_GB2312" w:cs="仿宋_GB2312" w:hint="eastAsia"/>
          <w:b w:val="0"/>
          <w:sz w:val="32"/>
          <w:szCs w:val="32"/>
          <w:lang w:bidi="ar"/>
        </w:rPr>
        <w:t>万元，。实际支出</w:t>
      </w:r>
      <w:r w:rsidR="006F0C69">
        <w:rPr>
          <w:rStyle w:val="ab"/>
          <w:rFonts w:ascii="仿宋_GB2312" w:eastAsia="仿宋_GB2312" w:hAnsi="仿宋_GB2312" w:cs="仿宋_GB2312"/>
          <w:b w:val="0"/>
          <w:sz w:val="32"/>
          <w:szCs w:val="32"/>
          <w:lang w:bidi="ar"/>
        </w:rPr>
        <w:t>2161.85</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color w:val="000000" w:themeColor="text1"/>
          <w:sz w:val="32"/>
          <w:szCs w:val="32"/>
          <w:lang w:bidi="ar"/>
        </w:rPr>
        <w:t>，基</w:t>
      </w:r>
      <w:r>
        <w:rPr>
          <w:rStyle w:val="ab"/>
          <w:rFonts w:ascii="仿宋_GB2312" w:eastAsia="仿宋_GB2312" w:hAnsi="仿宋_GB2312" w:cs="仿宋_GB2312" w:hint="eastAsia"/>
          <w:b w:val="0"/>
          <w:sz w:val="32"/>
          <w:szCs w:val="32"/>
          <w:lang w:bidi="ar"/>
        </w:rPr>
        <w:t>本支出预算执行率</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1C1CCF4D" w14:textId="77777777" w:rsidR="00EE15C8" w:rsidRDefault="008853A0">
      <w:pPr>
        <w:pStyle w:val="1"/>
        <w:snapToGrid w:val="0"/>
        <w:spacing w:line="540" w:lineRule="exact"/>
        <w:ind w:firstLine="64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三公经费控制情况</w:t>
      </w:r>
    </w:p>
    <w:p w14:paraId="1849831C" w14:textId="77777777" w:rsidR="00EE15C8" w:rsidRDefault="008853A0">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r>
        <w:rPr>
          <w:rFonts w:ascii="FangSong" w:eastAsia="FangSong" w:hAnsi="FangSong" w:cs="宋体" w:hint="eastAsia"/>
          <w:bCs/>
          <w:sz w:val="32"/>
          <w:szCs w:val="32"/>
          <w:lang w:eastAsia="zh-Hans" w:bidi="ar"/>
        </w:rPr>
        <w:t>县</w:t>
      </w:r>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年“三公经费”预算为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万元，“三公经费”控制率为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，其中：因公出国（境）费预算为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万元；公务接待费预算为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万元；公务用车购置费预算为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万元，公务用车运行维护费控制率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，符合财政部门本年预算要求和相关管理制度要求。</w:t>
      </w:r>
    </w:p>
    <w:p w14:paraId="57377D3F" w14:textId="77777777" w:rsidR="00EE15C8" w:rsidRDefault="008853A0">
      <w:pPr>
        <w:pStyle w:val="1"/>
        <w:snapToGrid w:val="0"/>
        <w:spacing w:line="540" w:lineRule="exact"/>
        <w:ind w:firstLine="640"/>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06CCBCF2" w14:textId="77777777" w:rsidR="00EE15C8" w:rsidRDefault="008853A0">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专项资金的使用符合国家法规和财务管</w:t>
      </w:r>
      <w:r>
        <w:rPr>
          <w:rStyle w:val="ab"/>
          <w:rFonts w:ascii="仿宋_GB2312" w:eastAsia="仿宋_GB2312" w:hAnsi="仿宋_GB2312" w:cs="仿宋_GB2312" w:hint="eastAsia"/>
          <w:b w:val="0"/>
          <w:color w:val="000000" w:themeColor="text1"/>
          <w:sz w:val="32"/>
          <w:szCs w:val="32"/>
          <w:lang w:bidi="ar"/>
        </w:rPr>
        <w:t>理制度，专项资金拨付有完整的审批程序和手续，符合项目预算批复或合同规定的用途，不存在截留、挤占、挪用、虚列支出等情况。</w:t>
      </w:r>
    </w:p>
    <w:p w14:paraId="77794855" w14:textId="77777777" w:rsidR="00EE15C8" w:rsidRDefault="008853A0">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年本单位安排专项支出预算总额</w:t>
      </w:r>
      <w:r>
        <w:rPr>
          <w:rStyle w:val="ab"/>
          <w:rFonts w:ascii="仿宋_GB2312" w:eastAsia="仿宋_GB2312" w:hAnsi="仿宋_GB2312" w:cs="仿宋_GB2312" w:hint="eastAsia"/>
          <w:b w:val="0"/>
          <w:color w:val="000000" w:themeColor="text1"/>
          <w:sz w:val="32"/>
          <w:szCs w:val="32"/>
          <w:lang w:bidi="ar"/>
        </w:rPr>
        <w:t>270.69</w:t>
      </w:r>
      <w:r>
        <w:rPr>
          <w:rStyle w:val="ab"/>
          <w:rFonts w:ascii="仿宋_GB2312" w:eastAsia="仿宋_GB2312" w:hAnsi="仿宋_GB2312" w:cs="仿宋_GB2312" w:hint="eastAsia"/>
          <w:b w:val="0"/>
          <w:color w:val="000000" w:themeColor="text1"/>
          <w:sz w:val="32"/>
          <w:szCs w:val="32"/>
          <w:lang w:bidi="ar"/>
        </w:rPr>
        <w:t>万元，实际支出</w:t>
      </w:r>
      <w:r>
        <w:rPr>
          <w:rStyle w:val="ab"/>
          <w:rFonts w:ascii="仿宋_GB2312" w:eastAsia="仿宋_GB2312" w:hAnsi="仿宋_GB2312" w:cs="仿宋_GB2312" w:hint="eastAsia"/>
          <w:b w:val="0"/>
          <w:color w:val="000000" w:themeColor="text1"/>
          <w:sz w:val="32"/>
          <w:szCs w:val="32"/>
          <w:lang w:bidi="ar"/>
        </w:rPr>
        <w:t>270.69</w:t>
      </w:r>
      <w:r>
        <w:rPr>
          <w:rStyle w:val="ab"/>
          <w:rFonts w:ascii="仿宋_GB2312" w:eastAsia="仿宋_GB2312" w:hAnsi="仿宋_GB2312" w:cs="仿宋_GB2312" w:hint="eastAsia"/>
          <w:b w:val="0"/>
          <w:color w:val="000000" w:themeColor="text1"/>
          <w:sz w:val="32"/>
          <w:szCs w:val="32"/>
          <w:lang w:bidi="ar"/>
        </w:rPr>
        <w:t>万元，专项支出预算执行率</w:t>
      </w:r>
      <w:r>
        <w:rPr>
          <w:rStyle w:val="ab"/>
          <w:rFonts w:ascii="仿宋_GB2312" w:eastAsia="仿宋_GB2312" w:hAnsi="仿宋_GB2312" w:cs="仿宋_GB2312" w:hint="eastAsia"/>
          <w:b w:val="0"/>
          <w:color w:val="000000" w:themeColor="text1"/>
          <w:sz w:val="32"/>
          <w:szCs w:val="32"/>
          <w:lang w:bidi="ar"/>
        </w:rPr>
        <w:t>100%</w:t>
      </w:r>
      <w:r>
        <w:rPr>
          <w:rStyle w:val="ab"/>
          <w:rFonts w:ascii="仿宋_GB2312" w:eastAsia="仿宋_GB2312" w:hAnsi="仿宋_GB2312" w:cs="仿宋_GB2312" w:hint="eastAsia"/>
          <w:b w:val="0"/>
          <w:color w:val="000000" w:themeColor="text1"/>
          <w:sz w:val="32"/>
          <w:szCs w:val="32"/>
          <w:lang w:bidi="ar"/>
        </w:rPr>
        <w:t>。</w:t>
      </w:r>
    </w:p>
    <w:p w14:paraId="02D8DC78" w14:textId="77777777" w:rsidR="00EE15C8" w:rsidRDefault="008853A0">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年本单位共有</w:t>
      </w:r>
      <w:r>
        <w:rPr>
          <w:rStyle w:val="ab"/>
          <w:rFonts w:ascii="仿宋_GB2312" w:eastAsia="仿宋_GB2312" w:hAnsi="仿宋_GB2312" w:cs="仿宋_GB2312" w:hint="eastAsia"/>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个资金项目，其中</w:t>
      </w:r>
      <w:r>
        <w:rPr>
          <w:rStyle w:val="ab"/>
          <w:rFonts w:ascii="仿宋_GB2312" w:eastAsia="仿宋_GB2312" w:hAnsi="仿宋_GB2312" w:cs="仿宋_GB2312" w:hint="eastAsia"/>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个属经常性项目、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个属当年度新增项目，已完成项目</w:t>
      </w:r>
      <w:r>
        <w:rPr>
          <w:rStyle w:val="ab"/>
          <w:rFonts w:ascii="仿宋_GB2312" w:eastAsia="仿宋_GB2312" w:hAnsi="仿宋_GB2312" w:cs="仿宋_GB2312" w:hint="eastAsia"/>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个、未完成项目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w:t>
      </w:r>
    </w:p>
    <w:p w14:paraId="548E972C" w14:textId="77777777" w:rsidR="00EE15C8" w:rsidRDefault="008853A0">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lastRenderedPageBreak/>
        <w:t>三、部门单位专项组织实施情况</w:t>
      </w:r>
      <w:bookmarkEnd w:id="3"/>
    </w:p>
    <w:p w14:paraId="4DC5140D" w14:textId="72D12E2E" w:rsidR="006F0C69" w:rsidRDefault="006F0C69" w:rsidP="006F0C69">
      <w:pPr>
        <w:pStyle w:val="1"/>
        <w:snapToGrid w:val="0"/>
        <w:spacing w:line="540" w:lineRule="exact"/>
        <w:ind w:firstLine="640"/>
        <w:rPr>
          <w:rStyle w:val="ab"/>
          <w:rFonts w:ascii="仿宋_GB2312" w:eastAsia="仿宋_GB2312" w:hAnsi="仿宋_GB2312" w:cs="仿宋_GB2312"/>
          <w:b w:val="0"/>
          <w:sz w:val="32"/>
          <w:szCs w:val="32"/>
          <w:lang w:bidi="ar"/>
        </w:rPr>
      </w:pPr>
      <w:r w:rsidRPr="006F0C69">
        <w:rPr>
          <w:rFonts w:ascii="仿宋_GB2312" w:eastAsia="仿宋_GB2312" w:hAnsi="宋体" w:hint="eastAsia"/>
          <w:sz w:val="32"/>
        </w:rPr>
        <w:t>本年我单位供实施</w:t>
      </w:r>
      <w:r w:rsidRPr="006F0C69">
        <w:rPr>
          <w:rFonts w:ascii="仿宋_GB2312" w:eastAsia="仿宋_GB2312" w:hAnsi="宋体"/>
          <w:sz w:val="32"/>
        </w:rPr>
        <w:t>1</w:t>
      </w:r>
      <w:r w:rsidRPr="006F0C69">
        <w:rPr>
          <w:rFonts w:ascii="仿宋_GB2312" w:eastAsia="仿宋_GB2312" w:hAnsi="宋体" w:hint="eastAsia"/>
          <w:sz w:val="32"/>
        </w:rPr>
        <w:t>个项目，金额</w:t>
      </w:r>
      <w:r w:rsidRPr="006F0C69">
        <w:rPr>
          <w:rFonts w:ascii="仿宋_GB2312" w:eastAsia="仿宋_GB2312" w:hAnsi="宋体"/>
          <w:sz w:val="32"/>
        </w:rPr>
        <w:t>270.69</w:t>
      </w:r>
      <w:r w:rsidRPr="006F0C69">
        <w:rPr>
          <w:rFonts w:ascii="仿宋_GB2312" w:eastAsia="仿宋_GB2312" w:hAnsi="宋体" w:hint="eastAsia"/>
          <w:sz w:val="32"/>
        </w:rPr>
        <w:t>万元，分别为</w:t>
      </w:r>
      <w:r>
        <w:rPr>
          <w:rFonts w:ascii="仿宋_GB2312" w:eastAsia="仿宋_GB2312" w:hAnsi="宋体" w:hint="eastAsia"/>
          <w:sz w:val="32"/>
        </w:rPr>
        <w:t>义务教育保障机制补助经费</w:t>
      </w:r>
      <w:r w:rsidRPr="006F0C69">
        <w:rPr>
          <w:rFonts w:ascii="仿宋_GB2312" w:eastAsia="仿宋_GB2312" w:hAnsi="宋体" w:hint="eastAsia"/>
          <w:sz w:val="32"/>
        </w:rPr>
        <w:t>项目，</w:t>
      </w:r>
      <w:r w:rsidRPr="006F0C69">
        <w:rPr>
          <w:rFonts w:ascii="仿宋_GB2312" w:eastAsia="仿宋_GB2312" w:hAnsi="宋体"/>
          <w:sz w:val="32"/>
        </w:rPr>
        <w:t>270.69</w:t>
      </w:r>
      <w:r w:rsidRPr="006F0C69">
        <w:rPr>
          <w:rFonts w:ascii="仿宋_GB2312" w:eastAsia="仿宋_GB2312" w:hAnsi="宋体" w:hint="eastAsia"/>
          <w:sz w:val="32"/>
        </w:rPr>
        <w:t>万元；</w:t>
      </w:r>
      <w:r>
        <w:rPr>
          <w:rStyle w:val="ab"/>
          <w:rFonts w:ascii="仿宋_GB2312" w:eastAsia="仿宋_GB2312" w:hAnsi="仿宋_GB2312" w:cs="仿宋_GB2312"/>
          <w:b w:val="0"/>
          <w:sz w:val="32"/>
          <w:szCs w:val="32"/>
          <w:lang w:bidi="ar"/>
        </w:rPr>
        <w:t xml:space="preserve"> </w:t>
      </w:r>
    </w:p>
    <w:p w14:paraId="28692CB2" w14:textId="1CCE5215" w:rsidR="00EE15C8" w:rsidRDefault="008853A0">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w:t>
      </w:r>
      <w:r w:rsidR="006F0C69" w:rsidRPr="006F0C69">
        <w:rPr>
          <w:rStyle w:val="ab"/>
          <w:rFonts w:ascii="仿宋_GB2312" w:eastAsia="仿宋_GB2312" w:hAnsi="仿宋_GB2312" w:cs="仿宋_GB2312" w:hint="eastAsia"/>
          <w:bCs w:val="0"/>
          <w:spacing w:val="-4"/>
          <w:sz w:val="32"/>
          <w:szCs w:val="32"/>
        </w:rPr>
        <w:t>义务教育保障机制补助经费</w:t>
      </w:r>
      <w:r>
        <w:rPr>
          <w:rStyle w:val="ab"/>
          <w:rFonts w:ascii="仿宋_GB2312" w:eastAsia="仿宋_GB2312" w:hAnsi="仿宋_GB2312" w:cs="仿宋_GB2312" w:hint="eastAsia"/>
          <w:bCs w:val="0"/>
          <w:spacing w:val="-4"/>
          <w:sz w:val="32"/>
          <w:szCs w:val="32"/>
        </w:rPr>
        <w:t>项目专项组织情况分析</w:t>
      </w:r>
    </w:p>
    <w:p w14:paraId="65E480B4" w14:textId="77777777" w:rsidR="00EE15C8" w:rsidRDefault="008853A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前期准备</w:t>
      </w:r>
    </w:p>
    <w:p w14:paraId="0A2A63A4" w14:textId="77777777" w:rsidR="00EE15C8" w:rsidRDefault="008853A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173D53C9" w14:textId="77777777" w:rsidR="00EE15C8" w:rsidRDefault="008853A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玉苏普江·尤力瓦斯</w:t>
      </w:r>
      <w:r>
        <w:rPr>
          <w:rStyle w:val="ab"/>
          <w:rFonts w:ascii="仿宋_GB2312" w:eastAsia="仿宋_GB2312" w:hAnsi="仿宋_GB2312" w:cs="仿宋_GB2312" w:hint="eastAsia"/>
          <w:b w:val="0"/>
          <w:sz w:val="32"/>
          <w:szCs w:val="32"/>
          <w:lang w:bidi="ar"/>
        </w:rPr>
        <w:t>评价组组长，绩效评价工作职责为负责全盘工作。</w:t>
      </w:r>
    </w:p>
    <w:p w14:paraId="26C40B41" w14:textId="77777777" w:rsidR="00EE15C8" w:rsidRDefault="008853A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王瑞</w:t>
      </w:r>
      <w:r>
        <w:rPr>
          <w:rStyle w:val="ab"/>
          <w:rFonts w:ascii="仿宋_GB2312" w:eastAsia="仿宋_GB2312" w:hAnsi="仿宋_GB2312" w:cs="仿宋_GB2312" w:hint="eastAsia"/>
          <w:b w:val="0"/>
          <w:sz w:val="32"/>
          <w:szCs w:val="32"/>
          <w:lang w:bidi="ar"/>
        </w:rPr>
        <w:t>评价组副组长，绩效评价工作职责为为对项目实施情况进行实地调查。</w:t>
      </w:r>
    </w:p>
    <w:p w14:paraId="49F09028" w14:textId="77777777" w:rsidR="00EE15C8" w:rsidRDefault="008853A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库尔班江·阿卜力孜</w:t>
      </w:r>
      <w:r>
        <w:rPr>
          <w:rStyle w:val="ab"/>
          <w:rFonts w:ascii="仿宋_GB2312" w:eastAsia="仿宋_GB2312" w:hAnsi="仿宋_GB2312" w:cs="仿宋_GB2312" w:hint="eastAsia"/>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2CD73CAD" w14:textId="77777777" w:rsidR="00EE15C8" w:rsidRDefault="008853A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583F9323" w14:textId="77777777" w:rsidR="00EE15C8" w:rsidRDefault="008853A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74DE7A40" w14:textId="77777777" w:rsidR="00EE15C8" w:rsidRDefault="008853A0">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1604EC9A" w14:textId="77777777" w:rsidR="00EE15C8" w:rsidRDefault="008853A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项目资金情况</w:t>
      </w:r>
    </w:p>
    <w:p w14:paraId="55F59374"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Pr>
          <w:rStyle w:val="ab"/>
          <w:rFonts w:ascii="仿宋_GB2312" w:eastAsia="仿宋_GB2312" w:hAnsi="仿宋_GB2312" w:cs="仿宋_GB2312" w:hint="eastAsia"/>
          <w:b w:val="0"/>
          <w:color w:val="000000" w:themeColor="text1"/>
          <w:sz w:val="32"/>
          <w:szCs w:val="32"/>
          <w:lang w:bidi="ar"/>
        </w:rPr>
        <w:t>270.69</w:t>
      </w:r>
      <w:r>
        <w:rPr>
          <w:rStyle w:val="ab"/>
          <w:rFonts w:ascii="仿宋_GB2312" w:eastAsia="仿宋_GB2312" w:hAnsi="仿宋_GB2312" w:cs="仿宋_GB2312" w:hint="eastAsia"/>
          <w:b w:val="0"/>
          <w:bCs w:val="0"/>
          <w:spacing w:val="-4"/>
          <w:sz w:val="32"/>
          <w:szCs w:val="32"/>
        </w:rPr>
        <w:t>万元，实际到位</w:t>
      </w:r>
      <w:r>
        <w:rPr>
          <w:rStyle w:val="ab"/>
          <w:rFonts w:ascii="仿宋_GB2312" w:eastAsia="仿宋_GB2312" w:hAnsi="仿宋_GB2312" w:cs="仿宋_GB2312" w:hint="eastAsia"/>
          <w:b w:val="0"/>
          <w:color w:val="000000" w:themeColor="text1"/>
          <w:sz w:val="32"/>
          <w:szCs w:val="32"/>
          <w:lang w:bidi="ar"/>
        </w:rPr>
        <w:t>270.69</w:t>
      </w:r>
      <w:r>
        <w:rPr>
          <w:rStyle w:val="ab"/>
          <w:rFonts w:ascii="仿宋_GB2312" w:eastAsia="仿宋_GB2312" w:hAnsi="仿宋_GB2312" w:cs="仿宋_GB2312" w:hint="eastAsia"/>
          <w:b w:val="0"/>
          <w:bCs w:val="0"/>
          <w:spacing w:val="-4"/>
          <w:sz w:val="32"/>
          <w:szCs w:val="32"/>
        </w:rPr>
        <w:t>万元，实际支出</w:t>
      </w:r>
      <w:r>
        <w:rPr>
          <w:rStyle w:val="ab"/>
          <w:rFonts w:ascii="仿宋_GB2312" w:eastAsia="仿宋_GB2312" w:hAnsi="仿宋_GB2312" w:cs="仿宋_GB2312" w:hint="eastAsia"/>
          <w:b w:val="0"/>
          <w:color w:val="000000" w:themeColor="text1"/>
          <w:sz w:val="32"/>
          <w:szCs w:val="32"/>
          <w:lang w:bidi="ar"/>
        </w:rPr>
        <w:t>270.69</w:t>
      </w:r>
      <w:r>
        <w:rPr>
          <w:rStyle w:val="ab"/>
          <w:rFonts w:ascii="仿宋_GB2312" w:eastAsia="仿宋_GB2312" w:hAnsi="仿宋_GB2312" w:cs="仿宋_GB2312" w:hint="eastAsia"/>
          <w:b w:val="0"/>
          <w:bCs w:val="0"/>
          <w:spacing w:val="-4"/>
          <w:sz w:val="32"/>
          <w:szCs w:val="32"/>
        </w:rPr>
        <w:t>万元。到位足额及时，预算编制依据充分，</w:t>
      </w:r>
      <w:r>
        <w:rPr>
          <w:rStyle w:val="ab"/>
          <w:rFonts w:ascii="仿宋_GB2312" w:eastAsia="仿宋_GB2312" w:hAnsi="仿宋_GB2312" w:cs="仿宋_GB2312" w:hint="eastAsia"/>
          <w:b w:val="0"/>
          <w:bCs w:val="0"/>
          <w:spacing w:val="-4"/>
          <w:sz w:val="32"/>
          <w:szCs w:val="32"/>
        </w:rPr>
        <w:lastRenderedPageBreak/>
        <w:t>预算编制准确，资金不存在截留、挪用，支付审批合规、不存在用途改变、范围超支和虚列项目支出等情况；本项目严格按照《阿克陶县</w:t>
      </w:r>
      <w:r>
        <w:rPr>
          <w:rStyle w:val="ab"/>
          <w:rFonts w:ascii="仿宋_GB2312" w:eastAsia="仿宋_GB2312" w:hAnsi="仿宋_GB2312" w:cs="仿宋_GB2312" w:hint="eastAsia"/>
          <w:b w:val="0"/>
          <w:bCs w:val="0"/>
          <w:spacing w:val="-4"/>
          <w:sz w:val="32"/>
          <w:szCs w:val="32"/>
        </w:rPr>
        <w:t>天山中学</w:t>
      </w:r>
      <w:r>
        <w:rPr>
          <w:rStyle w:val="ab"/>
          <w:rFonts w:ascii="仿宋_GB2312" w:eastAsia="仿宋_GB2312" w:hAnsi="仿宋_GB2312" w:cs="仿宋_GB2312" w:hint="eastAsia"/>
          <w:b w:val="0"/>
          <w:bCs w:val="0"/>
          <w:spacing w:val="-4"/>
          <w:sz w:val="32"/>
          <w:szCs w:val="32"/>
        </w:rPr>
        <w:t>财务管理制度》执行项目资金，实行专账核算、逐级审批。认真落实项目资金的使用各项管理制度，确保专款专用，及时拨付到位。</w:t>
      </w:r>
    </w:p>
    <w:p w14:paraId="4926BC3B" w14:textId="77777777" w:rsidR="00EE15C8" w:rsidRDefault="008853A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项目实施情况</w:t>
      </w:r>
    </w:p>
    <w:p w14:paraId="6E0FFD45"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14:paraId="76743819"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639916FC"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03139DCA" w14:textId="77777777" w:rsidR="00EE15C8" w:rsidRDefault="008853A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项目绩效情况</w:t>
      </w:r>
    </w:p>
    <w:p w14:paraId="2298F280"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609BE11B"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5717BA06" w14:textId="77777777" w:rsidR="00EE15C8" w:rsidRDefault="008853A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项目效率性</w:t>
      </w:r>
    </w:p>
    <w:p w14:paraId="444863A0"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w:t>
      </w:r>
      <w:r>
        <w:rPr>
          <w:rStyle w:val="ab"/>
          <w:rFonts w:ascii="仿宋_GB2312" w:eastAsia="仿宋_GB2312" w:hAnsi="仿宋_GB2312" w:cs="仿宋_GB2312" w:hint="eastAsia"/>
          <w:b w:val="0"/>
          <w:bCs w:val="0"/>
          <w:spacing w:val="-4"/>
          <w:sz w:val="32"/>
          <w:szCs w:val="32"/>
        </w:rPr>
        <w:lastRenderedPageBreak/>
        <w:t>与职能部门跟踪项目进展，加强项目督办，充分调动职能部门</w:t>
      </w:r>
      <w:r>
        <w:rPr>
          <w:rStyle w:val="ab"/>
          <w:rFonts w:ascii="仿宋_GB2312" w:eastAsia="仿宋_GB2312" w:hAnsi="仿宋_GB2312" w:cs="仿宋_GB2312" w:hint="eastAsia"/>
          <w:b w:val="0"/>
          <w:bCs w:val="0"/>
          <w:spacing w:val="-4"/>
          <w:sz w:val="32"/>
          <w:szCs w:val="32"/>
        </w:rPr>
        <w:t>的积极性，加大项目投入工作的力度，加快项目实施进度。</w:t>
      </w:r>
    </w:p>
    <w:p w14:paraId="2822DD19"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5C88D81B" w14:textId="77777777" w:rsidR="00EE15C8" w:rsidRDefault="008853A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w:t>
      </w:r>
      <w:r>
        <w:rPr>
          <w:rStyle w:val="ab"/>
          <w:rFonts w:ascii="仿宋_GB2312" w:eastAsia="仿宋_GB2312" w:hAnsi="仿宋_GB2312" w:cs="仿宋_GB2312" w:hint="eastAsia"/>
          <w:spacing w:val="-4"/>
          <w:sz w:val="32"/>
          <w:szCs w:val="32"/>
        </w:rPr>
        <w:t>项目效益性</w:t>
      </w:r>
    </w:p>
    <w:p w14:paraId="08D75D5A"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4924FB7E" w14:textId="77777777" w:rsidR="00EE15C8" w:rsidRDefault="008853A0">
      <w:pPr>
        <w:pStyle w:val="1"/>
        <w:snapToGrid w:val="0"/>
        <w:spacing w:line="540" w:lineRule="exact"/>
        <w:ind w:leftChars="152" w:left="319" w:firstLineChars="100" w:firstLine="312"/>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2AD0FAA6" w14:textId="77777777" w:rsidR="00EE15C8" w:rsidRDefault="008853A0">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2E2C7F08" w14:textId="77777777" w:rsidR="00EE15C8" w:rsidRDefault="008853A0">
      <w:pPr>
        <w:pStyle w:val="1"/>
        <w:tabs>
          <w:tab w:val="left" w:pos="0"/>
        </w:tabs>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7C122FBE" w14:textId="77777777" w:rsidR="00EE15C8" w:rsidRDefault="008853A0">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年资产合计数为</w:t>
      </w:r>
      <w:r>
        <w:rPr>
          <w:rFonts w:ascii="FangSong" w:eastAsia="FangSong" w:hAnsi="FangSong" w:cs="宋体" w:hint="eastAsia"/>
          <w:bCs/>
          <w:sz w:val="32"/>
          <w:szCs w:val="32"/>
          <w:lang w:bidi="ar"/>
        </w:rPr>
        <w:t>1772.49</w:t>
      </w:r>
      <w:r>
        <w:rPr>
          <w:rFonts w:ascii="FangSong" w:eastAsia="FangSong" w:hAnsi="FangSong" w:cs="宋体" w:hint="eastAsia"/>
          <w:bCs/>
          <w:sz w:val="32"/>
          <w:szCs w:val="32"/>
          <w:lang w:bidi="ar"/>
        </w:rPr>
        <w:t>万元，比上年增加</w:t>
      </w:r>
      <w:r>
        <w:rPr>
          <w:rStyle w:val="ab"/>
          <w:rFonts w:ascii="仿宋_GB2312" w:eastAsia="仿宋_GB2312" w:hAnsi="仿宋_GB2312" w:cs="仿宋_GB2312" w:hint="eastAsia"/>
          <w:b w:val="0"/>
          <w:sz w:val="32"/>
          <w:szCs w:val="32"/>
          <w:lang w:bidi="ar"/>
        </w:rPr>
        <w:t>6.81</w:t>
      </w:r>
      <w:r>
        <w:rPr>
          <w:rFonts w:ascii="FangSong" w:eastAsia="FangSong" w:hAnsi="FangSong" w:cs="宋体" w:hint="eastAsia"/>
          <w:bCs/>
          <w:sz w:val="32"/>
          <w:szCs w:val="32"/>
          <w:lang w:bidi="ar"/>
        </w:rPr>
        <w:t>万元，主要原因是</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年单位增加了一批设备，货币资金增加</w:t>
      </w:r>
      <w:r>
        <w:rPr>
          <w:rFonts w:ascii="FangSong" w:eastAsia="FangSong" w:hAnsi="FangSong" w:cs="宋体" w:hint="eastAsia"/>
          <w:bCs/>
          <w:sz w:val="32"/>
          <w:szCs w:val="32"/>
          <w:lang w:bidi="ar"/>
        </w:rPr>
        <w:t>其中：货币资金</w:t>
      </w:r>
      <w:r>
        <w:rPr>
          <w:rStyle w:val="ab"/>
          <w:rFonts w:ascii="仿宋_GB2312" w:eastAsia="仿宋_GB2312" w:hAnsi="仿宋_GB2312" w:cs="仿宋_GB2312" w:hint="eastAsia"/>
          <w:b w:val="0"/>
          <w:color w:val="000000" w:themeColor="text1"/>
          <w:sz w:val="32"/>
          <w:szCs w:val="32"/>
          <w:lang w:bidi="ar"/>
        </w:rPr>
        <w:t>144.61</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6.82</w:t>
      </w:r>
      <w:r>
        <w:rPr>
          <w:rFonts w:ascii="FangSong" w:eastAsia="FangSong" w:hAnsi="FangSong" w:cs="宋体" w:hint="eastAsia"/>
          <w:bCs/>
          <w:sz w:val="32"/>
          <w:szCs w:val="32"/>
          <w:lang w:bidi="ar"/>
        </w:rPr>
        <w:t>万元；财政应返还额度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万元，比上年相比无变化；房屋</w:t>
      </w:r>
      <w:r>
        <w:rPr>
          <w:rFonts w:ascii="仿宋_GB2312" w:eastAsia="仿宋_GB2312" w:hAnsi="宋体" w:cs="宋体" w:hint="eastAsia"/>
          <w:kern w:val="0"/>
          <w:sz w:val="32"/>
          <w:szCs w:val="32"/>
        </w:rPr>
        <w:t>7541.26</w:t>
      </w:r>
      <w:r>
        <w:rPr>
          <w:rFonts w:ascii="FangSong" w:eastAsia="FangSong" w:hAnsi="FangSong" w:cs="宋体" w:hint="eastAsia"/>
          <w:bCs/>
          <w:sz w:val="32"/>
          <w:szCs w:val="32"/>
          <w:lang w:bidi="ar"/>
        </w:rPr>
        <w:t>平方米</w:t>
      </w:r>
      <w:r>
        <w:rPr>
          <w:rFonts w:ascii="仿宋_GB2312" w:eastAsia="仿宋_GB2312" w:hAnsi="宋体" w:cs="宋体" w:hint="eastAsia"/>
          <w:kern w:val="0"/>
          <w:sz w:val="32"/>
          <w:szCs w:val="32"/>
        </w:rPr>
        <w:t>1314.18</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万元，与上年相比无变化；在建工程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万元，与上年持平；办公设备及家具</w:t>
      </w:r>
      <w:r>
        <w:rPr>
          <w:rFonts w:ascii="仿宋_GB2312" w:eastAsia="仿宋_GB2312" w:hAnsi="宋体" w:cs="宋体" w:hint="eastAsia"/>
          <w:kern w:val="0"/>
          <w:sz w:val="32"/>
          <w:szCs w:val="32"/>
        </w:rPr>
        <w:t>320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52</w:t>
      </w:r>
      <w:r>
        <w:rPr>
          <w:rFonts w:ascii="仿宋_GB2312" w:eastAsia="仿宋_GB2312" w:hAnsi="宋体" w:cs="宋体"/>
          <w:kern w:val="0"/>
          <w:sz w:val="32"/>
          <w:szCs w:val="32"/>
        </w:rPr>
        <w:t xml:space="preserve"> </w:t>
      </w:r>
      <w:r>
        <w:rPr>
          <w:rFonts w:ascii="FangSong" w:eastAsia="FangSong" w:hAnsi="FangSong" w:cs="宋体" w:hint="eastAsia"/>
          <w:bCs/>
          <w:sz w:val="32"/>
          <w:szCs w:val="32"/>
          <w:lang w:bidi="ar"/>
        </w:rPr>
        <w:t>万元，与上年相比无变化。我单位本年无资产处置情况，资产配置合理，使用规范，安全完整。</w:t>
      </w:r>
    </w:p>
    <w:p w14:paraId="60BE840F" w14:textId="77777777" w:rsidR="00EE15C8" w:rsidRDefault="008853A0">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资产管理情况。</w:t>
      </w:r>
    </w:p>
    <w:p w14:paraId="07DD0CFE" w14:textId="77777777" w:rsidR="00EE15C8" w:rsidRDefault="008853A0">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w:t>
      </w:r>
      <w:r>
        <w:rPr>
          <w:rFonts w:ascii="FangSong" w:eastAsia="FangSong" w:hAnsi="FangSong" w:cs="宋体" w:hint="eastAsia"/>
          <w:bCs/>
          <w:sz w:val="32"/>
          <w:szCs w:val="32"/>
          <w:lang w:bidi="ar"/>
        </w:rPr>
        <w:t>2020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97</w:t>
      </w:r>
      <w:r>
        <w:rPr>
          <w:rFonts w:ascii="FangSong" w:eastAsia="FangSong" w:hAnsi="FangSong" w:cs="宋体" w:hint="eastAsia"/>
          <w:bCs/>
          <w:sz w:val="32"/>
          <w:szCs w:val="32"/>
          <w:lang w:bidi="ar"/>
        </w:rPr>
        <w:t>号）工作要求，加强资产管理。一是严格落实政府会计准则制度等要求，按规定设置固定资</w:t>
      </w:r>
      <w:r>
        <w:rPr>
          <w:rFonts w:ascii="FangSong" w:eastAsia="FangSong" w:hAnsi="FangSong" w:cs="宋体" w:hint="eastAsia"/>
          <w:bCs/>
          <w:sz w:val="32"/>
          <w:szCs w:val="32"/>
          <w:lang w:bidi="ar"/>
        </w:rPr>
        <w:lastRenderedPageBreak/>
        <w:t>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w:t>
      </w:r>
      <w:r>
        <w:rPr>
          <w:rFonts w:ascii="FangSong" w:eastAsia="FangSong" w:hAnsi="FangSong" w:cs="宋体" w:hint="eastAsia"/>
          <w:bCs/>
          <w:sz w:val="32"/>
          <w:szCs w:val="32"/>
          <w:lang w:bidi="ar"/>
        </w:rPr>
        <w:t>等方式解决的，原则上不重新购置、建设、租用。</w:t>
      </w:r>
    </w:p>
    <w:p w14:paraId="46482212" w14:textId="77777777" w:rsidR="00EE15C8" w:rsidRDefault="008853A0">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w:t>
      </w:r>
      <w:r>
        <w:rPr>
          <w:rFonts w:ascii="FangSong" w:eastAsia="FangSong" w:hAnsi="FangSong" w:cs="宋体" w:hint="eastAsia"/>
          <w:bCs/>
          <w:sz w:val="32"/>
          <w:szCs w:val="32"/>
          <w:lang w:bidi="ar"/>
        </w:rPr>
        <w:t>固定资产利用情况。</w:t>
      </w:r>
    </w:p>
    <w:p w14:paraId="584FF669" w14:textId="77777777" w:rsidR="00EE15C8" w:rsidRDefault="008853A0">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Pr>
          <w:rFonts w:ascii="FangSong" w:eastAsia="FangSong" w:hAnsi="FangSong" w:cs="FangSong" w:hint="eastAsia"/>
          <w:color w:val="000000"/>
          <w:kern w:val="0"/>
          <w:sz w:val="31"/>
          <w:szCs w:val="31"/>
        </w:rPr>
        <w:t>1634.7</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其中</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3</w:t>
      </w:r>
      <w:r>
        <w:rPr>
          <w:rFonts w:ascii="FangSong" w:eastAsia="FangSong" w:hAnsi="FangSong" w:cs="宋体" w:hint="eastAsia"/>
          <w:bCs/>
          <w:sz w:val="32"/>
          <w:szCs w:val="32"/>
          <w:lang w:bidi="ar"/>
        </w:rPr>
        <w:t>栋房屋</w:t>
      </w:r>
      <w:r>
        <w:rPr>
          <w:rFonts w:ascii="FangSong" w:eastAsia="FangSong" w:hAnsi="FangSong" w:cs="FangSong" w:hint="eastAsia"/>
          <w:color w:val="000000"/>
          <w:kern w:val="0"/>
          <w:sz w:val="31"/>
          <w:szCs w:val="31"/>
        </w:rPr>
        <w:t>1314.18</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个专用设备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万元，一批办公设备</w:t>
      </w:r>
      <w:r>
        <w:rPr>
          <w:rFonts w:ascii="FangSong" w:eastAsia="FangSong" w:hAnsi="FangSong" w:cs="宋体" w:hint="eastAsia"/>
          <w:bCs/>
          <w:sz w:val="32"/>
          <w:szCs w:val="32"/>
          <w:lang w:bidi="ar"/>
        </w:rPr>
        <w:t>320.52</w:t>
      </w:r>
      <w:r>
        <w:rPr>
          <w:rFonts w:ascii="FangSong" w:eastAsia="FangSong" w:hAnsi="FangSong" w:cs="宋体" w:hint="eastAsia"/>
          <w:bCs/>
          <w:sz w:val="32"/>
          <w:szCs w:val="32"/>
          <w:lang w:bidi="ar"/>
        </w:rPr>
        <w:t>万元，</w:t>
      </w:r>
      <w:r>
        <w:rPr>
          <w:rFonts w:ascii="仿宋_GB2312" w:eastAsia="仿宋_GB2312" w:hAnsi="宋体" w:cs="宋体" w:hint="eastAsia"/>
          <w:kern w:val="0"/>
          <w:sz w:val="32"/>
          <w:szCs w:val="32"/>
        </w:rPr>
        <w:t>其他资产价值</w:t>
      </w:r>
      <w:r>
        <w:rPr>
          <w:rFonts w:ascii="Arial" w:hAnsi="Arial"/>
          <w:kern w:val="0"/>
          <w:sz w:val="20"/>
          <w:szCs w:val="20"/>
        </w:rPr>
        <w:t xml:space="preserve"> </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r>
        <w:rPr>
          <w:rFonts w:ascii="FangSong" w:eastAsia="FangSong" w:hAnsi="FangSong" w:cs="宋体" w:hint="eastAsia"/>
          <w:bCs/>
          <w:sz w:val="32"/>
          <w:szCs w:val="32"/>
          <w:lang w:bidi="ar"/>
        </w:rPr>
        <w:t>。目前正在使用的固定资产总额</w:t>
      </w:r>
      <w:r>
        <w:rPr>
          <w:rFonts w:ascii="FangSong" w:eastAsia="FangSong" w:hAnsi="FangSong" w:cs="FangSong" w:hint="eastAsia"/>
          <w:color w:val="000000"/>
          <w:kern w:val="0"/>
          <w:sz w:val="31"/>
          <w:szCs w:val="31"/>
        </w:rPr>
        <w:t>1634.7</w:t>
      </w:r>
      <w:r>
        <w:rPr>
          <w:rFonts w:ascii="FangSong" w:eastAsia="FangSong" w:hAnsi="FangSong" w:cs="宋体" w:hint="eastAsia"/>
          <w:bCs/>
          <w:sz w:val="32"/>
          <w:szCs w:val="32"/>
          <w:lang w:bidi="ar"/>
        </w:rPr>
        <w:t>万元，固定资产利用率为</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p>
    <w:p w14:paraId="0EAD0D3D" w14:textId="77777777" w:rsidR="00EE15C8" w:rsidRDefault="008853A0">
      <w:pPr>
        <w:pStyle w:val="1"/>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w:t>
      </w:r>
      <w:r>
        <w:rPr>
          <w:rStyle w:val="ab"/>
          <w:rFonts w:ascii="FangSong" w:eastAsia="FangSong" w:hAnsi="FangSong" w:hint="eastAsia"/>
          <w:b w:val="0"/>
          <w:bCs w:val="0"/>
          <w:spacing w:val="-4"/>
          <w:sz w:val="32"/>
          <w:szCs w:val="32"/>
        </w:rPr>
        <w:t>流动资产管理情况。</w:t>
      </w:r>
    </w:p>
    <w:p w14:paraId="1FE190A3" w14:textId="77777777" w:rsidR="00EE15C8" w:rsidRDefault="008853A0">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2B768EE3" w14:textId="77777777" w:rsidR="00EE15C8" w:rsidRDefault="008853A0">
      <w:pPr>
        <w:pStyle w:val="1"/>
        <w:tabs>
          <w:tab w:val="left" w:pos="0"/>
        </w:tabs>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7E5473DA" w14:textId="77777777" w:rsidR="00EE15C8" w:rsidRDefault="008853A0">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截止本年度固定资产账面净值</w:t>
      </w:r>
      <w:r>
        <w:rPr>
          <w:rStyle w:val="ab"/>
          <w:rFonts w:ascii="仿宋_GB2312" w:eastAsia="仿宋_GB2312" w:hAnsi="仿宋_GB2312" w:cs="仿宋_GB2312" w:hint="eastAsia"/>
          <w:b w:val="0"/>
          <w:bCs w:val="0"/>
          <w:spacing w:val="-4"/>
          <w:sz w:val="32"/>
          <w:szCs w:val="32"/>
        </w:rPr>
        <w:t>1167.09</w:t>
      </w:r>
      <w:r>
        <w:rPr>
          <w:rStyle w:val="ab"/>
          <w:rFonts w:ascii="仿宋_GB2312" w:eastAsia="仿宋_GB2312" w:hAnsi="仿宋_GB2312" w:cs="仿宋_GB2312" w:hint="eastAsia"/>
          <w:b w:val="0"/>
          <w:bCs w:val="0"/>
          <w:spacing w:val="-4"/>
          <w:sz w:val="32"/>
          <w:szCs w:val="32"/>
        </w:rPr>
        <w:t>万元，年末实际</w:t>
      </w:r>
      <w:r>
        <w:rPr>
          <w:rStyle w:val="ab"/>
          <w:rFonts w:ascii="仿宋_GB2312" w:eastAsia="仿宋_GB2312" w:hAnsi="仿宋_GB2312" w:cs="仿宋_GB2312" w:hint="eastAsia"/>
          <w:b w:val="0"/>
          <w:bCs w:val="0"/>
          <w:spacing w:val="-4"/>
          <w:sz w:val="32"/>
          <w:szCs w:val="32"/>
        </w:rPr>
        <w:lastRenderedPageBreak/>
        <w:t>在用固定资产</w:t>
      </w:r>
      <w:r>
        <w:rPr>
          <w:rStyle w:val="ab"/>
          <w:rFonts w:ascii="仿宋_GB2312" w:eastAsia="仿宋_GB2312" w:hAnsi="仿宋_GB2312" w:cs="仿宋_GB2312" w:hint="eastAsia"/>
          <w:b w:val="0"/>
          <w:bCs w:val="0"/>
          <w:spacing w:val="-4"/>
          <w:sz w:val="32"/>
          <w:szCs w:val="32"/>
        </w:rPr>
        <w:t>1167.09</w:t>
      </w:r>
      <w:r>
        <w:rPr>
          <w:rStyle w:val="ab"/>
          <w:rFonts w:ascii="仿宋_GB2312" w:eastAsia="仿宋_GB2312" w:hAnsi="仿宋_GB2312" w:cs="仿宋_GB2312" w:hint="eastAsia"/>
          <w:b w:val="0"/>
          <w:bCs w:val="0"/>
          <w:spacing w:val="-4"/>
          <w:sz w:val="32"/>
          <w:szCs w:val="32"/>
        </w:rPr>
        <w:t>万元，固定资产利用率为</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p>
    <w:p w14:paraId="08ED66CA" w14:textId="77777777" w:rsidR="00EE15C8" w:rsidRDefault="008853A0">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168CF8C6"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个，二级指标</w:t>
      </w:r>
      <w:r>
        <w:rPr>
          <w:rStyle w:val="ab"/>
          <w:rFonts w:ascii="仿宋_GB2312" w:eastAsia="仿宋_GB2312" w:hAnsi="仿宋_GB2312" w:cs="仿宋_GB2312" w:hint="eastAsia"/>
          <w:b w:val="0"/>
          <w:bCs w:val="0"/>
          <w:spacing w:val="-4"/>
          <w:sz w:val="32"/>
          <w:szCs w:val="32"/>
        </w:rPr>
        <w:t>7</w:t>
      </w:r>
      <w:r>
        <w:rPr>
          <w:rStyle w:val="ab"/>
          <w:rFonts w:ascii="仿宋_GB2312" w:eastAsia="仿宋_GB2312" w:hAnsi="仿宋_GB2312" w:cs="仿宋_GB2312" w:hint="eastAsia"/>
          <w:b w:val="0"/>
          <w:bCs w:val="0"/>
          <w:spacing w:val="-4"/>
          <w:sz w:val="32"/>
          <w:szCs w:val="32"/>
        </w:rPr>
        <w:t>个，三级指标</w:t>
      </w:r>
      <w:r>
        <w:rPr>
          <w:rStyle w:val="ab"/>
          <w:rFonts w:ascii="仿宋_GB2312" w:eastAsia="仿宋_GB2312" w:hAnsi="仿宋_GB2312" w:cs="仿宋_GB2312" w:hint="eastAsia"/>
          <w:b w:val="0"/>
          <w:bCs w:val="0"/>
          <w:spacing w:val="-4"/>
          <w:sz w:val="32"/>
          <w:szCs w:val="32"/>
        </w:rPr>
        <w:t>13</w:t>
      </w:r>
      <w:r>
        <w:rPr>
          <w:rStyle w:val="ab"/>
          <w:rFonts w:ascii="仿宋_GB2312" w:eastAsia="仿宋_GB2312" w:hAnsi="仿宋_GB2312" w:cs="仿宋_GB2312" w:hint="eastAsia"/>
          <w:b w:val="0"/>
          <w:bCs w:val="0"/>
          <w:spacing w:val="-4"/>
          <w:sz w:val="32"/>
          <w:szCs w:val="32"/>
        </w:rPr>
        <w:t>个。</w:t>
      </w:r>
    </w:p>
    <w:p w14:paraId="39308FE8" w14:textId="77777777" w:rsidR="00EE15C8" w:rsidRDefault="008853A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产出数量</w:t>
      </w:r>
    </w:p>
    <w:p w14:paraId="170D982B" w14:textId="4F3F7BA6"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“保障教师人数（人）”指标，预期指标是</w:t>
      </w:r>
      <w:r>
        <w:rPr>
          <w:rStyle w:val="ab"/>
          <w:rFonts w:ascii="仿宋_GB2312" w:eastAsia="仿宋_GB2312" w:hAnsi="仿宋_GB2312" w:cs="仿宋_GB2312" w:hint="eastAsia"/>
          <w:b w:val="0"/>
          <w:bCs w:val="0"/>
          <w:spacing w:val="-4"/>
          <w:sz w:val="32"/>
          <w:szCs w:val="32"/>
        </w:rPr>
        <w:t>133</w:t>
      </w:r>
      <w:r>
        <w:rPr>
          <w:rStyle w:val="ab"/>
          <w:rFonts w:ascii="仿宋_GB2312" w:eastAsia="仿宋_GB2312" w:hAnsi="仿宋_GB2312" w:cs="仿宋_GB2312" w:hint="eastAsia"/>
          <w:b w:val="0"/>
          <w:bCs w:val="0"/>
          <w:spacing w:val="-4"/>
          <w:sz w:val="32"/>
          <w:szCs w:val="32"/>
        </w:rPr>
        <w:t>人，实际完成值是</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15</w:t>
      </w:r>
      <w:r>
        <w:rPr>
          <w:rStyle w:val="ab"/>
          <w:rFonts w:ascii="仿宋_GB2312" w:eastAsia="仿宋_GB2312" w:hAnsi="仿宋_GB2312" w:cs="仿宋_GB2312" w:hint="eastAsia"/>
          <w:b w:val="0"/>
          <w:bCs w:val="0"/>
          <w:spacing w:val="-4"/>
          <w:sz w:val="32"/>
          <w:szCs w:val="32"/>
        </w:rPr>
        <w:t>人，指标完成率是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r w:rsidR="006F0C69">
        <w:rPr>
          <w:rStyle w:val="ab"/>
          <w:rFonts w:ascii="仿宋_GB2312" w:eastAsia="仿宋_GB2312" w:hAnsi="仿宋_GB2312" w:cs="仿宋_GB2312" w:hint="eastAsia"/>
          <w:b w:val="0"/>
          <w:bCs w:val="0"/>
          <w:spacing w:val="-4"/>
          <w:sz w:val="32"/>
          <w:szCs w:val="32"/>
        </w:rPr>
        <w:t>未</w:t>
      </w:r>
      <w:r>
        <w:rPr>
          <w:rStyle w:val="ab"/>
          <w:rFonts w:ascii="仿宋_GB2312" w:eastAsia="仿宋_GB2312" w:hAnsi="仿宋_GB2312" w:cs="仿宋_GB2312" w:hint="eastAsia"/>
          <w:b w:val="0"/>
          <w:bCs w:val="0"/>
          <w:spacing w:val="-4"/>
          <w:sz w:val="32"/>
          <w:szCs w:val="32"/>
        </w:rPr>
        <w:t>达到预期目标。</w:t>
      </w:r>
      <w:r w:rsidR="006F0C69">
        <w:rPr>
          <w:rStyle w:val="ab"/>
          <w:rFonts w:ascii="仿宋_GB2312" w:eastAsia="仿宋_GB2312" w:hAnsi="仿宋_GB2312" w:cs="仿宋_GB2312" w:hint="eastAsia"/>
          <w:b w:val="0"/>
          <w:bCs w:val="0"/>
          <w:spacing w:val="-4"/>
          <w:sz w:val="32"/>
          <w:szCs w:val="32"/>
        </w:rPr>
        <w:t>未达到预期目标原因：由于人员调离原岗位。以后改进措施：加强人员管理，减少人员流动。</w:t>
      </w:r>
    </w:p>
    <w:p w14:paraId="7F9357C6" w14:textId="2BF209E2"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“业务考试次数（次）”指标，预期指标是</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，实际完成值是</w:t>
      </w:r>
      <w:r w:rsidR="006F0C69">
        <w:rPr>
          <w:rStyle w:val="ab"/>
          <w:rFonts w:ascii="仿宋_GB2312" w:eastAsia="仿宋_GB2312" w:hAnsi="仿宋_GB2312" w:cs="仿宋_GB2312"/>
          <w:b w:val="0"/>
          <w:bCs w:val="0"/>
          <w:spacing w:val="-4"/>
          <w:sz w:val="32"/>
          <w:szCs w:val="32"/>
        </w:rPr>
        <w:t>6</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529B42EF"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“开展教研活动次数（次）”指标，预期指标是大于等于</w:t>
      </w:r>
      <w:r>
        <w:rPr>
          <w:rStyle w:val="ab"/>
          <w:rFonts w:ascii="仿宋_GB2312" w:eastAsia="仿宋_GB2312" w:hAnsi="仿宋_GB2312" w:cs="仿宋_GB2312" w:hint="eastAsia"/>
          <w:b w:val="0"/>
          <w:bCs w:val="0"/>
          <w:spacing w:val="-4"/>
          <w:sz w:val="32"/>
          <w:szCs w:val="32"/>
        </w:rPr>
        <w:t>20</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22</w:t>
      </w:r>
      <w:r>
        <w:rPr>
          <w:rStyle w:val="ab"/>
          <w:rFonts w:ascii="仿宋_GB2312" w:eastAsia="仿宋_GB2312" w:hAnsi="仿宋_GB2312" w:cs="仿宋_GB2312" w:hint="eastAsia"/>
          <w:b w:val="0"/>
          <w:bCs w:val="0"/>
          <w:spacing w:val="-4"/>
          <w:sz w:val="32"/>
          <w:szCs w:val="32"/>
        </w:rPr>
        <w:t>，指标</w:t>
      </w:r>
      <w:r>
        <w:rPr>
          <w:rStyle w:val="ab"/>
          <w:rFonts w:ascii="仿宋_GB2312" w:eastAsia="仿宋_GB2312" w:hAnsi="仿宋_GB2312" w:cs="仿宋_GB2312" w:hint="eastAsia"/>
          <w:b w:val="0"/>
          <w:bCs w:val="0"/>
          <w:spacing w:val="-4"/>
          <w:sz w:val="32"/>
          <w:szCs w:val="32"/>
        </w:rPr>
        <w:t>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2963BC58"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个，达到预期目标，数量指标完成。</w:t>
      </w:r>
    </w:p>
    <w:p w14:paraId="723D368F" w14:textId="77777777" w:rsidR="00EE15C8" w:rsidRDefault="008853A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产出质量</w:t>
      </w:r>
    </w:p>
    <w:p w14:paraId="31630DCD"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“绩效考核合格率（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99%</w:t>
      </w:r>
      <w:r>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，达到质量提升及标准。</w:t>
      </w:r>
    </w:p>
    <w:p w14:paraId="40154312"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个，达到质量提升及标准。质量指标完成。</w:t>
      </w:r>
    </w:p>
    <w:p w14:paraId="0ABADBF7" w14:textId="77777777" w:rsidR="00EE15C8" w:rsidRDefault="008853A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产出进度</w:t>
      </w:r>
    </w:p>
    <w:p w14:paraId="3D953EB7"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“工资发放及时率（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）”指标，预期指标是等于</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2193BDDC"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个，达到预期目标，数量指标</w:t>
      </w:r>
      <w:r>
        <w:rPr>
          <w:rStyle w:val="ab"/>
          <w:rFonts w:ascii="仿宋_GB2312" w:eastAsia="仿宋_GB2312" w:hAnsi="仿宋_GB2312" w:cs="仿宋_GB2312" w:hint="eastAsia"/>
          <w:b w:val="0"/>
          <w:bCs w:val="0"/>
          <w:spacing w:val="-4"/>
          <w:sz w:val="32"/>
          <w:szCs w:val="32"/>
        </w:rPr>
        <w:lastRenderedPageBreak/>
        <w:t>完成。</w:t>
      </w:r>
    </w:p>
    <w:p w14:paraId="3BE7706C" w14:textId="77777777" w:rsidR="00EE15C8" w:rsidRDefault="008853A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产出成本</w:t>
      </w:r>
    </w:p>
    <w:p w14:paraId="38D0AE5C" w14:textId="2CD277D3"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“人员经费（万元）”</w:t>
      </w:r>
      <w:r>
        <w:rPr>
          <w:rStyle w:val="ab"/>
          <w:rFonts w:ascii="仿宋_GB2312" w:eastAsia="仿宋_GB2312" w:hAnsi="仿宋_GB2312" w:cs="仿宋_GB2312" w:hint="eastAsia"/>
          <w:b w:val="0"/>
          <w:bCs w:val="0"/>
          <w:spacing w:val="-4"/>
          <w:sz w:val="32"/>
          <w:szCs w:val="32"/>
        </w:rPr>
        <w:t>指标，预期指标是</w:t>
      </w:r>
      <w:r>
        <w:rPr>
          <w:rStyle w:val="ab"/>
          <w:rFonts w:ascii="仿宋_GB2312" w:eastAsia="仿宋_GB2312" w:hAnsi="仿宋_GB2312" w:cs="仿宋_GB2312" w:hint="eastAsia"/>
          <w:b w:val="0"/>
          <w:sz w:val="32"/>
          <w:szCs w:val="32"/>
          <w:lang w:bidi="ar"/>
        </w:rPr>
        <w:t>2149.37</w:t>
      </w:r>
      <w:r>
        <w:rPr>
          <w:rStyle w:val="ab"/>
          <w:rFonts w:ascii="仿宋_GB2312" w:eastAsia="仿宋_GB2312" w:hAnsi="仿宋_GB2312" w:cs="仿宋_GB2312" w:hint="eastAsia"/>
          <w:b w:val="0"/>
          <w:bCs w:val="0"/>
          <w:spacing w:val="-4"/>
          <w:sz w:val="32"/>
          <w:szCs w:val="32"/>
        </w:rPr>
        <w:t>万元，实际完成值是</w:t>
      </w:r>
      <w:r w:rsidR="006F0C69">
        <w:rPr>
          <w:rStyle w:val="ab"/>
          <w:rFonts w:ascii="仿宋_GB2312" w:eastAsia="仿宋_GB2312" w:hAnsi="仿宋_GB2312" w:cs="仿宋_GB2312"/>
          <w:b w:val="0"/>
          <w:sz w:val="32"/>
          <w:szCs w:val="32"/>
          <w:lang w:bidi="ar"/>
        </w:rPr>
        <w:t>2149.37</w:t>
      </w:r>
      <w:r>
        <w:rPr>
          <w:rStyle w:val="ab"/>
          <w:rFonts w:ascii="仿宋_GB2312" w:eastAsia="仿宋_GB2312" w:hAnsi="仿宋_GB2312" w:cs="仿宋_GB2312" w:hint="eastAsia"/>
          <w:b w:val="0"/>
          <w:bCs w:val="0"/>
          <w:spacing w:val="-4"/>
          <w:sz w:val="32"/>
          <w:szCs w:val="32"/>
        </w:rPr>
        <w:t>万元，指标完成率是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，达到成本控制及改善目标。</w:t>
      </w:r>
    </w:p>
    <w:p w14:paraId="38BDD212"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个，达到成本控制及改善目标，成本指标完成。</w:t>
      </w:r>
    </w:p>
    <w:p w14:paraId="6530BD6D" w14:textId="77777777" w:rsidR="00EE15C8" w:rsidRDefault="008853A0">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19DFE3FA" w14:textId="77777777" w:rsidR="00EE15C8" w:rsidRDefault="008853A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项目实施的经济效益分析</w:t>
      </w:r>
    </w:p>
    <w:p w14:paraId="3D39BE72"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6B4BDFF9" w14:textId="77777777" w:rsidR="00EE15C8" w:rsidRDefault="008853A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项目实施的社会效益分析</w:t>
      </w:r>
    </w:p>
    <w:p w14:paraId="58DC3503"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“保障教育教学工作顺利开展”指标，预期指标是有效保障，实际完成值是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，达到单位履职能力对社会带来的影响预期目标。</w:t>
      </w:r>
    </w:p>
    <w:p w14:paraId="12EAA11D"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“提升学生入学率”指标，预期指标是有效提升，实际完成值是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，达到单位履职能力对社会带来的影响预期目标。</w:t>
      </w:r>
    </w:p>
    <w:p w14:paraId="4E339406"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个，达到单位履职能力对社会带来的影响预期目标，社会效益指标完成。</w:t>
      </w:r>
    </w:p>
    <w:p w14:paraId="2BC296C1" w14:textId="77777777" w:rsidR="00EE15C8" w:rsidRDefault="008853A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项目实施的生态效益分析</w:t>
      </w:r>
    </w:p>
    <w:p w14:paraId="631E2528"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16844E78" w14:textId="77777777" w:rsidR="00EE15C8" w:rsidRDefault="008853A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项目实施的可持续影响分析</w:t>
      </w:r>
    </w:p>
    <w:p w14:paraId="6CC30A63"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“提高教职工工作的积极性”指标，预期指标是有效提高，实际完成值是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w:t>
      </w:r>
      <w:r>
        <w:rPr>
          <w:rStyle w:val="ab"/>
          <w:rFonts w:ascii="仿宋_GB2312" w:eastAsia="仿宋_GB2312" w:hAnsi="仿宋_GB2312" w:cs="仿宋_GB2312" w:hint="eastAsia"/>
          <w:b w:val="0"/>
          <w:bCs w:val="0"/>
          <w:spacing w:val="-4"/>
          <w:sz w:val="32"/>
          <w:szCs w:val="32"/>
        </w:rPr>
        <w:t>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11726C08"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“促进教育事业可持续发展”指标，预期指标是有效促进，实际完成值是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6DA73051"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个，达到预期目标，可持续影响指标完成。</w:t>
      </w:r>
    </w:p>
    <w:p w14:paraId="41F58338" w14:textId="77777777" w:rsidR="00EE15C8" w:rsidRDefault="008853A0">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02B7D57D"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6185BD3A"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“受益教职工满意度（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98%</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62B94957"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“受益家长满意度（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96%</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793F7554"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“受益学生满意度（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96%</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128518D8"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1716DDBA" w14:textId="77777777" w:rsidR="00EE15C8" w:rsidRDefault="008853A0">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6344F871" w14:textId="77777777" w:rsidR="00EE15C8" w:rsidRDefault="008853A0">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w:t>
      </w:r>
      <w:r>
        <w:rPr>
          <w:rStyle w:val="ab"/>
          <w:rFonts w:ascii="仿宋_GB2312" w:eastAsia="仿宋_GB2312" w:hAnsi="仿宋_GB2312" w:cs="仿宋_GB2312" w:hint="eastAsia"/>
          <w:b w:val="0"/>
          <w:bCs w:val="0"/>
          <w:spacing w:val="-4"/>
          <w:sz w:val="32"/>
          <w:szCs w:val="32"/>
        </w:rPr>
        <w:t>预算绩效管理工作有待进一步落实。</w:t>
      </w:r>
    </w:p>
    <w:p w14:paraId="67FBF904" w14:textId="77777777" w:rsidR="00EE15C8" w:rsidRDefault="008853A0">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w:t>
      </w:r>
      <w:r>
        <w:rPr>
          <w:rStyle w:val="ab"/>
          <w:rFonts w:ascii="仿宋_GB2312" w:eastAsia="仿宋_GB2312" w:hAnsi="仿宋_GB2312" w:cs="仿宋_GB2312" w:hint="eastAsia"/>
          <w:b w:val="0"/>
          <w:bCs w:val="0"/>
          <w:spacing w:val="-4"/>
          <w:sz w:val="32"/>
          <w:szCs w:val="32"/>
        </w:rPr>
        <w:lastRenderedPageBreak/>
        <w:t>的空间。</w:t>
      </w:r>
    </w:p>
    <w:p w14:paraId="488CF2DB" w14:textId="77777777" w:rsidR="00EE15C8" w:rsidRDefault="008853A0">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624DA4AE" w14:textId="77777777" w:rsidR="00EE15C8" w:rsidRDefault="008853A0">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57B3A158"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214189A8"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6A4ABFF4"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50B2F03F"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7BB77D58" w14:textId="77777777" w:rsidR="00EE15C8" w:rsidRDefault="008853A0">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49509EB7"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34E5B529"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6B63C833"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w:t>
      </w:r>
      <w:r>
        <w:rPr>
          <w:rStyle w:val="ab"/>
          <w:rFonts w:ascii="仿宋_GB2312" w:eastAsia="仿宋_GB2312" w:hAnsi="仿宋_GB2312" w:cs="仿宋_GB2312" w:hint="eastAsia"/>
          <w:b w:val="0"/>
          <w:bCs w:val="0"/>
          <w:spacing w:val="-4"/>
          <w:sz w:val="32"/>
          <w:szCs w:val="32"/>
        </w:rPr>
        <w:t>管理工作，优化项目支出绩效指标体系，完善预算绩效管理制度，有效推动我单位下一年度预算绩效管理工作常态化、规范化。</w:t>
      </w:r>
    </w:p>
    <w:p w14:paraId="6E04325A"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w:t>
      </w:r>
      <w:r>
        <w:rPr>
          <w:rStyle w:val="ab"/>
          <w:rFonts w:ascii="仿宋_GB2312" w:eastAsia="仿宋_GB2312" w:hAnsi="仿宋_GB2312" w:cs="仿宋_GB2312" w:hint="eastAsia"/>
          <w:b w:val="0"/>
          <w:bCs w:val="0"/>
          <w:spacing w:val="-4"/>
          <w:sz w:val="32"/>
          <w:szCs w:val="32"/>
        </w:rPr>
        <w:lastRenderedPageBreak/>
        <w:t>一步推动预算绩效管理工作。</w:t>
      </w:r>
    </w:p>
    <w:p w14:paraId="320CA134" w14:textId="77777777" w:rsidR="00EE15C8" w:rsidRDefault="008853A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借助第三方专业机构力量，贯彻落实全面预算绩效管理工作，建立全过程预算绩效管理链条，将绩效各个环节紧密贯通。</w:t>
      </w:r>
    </w:p>
    <w:p w14:paraId="29912122" w14:textId="77777777" w:rsidR="00EE15C8" w:rsidRDefault="00EE15C8">
      <w:pPr>
        <w:snapToGrid w:val="0"/>
        <w:spacing w:line="540" w:lineRule="exact"/>
        <w:rPr>
          <w:rStyle w:val="ab"/>
          <w:rFonts w:ascii="仿宋_GB2312" w:eastAsia="仿宋_GB2312" w:hAnsi="仿宋_GB2312" w:cs="仿宋_GB2312"/>
          <w:b w:val="0"/>
          <w:spacing w:val="-4"/>
          <w:sz w:val="32"/>
          <w:szCs w:val="32"/>
        </w:rPr>
      </w:pPr>
    </w:p>
    <w:sectPr w:rsidR="00EE15C8">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D1763" w14:textId="77777777" w:rsidR="008853A0" w:rsidRDefault="008853A0">
      <w:r>
        <w:separator/>
      </w:r>
    </w:p>
  </w:endnote>
  <w:endnote w:type="continuationSeparator" w:id="0">
    <w:p w14:paraId="078C5291" w14:textId="77777777" w:rsidR="008853A0" w:rsidRDefault="00885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仿宋_GB2312">
    <w:altName w:val="微软雅黑"/>
    <w:charset w:val="00"/>
    <w:family w:val="auto"/>
    <w:pitch w:val="default"/>
  </w:font>
  <w:font w:name="方正小标宋简体">
    <w:altName w:val="微软雅黑"/>
    <w:charset w:val="86"/>
    <w:family w:val="script"/>
    <w:pitch w:val="default"/>
    <w:sig w:usb0="00000001" w:usb1="08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E488C" w14:textId="77777777" w:rsidR="00EE15C8" w:rsidRDefault="008853A0">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6F021C64" w14:textId="77777777" w:rsidR="00EE15C8" w:rsidRDefault="00EE15C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8E631" w14:textId="77777777" w:rsidR="008853A0" w:rsidRDefault="008853A0">
      <w:r>
        <w:separator/>
      </w:r>
    </w:p>
  </w:footnote>
  <w:footnote w:type="continuationSeparator" w:id="0">
    <w:p w14:paraId="0D5C5F97" w14:textId="77777777" w:rsidR="008853A0" w:rsidRDefault="008853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142D5"/>
    <w:rsid w:val="0002362A"/>
    <w:rsid w:val="00070C5E"/>
    <w:rsid w:val="000C4E29"/>
    <w:rsid w:val="000D3AFA"/>
    <w:rsid w:val="000E1B81"/>
    <w:rsid w:val="00100183"/>
    <w:rsid w:val="0012092B"/>
    <w:rsid w:val="00141421"/>
    <w:rsid w:val="001458E6"/>
    <w:rsid w:val="00191BA3"/>
    <w:rsid w:val="001C1E1D"/>
    <w:rsid w:val="001E750D"/>
    <w:rsid w:val="0022744B"/>
    <w:rsid w:val="00234372"/>
    <w:rsid w:val="00292A50"/>
    <w:rsid w:val="002939FF"/>
    <w:rsid w:val="002F7CCD"/>
    <w:rsid w:val="00355415"/>
    <w:rsid w:val="003F0DB2"/>
    <w:rsid w:val="00416F0F"/>
    <w:rsid w:val="00424A01"/>
    <w:rsid w:val="00491D09"/>
    <w:rsid w:val="004E1483"/>
    <w:rsid w:val="0054132C"/>
    <w:rsid w:val="00545FE7"/>
    <w:rsid w:val="0058087C"/>
    <w:rsid w:val="005B1250"/>
    <w:rsid w:val="006258B7"/>
    <w:rsid w:val="00633862"/>
    <w:rsid w:val="0068784D"/>
    <w:rsid w:val="006B4CDA"/>
    <w:rsid w:val="006C5BED"/>
    <w:rsid w:val="006C5D3A"/>
    <w:rsid w:val="006D4FCD"/>
    <w:rsid w:val="006F0C69"/>
    <w:rsid w:val="006F7865"/>
    <w:rsid w:val="00702D4A"/>
    <w:rsid w:val="007115C8"/>
    <w:rsid w:val="00722C79"/>
    <w:rsid w:val="00724F4D"/>
    <w:rsid w:val="007E7E99"/>
    <w:rsid w:val="00825D99"/>
    <w:rsid w:val="00881A2A"/>
    <w:rsid w:val="008853A0"/>
    <w:rsid w:val="0089387B"/>
    <w:rsid w:val="008B76EC"/>
    <w:rsid w:val="008E7E52"/>
    <w:rsid w:val="009304D8"/>
    <w:rsid w:val="0093778D"/>
    <w:rsid w:val="0097614B"/>
    <w:rsid w:val="0099431C"/>
    <w:rsid w:val="00995137"/>
    <w:rsid w:val="009F5A38"/>
    <w:rsid w:val="00A1572A"/>
    <w:rsid w:val="00A45F0B"/>
    <w:rsid w:val="00AA5126"/>
    <w:rsid w:val="00AD16CD"/>
    <w:rsid w:val="00B5590F"/>
    <w:rsid w:val="00B56A6C"/>
    <w:rsid w:val="00B86B60"/>
    <w:rsid w:val="00BA13C5"/>
    <w:rsid w:val="00BD7AB3"/>
    <w:rsid w:val="00BF62C2"/>
    <w:rsid w:val="00C77007"/>
    <w:rsid w:val="00CD2F35"/>
    <w:rsid w:val="00CD5A03"/>
    <w:rsid w:val="00D82401"/>
    <w:rsid w:val="00D9126A"/>
    <w:rsid w:val="00D93262"/>
    <w:rsid w:val="00DB1085"/>
    <w:rsid w:val="00DB3920"/>
    <w:rsid w:val="00E8316F"/>
    <w:rsid w:val="00EA44D6"/>
    <w:rsid w:val="00EB1FFE"/>
    <w:rsid w:val="00EB2BF7"/>
    <w:rsid w:val="00EE15C8"/>
    <w:rsid w:val="00F075B4"/>
    <w:rsid w:val="00F326C7"/>
    <w:rsid w:val="00F84215"/>
    <w:rsid w:val="00FF2ACD"/>
    <w:rsid w:val="012008EE"/>
    <w:rsid w:val="01CC583F"/>
    <w:rsid w:val="04FF0482"/>
    <w:rsid w:val="05062887"/>
    <w:rsid w:val="055443AD"/>
    <w:rsid w:val="05F70F85"/>
    <w:rsid w:val="084208C4"/>
    <w:rsid w:val="098A3C0A"/>
    <w:rsid w:val="0A9A7091"/>
    <w:rsid w:val="0DC67F0C"/>
    <w:rsid w:val="10FE60D7"/>
    <w:rsid w:val="175D58E3"/>
    <w:rsid w:val="18061B60"/>
    <w:rsid w:val="190C3DF8"/>
    <w:rsid w:val="19F83E30"/>
    <w:rsid w:val="1B403139"/>
    <w:rsid w:val="1C6D319F"/>
    <w:rsid w:val="1D4D74D6"/>
    <w:rsid w:val="1DE32CFD"/>
    <w:rsid w:val="1F1A602A"/>
    <w:rsid w:val="1F2854B6"/>
    <w:rsid w:val="208E49AD"/>
    <w:rsid w:val="21C768CD"/>
    <w:rsid w:val="22E14253"/>
    <w:rsid w:val="23A206D7"/>
    <w:rsid w:val="23F209A3"/>
    <w:rsid w:val="2403516E"/>
    <w:rsid w:val="256A2A9E"/>
    <w:rsid w:val="2805537E"/>
    <w:rsid w:val="289437EE"/>
    <w:rsid w:val="2B266AD3"/>
    <w:rsid w:val="2C0B0F51"/>
    <w:rsid w:val="2DA1229D"/>
    <w:rsid w:val="2EBF757D"/>
    <w:rsid w:val="31B83F5F"/>
    <w:rsid w:val="328E2AB6"/>
    <w:rsid w:val="329B12EA"/>
    <w:rsid w:val="33A83F87"/>
    <w:rsid w:val="355C2B3F"/>
    <w:rsid w:val="35F12468"/>
    <w:rsid w:val="36851B5C"/>
    <w:rsid w:val="37D360CA"/>
    <w:rsid w:val="38CB5066"/>
    <w:rsid w:val="3B834693"/>
    <w:rsid w:val="3F301058"/>
    <w:rsid w:val="417A34F9"/>
    <w:rsid w:val="418810F4"/>
    <w:rsid w:val="41A37673"/>
    <w:rsid w:val="42C30950"/>
    <w:rsid w:val="44FF2B50"/>
    <w:rsid w:val="45A65C7F"/>
    <w:rsid w:val="468C2A4A"/>
    <w:rsid w:val="46AD2493"/>
    <w:rsid w:val="46EC7F14"/>
    <w:rsid w:val="48AF4C7F"/>
    <w:rsid w:val="493F1517"/>
    <w:rsid w:val="4A81677A"/>
    <w:rsid w:val="4DA177B2"/>
    <w:rsid w:val="4DF36D4F"/>
    <w:rsid w:val="4FB8731F"/>
    <w:rsid w:val="501B7C76"/>
    <w:rsid w:val="504D5CCF"/>
    <w:rsid w:val="515E1AE2"/>
    <w:rsid w:val="532B5017"/>
    <w:rsid w:val="533A7469"/>
    <w:rsid w:val="53526129"/>
    <w:rsid w:val="53684DC5"/>
    <w:rsid w:val="565F61A9"/>
    <w:rsid w:val="57232FC4"/>
    <w:rsid w:val="572D2326"/>
    <w:rsid w:val="57365691"/>
    <w:rsid w:val="59EE1E48"/>
    <w:rsid w:val="5A490F5C"/>
    <w:rsid w:val="5B9D1C78"/>
    <w:rsid w:val="5BD21464"/>
    <w:rsid w:val="5BDE2B83"/>
    <w:rsid w:val="61635F72"/>
    <w:rsid w:val="618606C5"/>
    <w:rsid w:val="63E114D3"/>
    <w:rsid w:val="64D071A1"/>
    <w:rsid w:val="66CA526B"/>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28938"/>
  <w15:docId w15:val="{CCF25272-C334-415E-8A12-8AB9FEA7B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16</Pages>
  <Words>1201</Words>
  <Characters>6846</Characters>
  <Application>Microsoft Office Word</Application>
  <DocSecurity>0</DocSecurity>
  <Lines>57</Lines>
  <Paragraphs>16</Paragraphs>
  <ScaleCrop>false</ScaleCrop>
  <Company>市直单位</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12</cp:revision>
  <dcterms:created xsi:type="dcterms:W3CDTF">2021-02-24T22:26:00Z</dcterms:created>
  <dcterms:modified xsi:type="dcterms:W3CDTF">2022-04-11T08:02:00Z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A1418400F1FD4BCA902582A595A1D010</vt:lpwstr>
  </property>
</Properties>
</file>