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4608" w14:textId="77777777" w:rsidR="004A297A" w:rsidRDefault="004A297A">
      <w:pPr>
        <w:snapToGrid w:val="0"/>
        <w:spacing w:line="480" w:lineRule="auto"/>
        <w:jc w:val="left"/>
        <w:rPr>
          <w:rFonts w:ascii="仿宋_GB2312" w:eastAsia="仿宋_GB2312" w:hAnsi="仿宋_GB2312" w:cs="仿宋_GB2312"/>
          <w:color w:val="333333"/>
          <w:sz w:val="32"/>
          <w:szCs w:val="32"/>
          <w:lang w:bidi="ar"/>
        </w:rPr>
      </w:pPr>
    </w:p>
    <w:p w14:paraId="4AE36BE9" w14:textId="77777777" w:rsidR="004A297A" w:rsidRDefault="004A297A">
      <w:pPr>
        <w:spacing w:line="540" w:lineRule="exact"/>
        <w:jc w:val="center"/>
        <w:rPr>
          <w:rFonts w:ascii="仿宋_GB2312" w:eastAsia="仿宋_GB2312" w:hAnsi="仿宋_GB2312" w:cs="仿宋_GB2312"/>
          <w:b/>
          <w:kern w:val="0"/>
          <w:sz w:val="32"/>
          <w:szCs w:val="32"/>
        </w:rPr>
      </w:pPr>
    </w:p>
    <w:p w14:paraId="11AF9CAB" w14:textId="77777777" w:rsidR="004A297A" w:rsidRDefault="004A297A">
      <w:pPr>
        <w:spacing w:line="540" w:lineRule="exact"/>
        <w:jc w:val="center"/>
        <w:rPr>
          <w:rFonts w:ascii="仿宋_GB2312" w:eastAsia="仿宋_GB2312" w:hAnsi="仿宋_GB2312" w:cs="仿宋_GB2312"/>
          <w:b/>
          <w:kern w:val="0"/>
          <w:sz w:val="32"/>
          <w:szCs w:val="32"/>
        </w:rPr>
      </w:pPr>
    </w:p>
    <w:p w14:paraId="191A097D" w14:textId="77777777" w:rsidR="004A297A" w:rsidRDefault="004A297A">
      <w:pPr>
        <w:spacing w:line="540" w:lineRule="exact"/>
        <w:jc w:val="center"/>
        <w:rPr>
          <w:rFonts w:ascii="仿宋_GB2312" w:eastAsia="仿宋_GB2312" w:hAnsi="仿宋_GB2312" w:cs="仿宋_GB2312"/>
          <w:b/>
          <w:kern w:val="0"/>
          <w:sz w:val="32"/>
          <w:szCs w:val="32"/>
        </w:rPr>
      </w:pPr>
    </w:p>
    <w:p w14:paraId="16EAD130" w14:textId="77777777" w:rsidR="004A297A" w:rsidRDefault="004A297A">
      <w:pPr>
        <w:spacing w:line="540" w:lineRule="exact"/>
        <w:rPr>
          <w:rFonts w:ascii="仿宋_GB2312" w:eastAsia="仿宋_GB2312" w:hAnsi="仿宋_GB2312" w:cs="仿宋_GB2312"/>
          <w:b/>
          <w:kern w:val="0"/>
          <w:sz w:val="32"/>
          <w:szCs w:val="32"/>
        </w:rPr>
      </w:pPr>
    </w:p>
    <w:p w14:paraId="4967CA92" w14:textId="77777777" w:rsidR="004A297A" w:rsidRDefault="004A297A">
      <w:pPr>
        <w:spacing w:line="540" w:lineRule="exact"/>
        <w:rPr>
          <w:rFonts w:ascii="仿宋_GB2312" w:eastAsia="仿宋_GB2312" w:hAnsi="仿宋_GB2312" w:cs="仿宋_GB2312"/>
          <w:b/>
          <w:kern w:val="0"/>
          <w:sz w:val="32"/>
          <w:szCs w:val="32"/>
        </w:rPr>
      </w:pPr>
    </w:p>
    <w:p w14:paraId="2DD31C5B" w14:textId="77777777" w:rsidR="004A297A" w:rsidRDefault="004A297A">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16F39651" w14:textId="77777777" w:rsidR="004A297A" w:rsidRDefault="00B5562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阿克陶镇</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19DA714D" w14:textId="77777777" w:rsidR="004A297A" w:rsidRDefault="004A297A">
      <w:pPr>
        <w:spacing w:line="540" w:lineRule="exact"/>
        <w:jc w:val="center"/>
        <w:rPr>
          <w:rFonts w:ascii="仿宋_GB2312" w:eastAsia="仿宋_GB2312" w:hAnsi="仿宋_GB2312" w:cs="仿宋_GB2312"/>
          <w:b/>
          <w:kern w:val="0"/>
          <w:sz w:val="32"/>
          <w:szCs w:val="32"/>
        </w:rPr>
      </w:pPr>
    </w:p>
    <w:p w14:paraId="6C396293" w14:textId="77777777" w:rsidR="004A297A" w:rsidRDefault="00B5562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08785CE" w14:textId="77777777" w:rsidR="004A297A" w:rsidRDefault="004A297A">
      <w:pPr>
        <w:spacing w:line="540" w:lineRule="exact"/>
        <w:jc w:val="center"/>
        <w:rPr>
          <w:rFonts w:ascii="仿宋_GB2312" w:eastAsia="仿宋_GB2312" w:hAnsi="仿宋_GB2312" w:cs="仿宋_GB2312"/>
          <w:kern w:val="0"/>
          <w:sz w:val="32"/>
          <w:szCs w:val="32"/>
        </w:rPr>
      </w:pPr>
    </w:p>
    <w:p w14:paraId="1A2518F7" w14:textId="77777777" w:rsidR="004A297A" w:rsidRDefault="004A297A">
      <w:pPr>
        <w:spacing w:line="540" w:lineRule="exact"/>
        <w:jc w:val="center"/>
        <w:rPr>
          <w:rFonts w:ascii="仿宋_GB2312" w:eastAsia="仿宋_GB2312" w:hAnsi="仿宋_GB2312" w:cs="仿宋_GB2312"/>
          <w:kern w:val="0"/>
          <w:sz w:val="32"/>
          <w:szCs w:val="32"/>
        </w:rPr>
      </w:pPr>
    </w:p>
    <w:p w14:paraId="1C3B6937" w14:textId="77777777" w:rsidR="004A297A" w:rsidRDefault="004A297A">
      <w:pPr>
        <w:spacing w:line="540" w:lineRule="exact"/>
        <w:jc w:val="center"/>
        <w:rPr>
          <w:rFonts w:ascii="仿宋_GB2312" w:eastAsia="仿宋_GB2312" w:hAnsi="仿宋_GB2312" w:cs="仿宋_GB2312"/>
          <w:kern w:val="0"/>
          <w:sz w:val="32"/>
          <w:szCs w:val="32"/>
        </w:rPr>
      </w:pPr>
    </w:p>
    <w:p w14:paraId="2E402046" w14:textId="77777777" w:rsidR="004A297A" w:rsidRDefault="004A297A">
      <w:pPr>
        <w:spacing w:line="540" w:lineRule="exact"/>
        <w:jc w:val="center"/>
        <w:rPr>
          <w:rFonts w:ascii="仿宋_GB2312" w:eastAsia="仿宋_GB2312" w:hAnsi="仿宋_GB2312" w:cs="仿宋_GB2312"/>
          <w:kern w:val="0"/>
          <w:sz w:val="32"/>
          <w:szCs w:val="32"/>
        </w:rPr>
      </w:pPr>
    </w:p>
    <w:p w14:paraId="6D22E73B" w14:textId="77777777" w:rsidR="004A297A" w:rsidRDefault="004A297A">
      <w:pPr>
        <w:spacing w:line="540" w:lineRule="exact"/>
        <w:jc w:val="center"/>
        <w:rPr>
          <w:rFonts w:ascii="仿宋_GB2312" w:eastAsia="仿宋_GB2312" w:hAnsi="仿宋_GB2312" w:cs="仿宋_GB2312"/>
          <w:kern w:val="0"/>
          <w:sz w:val="32"/>
          <w:szCs w:val="32"/>
        </w:rPr>
      </w:pPr>
    </w:p>
    <w:p w14:paraId="6F0DBF69" w14:textId="77777777" w:rsidR="004A297A" w:rsidRDefault="004A297A">
      <w:pPr>
        <w:spacing w:line="540" w:lineRule="exact"/>
        <w:jc w:val="center"/>
        <w:rPr>
          <w:rFonts w:ascii="仿宋_GB2312" w:eastAsia="仿宋_GB2312" w:hAnsi="仿宋_GB2312" w:cs="仿宋_GB2312"/>
          <w:kern w:val="0"/>
          <w:sz w:val="32"/>
          <w:szCs w:val="32"/>
        </w:rPr>
      </w:pPr>
    </w:p>
    <w:p w14:paraId="7D751E72" w14:textId="77777777" w:rsidR="004A297A" w:rsidRDefault="004A297A">
      <w:pPr>
        <w:spacing w:line="540" w:lineRule="exact"/>
        <w:rPr>
          <w:rFonts w:ascii="仿宋_GB2312" w:eastAsia="仿宋_GB2312" w:hAnsi="仿宋_GB2312" w:cs="仿宋_GB2312"/>
          <w:kern w:val="0"/>
          <w:sz w:val="32"/>
          <w:szCs w:val="32"/>
        </w:rPr>
      </w:pPr>
    </w:p>
    <w:p w14:paraId="111DECA2" w14:textId="77777777" w:rsidR="004A297A" w:rsidRDefault="00B55622">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40BC803" w14:textId="77777777" w:rsidR="004A297A" w:rsidRDefault="00B55622">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部门单位名称（公章）：阿克陶县阿克陶镇卫生院</w:t>
      </w:r>
    </w:p>
    <w:p w14:paraId="1304E7AB" w14:textId="77777777" w:rsidR="004A297A" w:rsidRDefault="00B5562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3月 10  日</w:t>
      </w:r>
    </w:p>
    <w:p w14:paraId="3E385706" w14:textId="77777777" w:rsidR="004A297A" w:rsidRDefault="004A297A">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126F5B19" w14:textId="77777777" w:rsidR="004A297A" w:rsidRDefault="004A297A">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5506805C" w14:textId="77777777" w:rsidR="004A297A" w:rsidRDefault="00B5562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75771EB0"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5E13AE6"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5C9D7839"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 xml:space="preserve">开展所在地区内基本医疗卫生服务工作，培训卫生技术人员。是农村三级医疗网点的重要环节，担负着医疗防疫，保健的重要任务，是直接解决农村看病难看病贵的重要一关。提供公共卫生服务：  </w:t>
      </w:r>
    </w:p>
    <w:p w14:paraId="201A077D"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1.承担本乡农村居民健康档案规范建档、管理及服务。</w:t>
      </w:r>
    </w:p>
    <w:p w14:paraId="219E05A7"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2.普及卫生保健常识，在重点人群和重点场所开展健康教育，帮助居民形成有利于维护和增进健康的行为方式；指导开展爱国卫生工作。</w:t>
      </w:r>
    </w:p>
    <w:p w14:paraId="464B96D5"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3.提供并组织实施本乡预防接种服务，落实国家免疫规划。</w:t>
      </w:r>
    </w:p>
    <w:p w14:paraId="5CE647F0"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4.及时发现、登记并报告本乡内发现的传染病病例和疑似病例，参与现场疫情处理。</w:t>
      </w:r>
    </w:p>
    <w:p w14:paraId="0962A4DF"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5.开展新生儿访视及儿童保健系统管理，进行体格检查和生长发育监测及评价，开展健康指导。</w:t>
      </w:r>
    </w:p>
    <w:p w14:paraId="285BBAF5"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6.开展孕产妇保健系统管理和产后访视，进行一般体格检查及孕期营养、心理等健康指导。</w:t>
      </w:r>
    </w:p>
    <w:p w14:paraId="62200877"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7.对本乡65岁及以上老年人进行登记管理，进行健康危险因素调查和一般体格检查，开展健康指导。</w:t>
      </w:r>
    </w:p>
    <w:p w14:paraId="01F1B7AB"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lastRenderedPageBreak/>
        <w:t>8.对高血压、糖尿病等慢性病高危人群进行指导，对确诊高血压、糖尿病等慢性病病例进行登记管理、定期随访和健康指导。</w:t>
      </w:r>
    </w:p>
    <w:p w14:paraId="311FC6F5"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9.对本乡重性精神疾病患者进行登记管理、治疗随访和康复指导。 </w:t>
      </w:r>
    </w:p>
    <w:p w14:paraId="2B206273"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10.负责本乡内突发公共卫生事件的报告并协助处理。</w:t>
      </w:r>
    </w:p>
    <w:p w14:paraId="4C595034" w14:textId="63B67F2E" w:rsidR="004A297A" w:rsidRPr="00AD71BF" w:rsidRDefault="00B55622" w:rsidP="00AD71BF">
      <w:pPr>
        <w:ind w:firstLine="560"/>
        <w:rPr>
          <w:rStyle w:val="aa"/>
          <w:rFonts w:ascii="FangSong" w:eastAsia="FangSong" w:hAnsi="FangSong" w:cs="仿宋_GB2312"/>
          <w:b w:val="0"/>
          <w:bCs w:val="0"/>
          <w:color w:val="000000" w:themeColor="text1"/>
          <w:sz w:val="32"/>
          <w:szCs w:val="32"/>
        </w:rPr>
      </w:pPr>
      <w:r w:rsidRPr="00AD71BF">
        <w:rPr>
          <w:rFonts w:ascii="FangSong" w:eastAsia="FangSong" w:hAnsi="FangSong" w:cs="仿宋_GB2312" w:hint="eastAsia"/>
          <w:color w:val="000000" w:themeColor="text1"/>
          <w:sz w:val="32"/>
          <w:szCs w:val="32"/>
        </w:rPr>
        <w:t>11.做好卫生行政部门规定的其他公共卫生服务。在农村医疗卫生服务网络中发挥着重要的基础性作用。</w:t>
      </w:r>
    </w:p>
    <w:p w14:paraId="1966B568"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2.部门机构设置及人员构成</w:t>
      </w:r>
    </w:p>
    <w:p w14:paraId="144A1A72" w14:textId="77777777" w:rsidR="004A297A" w:rsidRPr="00AD71BF" w:rsidRDefault="00B55622">
      <w:pPr>
        <w:ind w:firstLine="560"/>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阿克陶县阿克陶镇卫生院编制数41 ，实有人数41人，事业编41人，其中：在职41人， 退休0人。</w:t>
      </w:r>
    </w:p>
    <w:p w14:paraId="79E53BB6"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3.年度重点工作</w:t>
      </w:r>
    </w:p>
    <w:p w14:paraId="686CAAC2" w14:textId="2C793F8F" w:rsidR="004A297A" w:rsidRPr="00AD71BF" w:rsidRDefault="00B55622" w:rsidP="00AD71BF">
      <w:pPr>
        <w:ind w:firstLine="560"/>
        <w:rPr>
          <w:rStyle w:val="aa"/>
          <w:rFonts w:ascii="FangSong" w:eastAsia="FangSong" w:hAnsi="FangSong" w:cs="仿宋_GB2312"/>
          <w:b w:val="0"/>
          <w:bCs w:val="0"/>
          <w:color w:val="000000" w:themeColor="text1"/>
          <w:sz w:val="32"/>
          <w:szCs w:val="32"/>
        </w:rPr>
      </w:pPr>
      <w:r w:rsidRPr="00AD71BF">
        <w:rPr>
          <w:rFonts w:ascii="FangSong" w:eastAsia="FangSong" w:hAnsi="FangSong" w:cs="仿宋_GB2312" w:hint="eastAsia"/>
          <w:color w:val="000000" w:themeColor="text1"/>
          <w:sz w:val="32"/>
          <w:szCs w:val="32"/>
        </w:rPr>
        <w:t>2021年在卫健委的正确领导下，我院不断加强医疗卫生人员培养、全民健康体检、基本公共卫生服务、疫情防控及能力服务提升等各项目标任务。提高我县各族人民健康生活水平。</w:t>
      </w:r>
    </w:p>
    <w:p w14:paraId="2BDFD428"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（二）决策过程</w:t>
      </w:r>
    </w:p>
    <w:p w14:paraId="6C082194" w14:textId="71DC8E67" w:rsidR="004A297A" w:rsidRPr="00AD71BF" w:rsidRDefault="00B55622" w:rsidP="00AD71BF">
      <w:pPr>
        <w:ind w:firstLine="560"/>
        <w:rPr>
          <w:rStyle w:val="aa"/>
          <w:rFonts w:ascii="FangSong" w:eastAsia="FangSong" w:hAnsi="FangSong" w:cs="仿宋_GB2312"/>
          <w:b w:val="0"/>
          <w:bCs w:val="0"/>
          <w:color w:val="000000" w:themeColor="text1"/>
          <w:sz w:val="32"/>
          <w:szCs w:val="32"/>
        </w:rPr>
      </w:pPr>
      <w:r w:rsidRPr="00AD71BF">
        <w:rPr>
          <w:rFonts w:ascii="FangSong" w:eastAsia="FangSong" w:hAnsi="FangSong" w:cs="仿宋_GB2312" w:hint="eastAsia"/>
          <w:color w:val="000000" w:themeColor="text1"/>
          <w:sz w:val="32"/>
          <w:szCs w:val="32"/>
        </w:rPr>
        <w:t>我单位决策机制根据行政事业单位内部控制体系建设相关要求，逐步完善《阿克陶镇卫生院财务制度》、《三重一大会议制度》我单位实施“三重一大”事项集体决策制度，坚持全面贯彻落实中央八项规定、县党政部门相关要求，以科学决策、民主决策为目的，以落实党的民主集中制为原则，</w:t>
      </w:r>
      <w:r w:rsidRPr="00AD71BF">
        <w:rPr>
          <w:rFonts w:ascii="FangSong" w:eastAsia="FangSong" w:hAnsi="FangSong"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0EFD0F2C"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（三）项目资金分配</w:t>
      </w:r>
    </w:p>
    <w:p w14:paraId="1D3BCDBF"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1.部门（单位）预算编制及分配依据</w:t>
      </w:r>
    </w:p>
    <w:p w14:paraId="1A50EC29" w14:textId="77777777" w:rsidR="004A297A" w:rsidRPr="00AD71BF" w:rsidRDefault="00B55622">
      <w:pPr>
        <w:widowControl/>
        <w:spacing w:line="520" w:lineRule="atLeast"/>
        <w:ind w:firstLineChars="300" w:firstLine="960"/>
        <w:jc w:val="left"/>
        <w:rPr>
          <w:rFonts w:ascii="FangSong" w:eastAsia="FangSong" w:hAnsi="FangSong" w:cs="仿宋_GB2312"/>
          <w:color w:val="000000" w:themeColor="text1"/>
          <w:sz w:val="32"/>
          <w:szCs w:val="32"/>
        </w:rPr>
      </w:pPr>
      <w:r w:rsidRPr="00AD71BF">
        <w:rPr>
          <w:rFonts w:ascii="FangSong" w:eastAsia="FangSong" w:hAnsi="FangSong" w:cs="仿宋_GB2312" w:hint="eastAsia"/>
          <w:color w:val="000000" w:themeColor="text1"/>
          <w:sz w:val="32"/>
          <w:szCs w:val="32"/>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14:paraId="2D809738" w14:textId="4783298C" w:rsidR="004A297A" w:rsidRPr="00AD71BF" w:rsidRDefault="00257D11" w:rsidP="00257D11">
      <w:pPr>
        <w:widowControl/>
        <w:tabs>
          <w:tab w:val="left" w:pos="312"/>
        </w:tabs>
        <w:spacing w:line="520" w:lineRule="atLeast"/>
        <w:ind w:firstLineChars="300" w:firstLine="960"/>
        <w:jc w:val="left"/>
        <w:rPr>
          <w:rFonts w:ascii="FangSong" w:eastAsia="FangSong" w:hAnsi="FangSong" w:cs="仿宋_GB2312"/>
          <w:color w:val="000000" w:themeColor="text1"/>
          <w:sz w:val="32"/>
          <w:szCs w:val="32"/>
        </w:rPr>
      </w:pPr>
      <w:r>
        <w:rPr>
          <w:rFonts w:ascii="FangSong" w:eastAsia="FangSong" w:hAnsi="FangSong" w:cs="仿宋_GB2312" w:hint="eastAsia"/>
          <w:color w:val="000000" w:themeColor="text1"/>
          <w:sz w:val="32"/>
          <w:szCs w:val="32"/>
        </w:rPr>
        <w:t>2</w:t>
      </w:r>
      <w:r>
        <w:rPr>
          <w:rFonts w:ascii="FangSong" w:eastAsia="FangSong" w:hAnsi="FangSong" w:cs="仿宋_GB2312"/>
          <w:color w:val="000000" w:themeColor="text1"/>
          <w:sz w:val="32"/>
          <w:szCs w:val="32"/>
        </w:rPr>
        <w:t>.</w:t>
      </w:r>
      <w:r w:rsidR="00B55622" w:rsidRPr="00AD71BF">
        <w:rPr>
          <w:rFonts w:ascii="FangSong" w:eastAsia="FangSong" w:hAnsi="FangSong"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年版））》规定及本单位内控制度，组织人员制定并申报采购计划，按批复采购方式进行；属于非政府采购的项目，按照“三重一大”制度规定重大项目支出上院务会研究决定。</w:t>
      </w:r>
    </w:p>
    <w:p w14:paraId="39360D45" w14:textId="4C1063D8" w:rsidR="004A297A" w:rsidRPr="00AD71BF" w:rsidRDefault="00257D11" w:rsidP="00257D11">
      <w:pPr>
        <w:widowControl/>
        <w:tabs>
          <w:tab w:val="left" w:pos="312"/>
        </w:tabs>
        <w:spacing w:line="520" w:lineRule="atLeast"/>
        <w:ind w:firstLineChars="300" w:firstLine="960"/>
        <w:jc w:val="left"/>
        <w:rPr>
          <w:rFonts w:ascii="FangSong" w:eastAsia="FangSong" w:hAnsi="FangSong" w:cs="仿宋_GB2312"/>
          <w:color w:val="000000" w:themeColor="text1"/>
          <w:sz w:val="32"/>
          <w:szCs w:val="32"/>
        </w:rPr>
      </w:pPr>
      <w:r>
        <w:rPr>
          <w:rFonts w:ascii="FangSong" w:eastAsia="FangSong" w:hAnsi="FangSong" w:cs="仿宋_GB2312" w:hint="eastAsia"/>
          <w:color w:val="000000" w:themeColor="text1"/>
          <w:sz w:val="32"/>
          <w:szCs w:val="32"/>
        </w:rPr>
        <w:t>3</w:t>
      </w:r>
      <w:r>
        <w:rPr>
          <w:rFonts w:ascii="FangSong" w:eastAsia="FangSong" w:hAnsi="FangSong" w:cs="仿宋_GB2312"/>
          <w:color w:val="000000" w:themeColor="text1"/>
          <w:sz w:val="32"/>
          <w:szCs w:val="32"/>
        </w:rPr>
        <w:t>.</w:t>
      </w:r>
      <w:r w:rsidR="00B55622" w:rsidRPr="00AD71BF">
        <w:rPr>
          <w:rFonts w:ascii="FangSong" w:eastAsia="FangSong" w:hAnsi="FangSong" w:cs="仿宋_GB2312" w:hint="eastAsia"/>
          <w:color w:val="000000" w:themeColor="text1"/>
          <w:sz w:val="32"/>
          <w:szCs w:val="32"/>
        </w:rPr>
        <w:t>本年度本单位预算安排的重点项目0个，预算安排的重点项目支出金额为0万元，部门项目总支出金额为0万元，则重点项目支出占项目总支出的比率为0%。</w:t>
      </w:r>
    </w:p>
    <w:p w14:paraId="69A7E64F" w14:textId="77777777" w:rsidR="004A297A" w:rsidRDefault="004A297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693B4129"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2.分配结果</w:t>
      </w:r>
    </w:p>
    <w:p w14:paraId="213FA148"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eastAsia="zh-Hans" w:bidi="ar"/>
        </w:rPr>
      </w:pPr>
      <w:r w:rsidRPr="00AD71BF">
        <w:rPr>
          <w:rStyle w:val="aa"/>
          <w:rFonts w:ascii="FangSong" w:eastAsia="FangSong" w:hAnsi="FangSong" w:cs="仿宋_GB2312" w:hint="eastAsia"/>
          <w:b w:val="0"/>
          <w:color w:val="000000" w:themeColor="text1"/>
          <w:sz w:val="32"/>
          <w:szCs w:val="32"/>
          <w:lang w:eastAsia="zh-Hans" w:bidi="ar"/>
        </w:rPr>
        <w:t>与绩效目标的一致性，分配结果的合理性。</w:t>
      </w:r>
    </w:p>
    <w:p w14:paraId="211B0367"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3.重点支出保障率</w:t>
      </w:r>
    </w:p>
    <w:p w14:paraId="245E3B65"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重点支出保障率用以反映和考核部门（单位）对履行主要职责或完成重点任务的保障程度。</w:t>
      </w:r>
    </w:p>
    <w:p w14:paraId="4E195547" w14:textId="77777777" w:rsidR="004A297A" w:rsidRPr="00AD71BF" w:rsidRDefault="00B55622">
      <w:pPr>
        <w:ind w:firstLine="56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我单位本年主要实施人员工资、基本公共卫生项目、基本药物补助等重点项目，履行了</w:t>
      </w:r>
      <w:r w:rsidRPr="00AD71BF">
        <w:rPr>
          <w:rFonts w:ascii="FangSong" w:eastAsia="FangSong" w:hAnsi="FangSong" w:cs="仿宋_GB2312" w:hint="eastAsia"/>
          <w:color w:val="000000" w:themeColor="text1"/>
          <w:sz w:val="32"/>
          <w:szCs w:val="32"/>
        </w:rPr>
        <w:t>基本医疗卫生服务工作、本乡农村居民健康档案规范建档、管理及服务，提供并组织实施本乡预防接种服务，落实国家免疫规划。及时发现、登记并报告本乡内发现的传染病病例和疑似病例，参与现场疫情处理</w:t>
      </w:r>
      <w:r w:rsidRPr="00AD71BF">
        <w:rPr>
          <w:rStyle w:val="aa"/>
          <w:rFonts w:ascii="FangSong" w:eastAsia="FangSong" w:hAnsi="FangSong" w:cs="仿宋_GB2312" w:hint="eastAsia"/>
          <w:b w:val="0"/>
          <w:color w:val="000000" w:themeColor="text1"/>
          <w:sz w:val="32"/>
          <w:szCs w:val="32"/>
          <w:lang w:bidi="ar"/>
        </w:rPr>
        <w:t>等基本公共卫生主要职责。</w:t>
      </w:r>
    </w:p>
    <w:p w14:paraId="3CE9587D"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本年度预算安排的重点项目支出0万元，项目总支出0万元，重点支出保障率为0%。</w:t>
      </w:r>
    </w:p>
    <w:p w14:paraId="5EF48920"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663D8908"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1.预算执行情况</w:t>
      </w:r>
    </w:p>
    <w:p w14:paraId="61BEF423"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（1）年初预算执行情况</w:t>
      </w:r>
    </w:p>
    <w:p w14:paraId="75A8C2B2" w14:textId="6D246180" w:rsidR="004A297A" w:rsidRPr="00690E85"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690E85">
        <w:rPr>
          <w:rStyle w:val="aa"/>
          <w:rFonts w:ascii="FangSong" w:eastAsia="FangSong" w:hAnsi="FangSong" w:cs="仿宋_GB2312" w:hint="eastAsia"/>
          <w:b w:val="0"/>
          <w:color w:val="000000" w:themeColor="text1"/>
          <w:sz w:val="32"/>
          <w:szCs w:val="32"/>
          <w:lang w:bidi="ar"/>
        </w:rPr>
        <w:t>我单位年初预算数为</w:t>
      </w:r>
      <w:r w:rsidRPr="00690E85">
        <w:rPr>
          <w:rFonts w:ascii="FangSong" w:eastAsia="FangSong" w:hAnsi="FangSong" w:cs="仿宋_GB2312" w:hint="eastAsia"/>
          <w:color w:val="000000" w:themeColor="text1"/>
          <w:kern w:val="0"/>
          <w:sz w:val="32"/>
          <w:szCs w:val="32"/>
        </w:rPr>
        <w:t>635.51</w:t>
      </w:r>
      <w:r w:rsidRPr="00690E85">
        <w:rPr>
          <w:rStyle w:val="aa"/>
          <w:rFonts w:ascii="FangSong" w:eastAsia="FangSong" w:hAnsi="FangSong" w:cs="仿宋_GB2312" w:hint="eastAsia"/>
          <w:b w:val="0"/>
          <w:color w:val="000000" w:themeColor="text1"/>
          <w:sz w:val="32"/>
          <w:szCs w:val="32"/>
          <w:lang w:bidi="ar"/>
        </w:rPr>
        <w:t>万元，实际预算执行数</w:t>
      </w:r>
      <w:r w:rsidRPr="00690E85">
        <w:rPr>
          <w:rFonts w:ascii="FangSong" w:eastAsia="FangSong" w:hAnsi="FangSong" w:cs="仿宋_GB2312" w:hint="eastAsia"/>
          <w:color w:val="000000" w:themeColor="text1"/>
          <w:kern w:val="0"/>
          <w:sz w:val="32"/>
          <w:szCs w:val="32"/>
        </w:rPr>
        <w:t>635.51</w:t>
      </w:r>
      <w:r w:rsidRPr="00690E85">
        <w:rPr>
          <w:rStyle w:val="aa"/>
          <w:rFonts w:ascii="FangSong" w:eastAsia="FangSong" w:hAnsi="FangSong" w:cs="仿宋_GB2312" w:hint="eastAsia"/>
          <w:b w:val="0"/>
          <w:color w:val="000000" w:themeColor="text1"/>
          <w:sz w:val="32"/>
          <w:szCs w:val="32"/>
          <w:lang w:bidi="ar"/>
        </w:rPr>
        <w:t>万元，预算执行率为100%。</w:t>
      </w:r>
    </w:p>
    <w:p w14:paraId="66421AA7"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（2）全年预算执行情况</w:t>
      </w:r>
    </w:p>
    <w:p w14:paraId="11055967" w14:textId="49AA166C"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全年预算数为1302.59万元，全年实际支出资金</w:t>
      </w:r>
      <w:r w:rsidR="00AD71BF">
        <w:rPr>
          <w:rStyle w:val="aa"/>
          <w:rFonts w:ascii="FangSong" w:eastAsia="FangSong" w:hAnsi="FangSong" w:cs="仿宋_GB2312"/>
          <w:b w:val="0"/>
          <w:color w:val="000000" w:themeColor="text1"/>
          <w:sz w:val="32"/>
          <w:szCs w:val="32"/>
          <w:lang w:bidi="ar"/>
        </w:rPr>
        <w:t>1144.16</w:t>
      </w:r>
      <w:r w:rsidRPr="00AD71BF">
        <w:rPr>
          <w:rStyle w:val="aa"/>
          <w:rFonts w:ascii="FangSong" w:eastAsia="FangSong" w:hAnsi="FangSong" w:cs="仿宋_GB2312" w:hint="eastAsia"/>
          <w:b w:val="0"/>
          <w:color w:val="000000" w:themeColor="text1"/>
          <w:sz w:val="32"/>
          <w:szCs w:val="32"/>
          <w:lang w:bidi="ar"/>
        </w:rPr>
        <w:t>万元，预算执行率为</w:t>
      </w:r>
      <w:r w:rsidR="00AD71BF">
        <w:rPr>
          <w:rStyle w:val="aa"/>
          <w:rFonts w:ascii="FangSong" w:eastAsia="FangSong" w:hAnsi="FangSong" w:cs="仿宋_GB2312"/>
          <w:b w:val="0"/>
          <w:color w:val="000000" w:themeColor="text1"/>
          <w:sz w:val="32"/>
          <w:szCs w:val="32"/>
          <w:lang w:bidi="ar"/>
        </w:rPr>
        <w:t>87.83</w:t>
      </w:r>
      <w:r w:rsidRPr="00AD71BF">
        <w:rPr>
          <w:rStyle w:val="aa"/>
          <w:rFonts w:ascii="FangSong" w:eastAsia="FangSong" w:hAnsi="FangSong" w:cs="仿宋_GB2312" w:hint="eastAsia"/>
          <w:b w:val="0"/>
          <w:color w:val="000000" w:themeColor="text1"/>
          <w:sz w:val="32"/>
          <w:szCs w:val="32"/>
          <w:lang w:bidi="ar"/>
        </w:rPr>
        <w:t>%。</w:t>
      </w:r>
    </w:p>
    <w:p w14:paraId="15438B01"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2.预算调整情况</w:t>
      </w:r>
    </w:p>
    <w:p w14:paraId="5B385CE2"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我单位年初批复预算数635.51万元，年中调整数667.08</w:t>
      </w:r>
      <w:r w:rsidRPr="00AD71BF">
        <w:rPr>
          <w:rStyle w:val="aa"/>
          <w:rFonts w:ascii="FangSong" w:eastAsia="FangSong" w:hAnsi="FangSong" w:cs="仿宋_GB2312" w:hint="eastAsia"/>
          <w:b w:val="0"/>
          <w:color w:val="000000" w:themeColor="text1"/>
          <w:sz w:val="32"/>
          <w:szCs w:val="32"/>
          <w:lang w:bidi="ar"/>
        </w:rPr>
        <w:lastRenderedPageBreak/>
        <w:t>万元，调整后全年预算数1302.59万元，预算调整率105%。</w:t>
      </w:r>
    </w:p>
    <w:p w14:paraId="1C503ACC"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 xml:space="preserve">3.政府采购执行情况 </w:t>
      </w:r>
    </w:p>
    <w:p w14:paraId="4CEC5EC7"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我单位本年度需政府采购的预算数为0万元。</w:t>
      </w:r>
    </w:p>
    <w:p w14:paraId="22FCDAC0"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5960C526"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1.评价使用方法</w:t>
      </w:r>
    </w:p>
    <w:p w14:paraId="707834FE"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bookmarkStart w:id="1" w:name="_Hlk49856735"/>
      <w:r w:rsidRPr="00AD71BF">
        <w:rPr>
          <w:rStyle w:val="aa"/>
          <w:rFonts w:ascii="FangSong" w:eastAsia="FangSong" w:hAnsi="FangSong"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本次评价主要采取比较法和调查法。一是比较法。对项目支出情况及建设后的产出及效果与项目实施计划目标进行比较，分析预计目标的完成程度。二是</w:t>
      </w:r>
      <w:r w:rsidRPr="00AD71BF">
        <w:rPr>
          <w:rStyle w:val="aa"/>
          <w:rFonts w:ascii="FangSong" w:eastAsia="FangSong" w:hAnsi="FangSong" w:cs="仿宋_GB2312" w:hint="eastAsia"/>
          <w:b w:val="0"/>
          <w:color w:val="000000" w:themeColor="text1"/>
          <w:sz w:val="32"/>
          <w:szCs w:val="32"/>
          <w:lang w:eastAsia="zh-Hans" w:bidi="ar"/>
        </w:rPr>
        <w:t>公众评判法</w:t>
      </w:r>
      <w:r w:rsidRPr="00AD71BF">
        <w:rPr>
          <w:rStyle w:val="aa"/>
          <w:rFonts w:ascii="FangSong" w:eastAsia="FangSong" w:hAnsi="FangSong" w:cs="仿宋_GB2312" w:hint="eastAsia"/>
          <w:b w:val="0"/>
          <w:color w:val="000000" w:themeColor="text1"/>
          <w:sz w:val="32"/>
          <w:szCs w:val="32"/>
          <w:lang w:bidi="ar"/>
        </w:rPr>
        <w:t>。通过专家评估、公众问卷及抽样调查等方式进行评判的方法。问卷调查是针对项目区利益相关方实施的调查，并对调查结果进行统计、分析和评定。</w:t>
      </w:r>
    </w:p>
    <w:p w14:paraId="4E95ED95"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2.评价对象及主要内容</w:t>
      </w:r>
    </w:p>
    <w:p w14:paraId="68C849F7"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评价的对象及主要内容为:</w:t>
      </w:r>
      <w:r w:rsidRPr="00AD71BF">
        <w:rPr>
          <w:rStyle w:val="aa"/>
          <w:rFonts w:ascii="FangSong" w:eastAsia="FangSong" w:hAnsi="FangSong" w:cs="仿宋_GB2312" w:hint="eastAsia"/>
          <w:bCs w:val="0"/>
          <w:color w:val="000000" w:themeColor="text1"/>
          <w:sz w:val="32"/>
          <w:szCs w:val="32"/>
          <w:lang w:bidi="ar"/>
        </w:rPr>
        <w:t>一是</w:t>
      </w:r>
      <w:r w:rsidRPr="00AD71BF">
        <w:rPr>
          <w:rStyle w:val="aa"/>
          <w:rFonts w:ascii="FangSong" w:eastAsia="FangSong" w:hAnsi="FangSong" w:cs="仿宋_GB2312" w:hint="eastAsia"/>
          <w:b w:val="0"/>
          <w:color w:val="000000" w:themeColor="text1"/>
          <w:sz w:val="32"/>
          <w:szCs w:val="32"/>
          <w:lang w:bidi="ar"/>
        </w:rPr>
        <w:t>部门单位整体管理及使用情况，具体涉及预算管理、基本支出和专项支出的管理及使用情况；</w:t>
      </w:r>
      <w:r w:rsidRPr="00AD71BF">
        <w:rPr>
          <w:rStyle w:val="aa"/>
          <w:rFonts w:ascii="FangSong" w:eastAsia="FangSong" w:hAnsi="FangSong" w:cs="仿宋_GB2312" w:hint="eastAsia"/>
          <w:bCs w:val="0"/>
          <w:color w:val="000000" w:themeColor="text1"/>
          <w:sz w:val="32"/>
          <w:szCs w:val="32"/>
          <w:lang w:bidi="ar"/>
        </w:rPr>
        <w:t>二是</w:t>
      </w:r>
      <w:r w:rsidRPr="00AD71BF">
        <w:rPr>
          <w:rStyle w:val="aa"/>
          <w:rFonts w:ascii="FangSong" w:eastAsia="FangSong" w:hAnsi="FangSong"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AD71BF">
        <w:rPr>
          <w:rStyle w:val="aa"/>
          <w:rFonts w:ascii="FangSong" w:eastAsia="FangSong" w:hAnsi="FangSong" w:cs="仿宋_GB2312" w:hint="eastAsia"/>
          <w:bCs w:val="0"/>
          <w:color w:val="000000" w:themeColor="text1"/>
          <w:sz w:val="32"/>
          <w:szCs w:val="32"/>
          <w:lang w:bidi="ar"/>
        </w:rPr>
        <w:t>三是</w:t>
      </w:r>
      <w:r w:rsidRPr="00AD71BF">
        <w:rPr>
          <w:rStyle w:val="aa"/>
          <w:rFonts w:ascii="FangSong" w:eastAsia="FangSong" w:hAnsi="FangSong" w:cs="仿宋_GB2312" w:hint="eastAsia"/>
          <w:b w:val="0"/>
          <w:color w:val="000000" w:themeColor="text1"/>
          <w:sz w:val="32"/>
          <w:szCs w:val="32"/>
          <w:lang w:bidi="ar"/>
        </w:rPr>
        <w:t>部门单位专项组织实施情况，具体涉及专项组织情况分析和相关管理情况；</w:t>
      </w:r>
      <w:r w:rsidRPr="00AD71BF">
        <w:rPr>
          <w:rStyle w:val="aa"/>
          <w:rFonts w:ascii="FangSong" w:eastAsia="FangSong" w:hAnsi="FangSong" w:cs="仿宋_GB2312" w:hint="eastAsia"/>
          <w:bCs w:val="0"/>
          <w:color w:val="000000" w:themeColor="text1"/>
          <w:sz w:val="32"/>
          <w:szCs w:val="32"/>
          <w:lang w:bidi="ar"/>
        </w:rPr>
        <w:t>四是</w:t>
      </w:r>
      <w:r w:rsidRPr="00AD71BF">
        <w:rPr>
          <w:rStyle w:val="aa"/>
          <w:rFonts w:ascii="FangSong" w:eastAsia="FangSong" w:hAnsi="FangSong" w:cs="仿宋_GB2312" w:hint="eastAsia"/>
          <w:b w:val="0"/>
          <w:color w:val="000000" w:themeColor="text1"/>
          <w:sz w:val="32"/>
          <w:szCs w:val="32"/>
          <w:lang w:bidi="ar"/>
        </w:rPr>
        <w:t>资产管理情况，具体涉及资产管理规范性和资产变动情况。</w:t>
      </w:r>
    </w:p>
    <w:p w14:paraId="66CA6497"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3.涉及的范围</w:t>
      </w:r>
      <w:bookmarkEnd w:id="1"/>
    </w:p>
    <w:p w14:paraId="7D81E937"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7BDCE68D" w14:textId="77777777" w:rsidR="004A297A" w:rsidRDefault="00B55622">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6485ADED"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776E3CEE"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1.管理制度健全性</w:t>
      </w:r>
    </w:p>
    <w:p w14:paraId="5B245C83"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本单位为加强预算管理，规范财务行为，已制定《阿克陶县阿克陶镇卫生院部门单位预算绩效管理工作实施办法》，《阿克陶县阿克陶镇卫生院财务管理制度》等健全完整的各项管理制度，有效保障了我单位高效的履行工作职能，较好的促进事业发展。</w:t>
      </w:r>
    </w:p>
    <w:p w14:paraId="1CFDF6B7"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2.资金使用合规性和安全性</w:t>
      </w:r>
    </w:p>
    <w:p w14:paraId="55EE9E40"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E39D9F0"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3.预决算信息公开性</w:t>
      </w:r>
    </w:p>
    <w:p w14:paraId="4C6A9A1D"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0A720C7"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16A14EC2"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1.基本支出和使用情况</w:t>
      </w:r>
    </w:p>
    <w:p w14:paraId="4557217F" w14:textId="1CAD0252"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2021年本单位基本支出全年预算总额</w:t>
      </w:r>
      <w:r w:rsidR="00AD71BF" w:rsidRPr="00AD71BF">
        <w:rPr>
          <w:rStyle w:val="aa"/>
          <w:rFonts w:ascii="FangSong" w:eastAsia="FangSong" w:hAnsi="FangSong" w:cs="仿宋_GB2312"/>
          <w:b w:val="0"/>
          <w:color w:val="000000" w:themeColor="text1"/>
          <w:sz w:val="32"/>
          <w:szCs w:val="32"/>
          <w:lang w:bidi="ar"/>
        </w:rPr>
        <w:t>1033.63</w:t>
      </w:r>
      <w:r w:rsidRPr="00AD71BF">
        <w:rPr>
          <w:rStyle w:val="aa"/>
          <w:rFonts w:ascii="FangSong" w:eastAsia="FangSong" w:hAnsi="FangSong" w:cs="仿宋_GB2312" w:hint="eastAsia"/>
          <w:b w:val="0"/>
          <w:color w:val="000000" w:themeColor="text1"/>
          <w:sz w:val="32"/>
          <w:szCs w:val="32"/>
          <w:lang w:bidi="ar"/>
        </w:rPr>
        <w:t>万元，其中：人员经费</w:t>
      </w:r>
      <w:r w:rsidR="00AD71BF" w:rsidRPr="00AD71BF">
        <w:rPr>
          <w:rStyle w:val="aa"/>
          <w:rFonts w:ascii="FangSong" w:eastAsia="FangSong" w:hAnsi="FangSong" w:cs="仿宋_GB2312"/>
          <w:b w:val="0"/>
          <w:color w:val="000000" w:themeColor="text1"/>
          <w:sz w:val="32"/>
          <w:szCs w:val="32"/>
          <w:lang w:bidi="ar"/>
        </w:rPr>
        <w:t>897.26</w:t>
      </w:r>
      <w:r w:rsidRPr="00AD71BF">
        <w:rPr>
          <w:rStyle w:val="aa"/>
          <w:rFonts w:ascii="FangSong" w:eastAsia="FangSong" w:hAnsi="FangSong" w:cs="仿宋_GB2312" w:hint="eastAsia"/>
          <w:b w:val="0"/>
          <w:color w:val="000000" w:themeColor="text1"/>
          <w:sz w:val="32"/>
          <w:szCs w:val="32"/>
          <w:lang w:bidi="ar"/>
        </w:rPr>
        <w:t>万元，公用经费</w:t>
      </w:r>
      <w:r w:rsidR="00AD71BF" w:rsidRPr="00AD71BF">
        <w:rPr>
          <w:rStyle w:val="aa"/>
          <w:rFonts w:ascii="FangSong" w:eastAsia="FangSong" w:hAnsi="FangSong" w:cs="仿宋_GB2312"/>
          <w:b w:val="0"/>
          <w:color w:val="000000" w:themeColor="text1"/>
          <w:sz w:val="32"/>
          <w:szCs w:val="32"/>
          <w:lang w:bidi="ar"/>
        </w:rPr>
        <w:t>136.36</w:t>
      </w:r>
      <w:r w:rsidRPr="00AD71BF">
        <w:rPr>
          <w:rStyle w:val="aa"/>
          <w:rFonts w:ascii="FangSong" w:eastAsia="FangSong" w:hAnsi="FangSong" w:cs="仿宋_GB2312" w:hint="eastAsia"/>
          <w:b w:val="0"/>
          <w:color w:val="000000" w:themeColor="text1"/>
          <w:sz w:val="32"/>
          <w:szCs w:val="32"/>
          <w:lang w:bidi="ar"/>
        </w:rPr>
        <w:t>万元。实际支出875.19万元，基本支出预算执行率</w:t>
      </w:r>
      <w:r w:rsidR="00AD71BF" w:rsidRPr="00AD71BF">
        <w:rPr>
          <w:rStyle w:val="aa"/>
          <w:rFonts w:ascii="FangSong" w:eastAsia="FangSong" w:hAnsi="FangSong" w:cs="仿宋_GB2312"/>
          <w:b w:val="0"/>
          <w:color w:val="000000" w:themeColor="text1"/>
          <w:sz w:val="32"/>
          <w:szCs w:val="32"/>
          <w:lang w:bidi="ar"/>
        </w:rPr>
        <w:t>84.67</w:t>
      </w:r>
      <w:r w:rsidRPr="00AD71BF">
        <w:rPr>
          <w:rStyle w:val="aa"/>
          <w:rFonts w:ascii="FangSong" w:eastAsia="FangSong" w:hAnsi="FangSong" w:cs="仿宋_GB2312" w:hint="eastAsia"/>
          <w:b w:val="0"/>
          <w:color w:val="000000" w:themeColor="text1"/>
          <w:sz w:val="32"/>
          <w:szCs w:val="32"/>
          <w:lang w:bidi="ar"/>
        </w:rPr>
        <w:t>%。</w:t>
      </w:r>
    </w:p>
    <w:p w14:paraId="3AACE7BE"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基本支出严格按照财务管理制度执行。人员工资由编办、人社局、社保局、医保局、住房公积金管理办公室及财政局</w:t>
      </w:r>
      <w:r w:rsidRPr="00AD71BF">
        <w:rPr>
          <w:rStyle w:val="aa"/>
          <w:rFonts w:ascii="FangSong" w:eastAsia="FangSong" w:hAnsi="FangSong" w:cs="仿宋_GB2312" w:hint="eastAsia"/>
          <w:b w:val="0"/>
          <w:color w:val="000000" w:themeColor="text1"/>
          <w:sz w:val="32"/>
          <w:szCs w:val="32"/>
          <w:lang w:bidi="ar"/>
        </w:rPr>
        <w:lastRenderedPageBreak/>
        <w:t>等部门逐个审核，按月申报及发放。基本公用经费用于支付办公室日常的邮电费、办公用品、办公耗材款等，公务用车运行维护费主要用于车辆加油、维修及购买车辆保险。</w:t>
      </w:r>
    </w:p>
    <w:p w14:paraId="16433F5D" w14:textId="77777777" w:rsidR="004A297A" w:rsidRDefault="00B55622">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2.三公经费控制情况</w:t>
      </w:r>
    </w:p>
    <w:p w14:paraId="2CE2965F" w14:textId="77777777" w:rsidR="004A297A" w:rsidRPr="00AD71BF"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AD71BF">
        <w:rPr>
          <w:rFonts w:ascii="FangSong" w:eastAsia="FangSong" w:hAnsi="FangSong" w:cs="仿宋_GB2312" w:hint="eastAsia"/>
          <w:bCs/>
          <w:color w:val="000000" w:themeColor="text1"/>
          <w:sz w:val="32"/>
          <w:szCs w:val="32"/>
          <w:lang w:bidi="ar"/>
        </w:rPr>
        <w:t>我单位坚决贯彻落实中央、自治区、阿克陶</w:t>
      </w:r>
      <w:r w:rsidRPr="00AD71BF">
        <w:rPr>
          <w:rFonts w:ascii="FangSong" w:eastAsia="FangSong" w:hAnsi="FangSong" w:cs="仿宋_GB2312" w:hint="eastAsia"/>
          <w:bCs/>
          <w:color w:val="000000" w:themeColor="text1"/>
          <w:sz w:val="32"/>
          <w:szCs w:val="32"/>
          <w:lang w:eastAsia="zh-Hans" w:bidi="ar"/>
        </w:rPr>
        <w:t>县</w:t>
      </w:r>
      <w:r w:rsidRPr="00AD71BF">
        <w:rPr>
          <w:rFonts w:ascii="FangSong" w:eastAsia="FangSong" w:hAnsi="FangSong" w:cs="仿宋_GB2312" w:hint="eastAsia"/>
          <w:bCs/>
          <w:color w:val="000000" w:themeColor="text1"/>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0BAF8E36" w14:textId="77777777" w:rsidR="004A297A" w:rsidRDefault="00B55622">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68EF5CF8"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41CE8E81"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2021年本单位安排专项支出预算总额268.97万元，实际支出268.97万元，专项支出预算执行率0%。</w:t>
      </w:r>
    </w:p>
    <w:p w14:paraId="2C3DC0BC"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2021年本单位共有4个资金项目，其中4个属经常性项目、0个属当年度新增项目，已完成项目4个、未完成项目0个。</w:t>
      </w:r>
    </w:p>
    <w:p w14:paraId="5817A5EA" w14:textId="77777777" w:rsidR="004A297A" w:rsidRDefault="00B55622">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1E44F600"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本年我单位供实施4个项目，金额268.97万元。其中：</w:t>
      </w:r>
    </w:p>
    <w:p w14:paraId="569E185E"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lastRenderedPageBreak/>
        <w:t>自治区2020年乡村医生补助资金9.82万元，提前下达2021年中央基本公共卫生服务补助资金239.25万元，2020年基本药物制度补助和医疗服务与保障能力提升补助资金15.92万元，2020年基本药物制度中央财政补助资金3.97万元。</w:t>
      </w:r>
    </w:p>
    <w:p w14:paraId="0A19BB19"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（一）阿克陶县阿克陶镇卫生院项目专项组织情况分析</w:t>
      </w:r>
    </w:p>
    <w:p w14:paraId="182B659B"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1.前期准备</w:t>
      </w:r>
    </w:p>
    <w:p w14:paraId="53E5B5A3"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我单位成立专项支出绩效评价小组，成员如下：</w:t>
      </w:r>
    </w:p>
    <w:p w14:paraId="2E760F40"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汗左拉·阿卜杜任评价组组长，绩效评价工作职责为负责全盘工作。</w:t>
      </w:r>
    </w:p>
    <w:p w14:paraId="0233C659"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布阿衣夏木·艾则孜任评价组副组长，绩效评价工作职责为为对项目实施情况进行实地调查。</w:t>
      </w:r>
    </w:p>
    <w:p w14:paraId="174CEB5F"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阿里米古丽·艾山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CEE6757"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2.组织实施</w:t>
      </w:r>
    </w:p>
    <w:p w14:paraId="60FF5E8D"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3FDB416E"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（二）阿克陶县阿克陶镇卫生院项目专项组织情况分析</w:t>
      </w:r>
    </w:p>
    <w:p w14:paraId="5969FC9D"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1.前期准备</w:t>
      </w:r>
    </w:p>
    <w:p w14:paraId="520D0334"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lastRenderedPageBreak/>
        <w:t>我单位成立专项支出绩效评价小组，成员如下：</w:t>
      </w:r>
    </w:p>
    <w:p w14:paraId="5840B882"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汗左拉·阿卜杜任评价组组长，绩效评价工作职责为负责全盘工作。</w:t>
      </w:r>
    </w:p>
    <w:p w14:paraId="45F32C2B"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布阿衣夏木·艾则孜任评价组副组长，绩效评价工作职责为为对项目实施情况进行实地调查。</w:t>
      </w:r>
    </w:p>
    <w:p w14:paraId="1CF23867" w14:textId="77777777" w:rsidR="004A297A" w:rsidRDefault="00B55622">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阿里米古丽·艾山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36A8589"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2.组织实施</w:t>
      </w:r>
    </w:p>
    <w:p w14:paraId="7891A27F" w14:textId="77777777" w:rsidR="004A297A" w:rsidRPr="00AD71BF" w:rsidRDefault="00B55622">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AD71BF">
        <w:rPr>
          <w:rStyle w:val="aa"/>
          <w:rFonts w:ascii="FangSong" w:eastAsia="FangSong" w:hAnsi="FangSong" w:cs="仿宋_GB2312" w:hint="eastAsia"/>
          <w:b w:val="0"/>
          <w:color w:val="000000" w:themeColor="text1"/>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0613D827"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425806F1"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1.项目资金情况</w:t>
      </w:r>
    </w:p>
    <w:p w14:paraId="460F1CEC" w14:textId="2DA1C3D1" w:rsidR="004A297A" w:rsidRPr="00AD71BF"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D71BF">
        <w:rPr>
          <w:rStyle w:val="aa"/>
          <w:rFonts w:ascii="FangSong" w:eastAsia="FangSong" w:hAnsi="FangSong" w:cs="仿宋_GB2312" w:hint="eastAsia"/>
          <w:b w:val="0"/>
          <w:bCs w:val="0"/>
          <w:color w:val="000000" w:themeColor="text1"/>
          <w:spacing w:val="-4"/>
          <w:sz w:val="32"/>
          <w:szCs w:val="32"/>
        </w:rPr>
        <w:t>该项目预算资金</w:t>
      </w:r>
      <w:r w:rsidR="00690E85" w:rsidRPr="00AD71BF">
        <w:rPr>
          <w:rStyle w:val="aa"/>
          <w:rFonts w:ascii="FangSong" w:eastAsia="FangSong" w:hAnsi="FangSong" w:cs="仿宋_GB2312" w:hint="eastAsia"/>
          <w:b w:val="0"/>
          <w:color w:val="000000" w:themeColor="text1"/>
          <w:sz w:val="32"/>
          <w:szCs w:val="32"/>
          <w:lang w:bidi="ar"/>
        </w:rPr>
        <w:t>268.97</w:t>
      </w:r>
      <w:r w:rsidRPr="00AD71BF">
        <w:rPr>
          <w:rStyle w:val="aa"/>
          <w:rFonts w:ascii="FangSong" w:eastAsia="FangSong" w:hAnsi="FangSong" w:cs="仿宋_GB2312" w:hint="eastAsia"/>
          <w:b w:val="0"/>
          <w:bCs w:val="0"/>
          <w:color w:val="000000" w:themeColor="text1"/>
          <w:spacing w:val="-4"/>
          <w:sz w:val="32"/>
          <w:szCs w:val="32"/>
        </w:rPr>
        <w:t>万元，实际到位</w:t>
      </w:r>
      <w:r w:rsidR="00690E85" w:rsidRPr="00AD71BF">
        <w:rPr>
          <w:rStyle w:val="aa"/>
          <w:rFonts w:ascii="FangSong" w:eastAsia="FangSong" w:hAnsi="FangSong" w:cs="仿宋_GB2312" w:hint="eastAsia"/>
          <w:b w:val="0"/>
          <w:color w:val="000000" w:themeColor="text1"/>
          <w:sz w:val="32"/>
          <w:szCs w:val="32"/>
          <w:lang w:bidi="ar"/>
        </w:rPr>
        <w:t>268.97</w:t>
      </w:r>
      <w:r w:rsidRPr="00AD71BF">
        <w:rPr>
          <w:rStyle w:val="aa"/>
          <w:rFonts w:ascii="FangSong" w:eastAsia="FangSong" w:hAnsi="FangSong" w:cs="仿宋_GB2312" w:hint="eastAsia"/>
          <w:b w:val="0"/>
          <w:bCs w:val="0"/>
          <w:color w:val="000000" w:themeColor="text1"/>
          <w:spacing w:val="-4"/>
          <w:sz w:val="32"/>
          <w:szCs w:val="32"/>
        </w:rPr>
        <w:t>万元，实际支出</w:t>
      </w:r>
      <w:r w:rsidR="00690E85" w:rsidRPr="00AD71BF">
        <w:rPr>
          <w:rStyle w:val="aa"/>
          <w:rFonts w:ascii="FangSong" w:eastAsia="FangSong" w:hAnsi="FangSong" w:cs="仿宋_GB2312" w:hint="eastAsia"/>
          <w:b w:val="0"/>
          <w:color w:val="000000" w:themeColor="text1"/>
          <w:sz w:val="32"/>
          <w:szCs w:val="32"/>
          <w:lang w:bidi="ar"/>
        </w:rPr>
        <w:t>268.97</w:t>
      </w:r>
      <w:r w:rsidRPr="00AD71BF">
        <w:rPr>
          <w:rStyle w:val="aa"/>
          <w:rFonts w:ascii="FangSong" w:eastAsia="FangSong" w:hAnsi="FangSong" w:cs="仿宋_GB2312" w:hint="eastAsia"/>
          <w:b w:val="0"/>
          <w:bCs w:val="0"/>
          <w:color w:val="000000" w:themeColor="text1"/>
          <w:spacing w:val="-4"/>
          <w:sz w:val="32"/>
          <w:szCs w:val="32"/>
        </w:rPr>
        <w:t>万元。到位足额及时，预算编制依据充分，预算编制准确，资金不存在截留、挪用，支付审批合规、不存在用途改变、范围超支和虚列项目支出等情况；本项目严格按照《阿克陶县阿克陶镇卫生院财务管理制度》执行项目资金，实行专账核算、逐级审批。认真落实项目资金的使用各项管理制度，确保专款专用，及时拨付到位。</w:t>
      </w:r>
    </w:p>
    <w:p w14:paraId="4CD56D9D"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2.项目实施情况</w:t>
      </w:r>
    </w:p>
    <w:p w14:paraId="32DAFEBF" w14:textId="77777777" w:rsidR="004A297A" w:rsidRDefault="00B5562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AD71BF">
        <w:rPr>
          <w:rStyle w:val="aa"/>
          <w:rFonts w:ascii="FangSong" w:eastAsia="FangSong" w:hAnsi="FangSong" w:cs="仿宋_GB2312" w:hint="eastAsia"/>
          <w:b w:val="0"/>
          <w:bCs w:val="0"/>
          <w:color w:val="000000" w:themeColor="text1"/>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166BAFA5" w14:textId="77777777" w:rsidR="004A297A" w:rsidRDefault="00B5562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AD71BF">
        <w:rPr>
          <w:rStyle w:val="aa"/>
          <w:rFonts w:ascii="FangSong" w:eastAsia="FangSong" w:hAnsi="FangSong"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3C3E00A4" w14:textId="77777777" w:rsidR="004A297A" w:rsidRPr="00AD71BF"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AD71BF">
        <w:rPr>
          <w:rStyle w:val="aa"/>
          <w:rFonts w:ascii="FangSong" w:eastAsia="FangSong" w:hAnsi="FangSong"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不定期对项目进度和质量等进行监督检查，并且组织开展多种形式的监督检查，以加强日常监管为主，自查、随机抽查、专项检查等方式进行。对检查中发现的问题，及时纠正。</w:t>
      </w:r>
    </w:p>
    <w:p w14:paraId="31AB7A28"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3.项目绩效情况</w:t>
      </w:r>
    </w:p>
    <w:p w14:paraId="1A7A1D8F" w14:textId="77777777" w:rsidR="004A297A" w:rsidRDefault="00B5562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F30A51">
        <w:rPr>
          <w:rStyle w:val="aa"/>
          <w:rFonts w:ascii="FangSong" w:eastAsia="FangSong" w:hAnsi="FangSong" w:cs="仿宋_GB2312" w:hint="eastAsia"/>
          <w:b w:val="0"/>
          <w:bCs w:val="0"/>
          <w:color w:val="000000" w:themeColor="text1"/>
          <w:spacing w:val="-4"/>
          <w:sz w:val="32"/>
          <w:szCs w:val="32"/>
        </w:rPr>
        <w:t>严格按照相关的专项资金管理办法，实行多重审批控制专项经费的支出。</w:t>
      </w:r>
    </w:p>
    <w:p w14:paraId="59CCC64C"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F30A51">
        <w:rPr>
          <w:rStyle w:val="aa"/>
          <w:rFonts w:ascii="FangSong" w:eastAsia="FangSong" w:hAnsi="FangSong"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1FE0392A"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4.项目效率性</w:t>
      </w:r>
    </w:p>
    <w:p w14:paraId="77FDB4C8" w14:textId="77777777" w:rsidR="004A297A" w:rsidRDefault="00B55622">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F30A51">
        <w:rPr>
          <w:rStyle w:val="aa"/>
          <w:rFonts w:ascii="FangSong" w:eastAsia="FangSong" w:hAnsi="FangSong"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5B0D4328"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F30A51">
        <w:rPr>
          <w:rStyle w:val="aa"/>
          <w:rFonts w:ascii="FangSong" w:eastAsia="FangSong" w:hAnsi="FangSong" w:cs="仿宋_GB2312" w:hint="eastAsia"/>
          <w:b w:val="0"/>
          <w:bCs w:val="0"/>
          <w:color w:val="000000" w:themeColor="text1"/>
          <w:spacing w:val="-4"/>
          <w:sz w:val="32"/>
          <w:szCs w:val="32"/>
        </w:rPr>
        <w:t>项目严格按照年度预期目标执行，项目完成质量达标。</w:t>
      </w:r>
    </w:p>
    <w:p w14:paraId="26D641F4"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5.项目效益性</w:t>
      </w:r>
    </w:p>
    <w:p w14:paraId="04AD011D"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预期目标完成程度：</w:t>
      </w:r>
      <w:r w:rsidRPr="00F30A51">
        <w:rPr>
          <w:rStyle w:val="aa"/>
          <w:rFonts w:ascii="FangSong" w:eastAsia="FangSong" w:hAnsi="FangSong"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7C107658" w14:textId="77777777" w:rsidR="004A297A" w:rsidRDefault="00B55622">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F30A51">
        <w:rPr>
          <w:rStyle w:val="aa"/>
          <w:rFonts w:ascii="FangSong" w:eastAsia="FangSong" w:hAnsi="FangSong" w:cs="仿宋_GB2312" w:hint="eastAsia"/>
          <w:b w:val="0"/>
          <w:bCs w:val="0"/>
          <w:color w:val="000000" w:themeColor="text1"/>
          <w:spacing w:val="-4"/>
          <w:sz w:val="32"/>
          <w:szCs w:val="32"/>
        </w:rPr>
        <w:t>项目的实施有效提升了培训人员的爱国主义意识，持续保障了培训工作的顺利开展。</w:t>
      </w:r>
    </w:p>
    <w:p w14:paraId="1E9912BE" w14:textId="77777777" w:rsidR="004A297A" w:rsidRDefault="00B55622">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7170D7C4" w14:textId="77777777" w:rsidR="004A297A" w:rsidRDefault="00B55622">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（一）资产管理规范性</w:t>
      </w:r>
    </w:p>
    <w:p w14:paraId="111264C1" w14:textId="77777777" w:rsidR="004A297A" w:rsidRPr="00F30A51"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F30A51">
        <w:rPr>
          <w:rFonts w:ascii="FangSong" w:eastAsia="FangSong" w:hAnsi="FangSong" w:cs="仿宋_GB2312" w:hint="eastAsia"/>
          <w:bCs/>
          <w:color w:val="000000" w:themeColor="text1"/>
          <w:sz w:val="32"/>
          <w:szCs w:val="32"/>
          <w:lang w:bidi="ar"/>
        </w:rPr>
        <w:t>我单位2021年资产合计数为477.65万元，比上年减少62.26万元，主要原因是应付账款未付，货币资金增加，其中：货币资金265.35万元，比上年增加137.76万元；财政应返还额度0万元，比上年相比无变化；房屋219平方米65.7万元，比上年相比增加17.08万元；车辆1辆15.88万元，与上年相比无变化；在建工程0万元，与上年持平；专用设备155件481.37万元；办公设备及家具31.35万元，与上年相比无变化。我单位本年无资产处置情况，资产配置合理，使用规范，安全完整。</w:t>
      </w:r>
    </w:p>
    <w:p w14:paraId="09AFFEFB" w14:textId="77777777" w:rsidR="004A297A" w:rsidRPr="00F30A51"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F30A51">
        <w:rPr>
          <w:rFonts w:ascii="FangSong" w:eastAsia="FangSong" w:hAnsi="FangSong" w:cs="仿宋_GB2312" w:hint="eastAsia"/>
          <w:bCs/>
          <w:color w:val="000000" w:themeColor="text1"/>
          <w:sz w:val="32"/>
          <w:szCs w:val="32"/>
          <w:lang w:bidi="ar"/>
        </w:rPr>
        <w:t>1.资产管理情况。</w:t>
      </w:r>
    </w:p>
    <w:p w14:paraId="3FD5A5DF" w14:textId="77777777" w:rsidR="004A297A" w:rsidRPr="00F30A51"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F30A51">
        <w:rPr>
          <w:rFonts w:ascii="FangSong" w:eastAsia="FangSong" w:hAnsi="FangSong" w:cs="仿宋_GB2312" w:hint="eastAsia"/>
          <w:bCs/>
          <w:color w:val="000000" w:themeColor="text1"/>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w:t>
      </w:r>
      <w:r w:rsidRPr="00F30A51">
        <w:rPr>
          <w:rFonts w:ascii="FangSong" w:eastAsia="FangSong" w:hAnsi="FangSong" w:cs="仿宋_GB2312" w:hint="eastAsia"/>
          <w:bCs/>
          <w:color w:val="000000" w:themeColor="text1"/>
          <w:sz w:val="32"/>
          <w:szCs w:val="32"/>
          <w:lang w:bidi="ar"/>
        </w:rPr>
        <w:lastRenderedPageBreak/>
        <w:t>四是在摸清固定资产存量基础上，严格审核各股室资产配置需求，资产配置能通过调剂、收回出租出借等方式解决的，原则上不重新购置、建设、租用。</w:t>
      </w:r>
    </w:p>
    <w:p w14:paraId="024928D1" w14:textId="77777777" w:rsidR="004A297A" w:rsidRPr="00F30A51"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F30A51">
        <w:rPr>
          <w:rFonts w:ascii="FangSong" w:eastAsia="FangSong" w:hAnsi="FangSong" w:cs="仿宋_GB2312" w:hint="eastAsia"/>
          <w:bCs/>
          <w:color w:val="000000" w:themeColor="text1"/>
          <w:sz w:val="32"/>
          <w:szCs w:val="32"/>
          <w:lang w:bidi="ar"/>
        </w:rPr>
        <w:t>2.固定资产利用情况。</w:t>
      </w:r>
    </w:p>
    <w:p w14:paraId="4BAF945F" w14:textId="77777777" w:rsidR="004A297A" w:rsidRPr="00F30A51" w:rsidRDefault="00B55622">
      <w:pPr>
        <w:pStyle w:val="1"/>
        <w:snapToGrid w:val="0"/>
        <w:spacing w:line="540" w:lineRule="exact"/>
        <w:ind w:firstLine="640"/>
        <w:rPr>
          <w:rFonts w:ascii="FangSong" w:eastAsia="FangSong" w:hAnsi="FangSong" w:cs="仿宋_GB2312"/>
          <w:bCs/>
          <w:color w:val="000000" w:themeColor="text1"/>
          <w:sz w:val="32"/>
          <w:szCs w:val="32"/>
          <w:lang w:bidi="ar"/>
        </w:rPr>
      </w:pPr>
      <w:r w:rsidRPr="00F30A51">
        <w:rPr>
          <w:rFonts w:ascii="FangSong" w:eastAsia="FangSong" w:hAnsi="FangSong" w:cs="仿宋_GB2312" w:hint="eastAsia"/>
          <w:bCs/>
          <w:color w:val="000000" w:themeColor="text1"/>
          <w:sz w:val="32"/>
          <w:szCs w:val="32"/>
          <w:lang w:bidi="ar"/>
        </w:rPr>
        <w:t>我单位固定资产670.29万元,其中:1套房屋65.7万元，1辆车15.88万元，155个专用设备481.37万元，办公设备31.35万元。目前正在使用的固定资产总额670.29万元，固定资产利用率为100%。</w:t>
      </w:r>
    </w:p>
    <w:p w14:paraId="29DBCE11"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3.流动资产管理情况。</w:t>
      </w:r>
    </w:p>
    <w:p w14:paraId="707D2C94" w14:textId="77777777" w:rsidR="004A297A" w:rsidRPr="00F30A51" w:rsidRDefault="00B55622">
      <w:pPr>
        <w:pStyle w:val="1"/>
        <w:snapToGrid w:val="0"/>
        <w:spacing w:line="540" w:lineRule="exact"/>
        <w:ind w:firstLine="624"/>
        <w:rPr>
          <w:rStyle w:val="aa"/>
          <w:rFonts w:ascii="FangSong" w:eastAsia="FangSong" w:hAnsi="FangSong" w:cs="仿宋_GB2312"/>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D2411C5" w14:textId="77777777" w:rsidR="004A297A" w:rsidRDefault="00B55622">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（二）固定资产利用率</w:t>
      </w:r>
    </w:p>
    <w:p w14:paraId="3BCA6A8A" w14:textId="77777777" w:rsidR="004A297A" w:rsidRDefault="00B55622">
      <w:pPr>
        <w:pStyle w:val="1"/>
        <w:tabs>
          <w:tab w:val="left" w:pos="0"/>
        </w:tabs>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截止本年度固定资产账面净值173.95万元，年末实际在用固定资产173.95万元，固定资产利用率为100%</w:t>
      </w:r>
      <w:r>
        <w:rPr>
          <w:rStyle w:val="aa"/>
          <w:rFonts w:ascii="仿宋_GB2312" w:eastAsia="仿宋_GB2312" w:hAnsi="仿宋_GB2312" w:cs="仿宋_GB2312" w:hint="eastAsia"/>
          <w:b w:val="0"/>
          <w:bCs w:val="0"/>
          <w:color w:val="000000" w:themeColor="text1"/>
          <w:spacing w:val="-4"/>
          <w:sz w:val="32"/>
          <w:szCs w:val="32"/>
        </w:rPr>
        <w:t>。</w:t>
      </w:r>
    </w:p>
    <w:p w14:paraId="5F65FDE8" w14:textId="77777777" w:rsidR="004A297A" w:rsidRDefault="00B55622">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66CA9BF3"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部门单位整体支出自评表，共设置一级指标3个，二级指标7个，三级指标14个。</w:t>
      </w:r>
    </w:p>
    <w:p w14:paraId="05CD9DFC"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（一）产出指标完成情况分析</w:t>
      </w:r>
    </w:p>
    <w:p w14:paraId="3C3284D2"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1.产出数量</w:t>
      </w:r>
    </w:p>
    <w:p w14:paraId="791E2F92" w14:textId="06FB6171" w:rsidR="004A297A" w:rsidRPr="00F30A51" w:rsidRDefault="00F30A5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保障人员人数指标</w:t>
      </w: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，预期指标是</w:t>
      </w:r>
      <w:r w:rsidR="00B55622" w:rsidRPr="00F30A51">
        <w:rPr>
          <w:rFonts w:ascii="FangSong" w:eastAsia="FangSong" w:hAnsi="FangSong" w:cs="仿宋_GB2312" w:hint="eastAsia"/>
          <w:bCs/>
          <w:color w:val="000000" w:themeColor="text1"/>
          <w:sz w:val="32"/>
          <w:szCs w:val="32"/>
          <w:lang w:bidi="ar"/>
        </w:rPr>
        <w:t>41</w:t>
      </w:r>
      <w:r w:rsidR="00B55622" w:rsidRPr="00F30A51">
        <w:rPr>
          <w:rStyle w:val="aa"/>
          <w:rFonts w:ascii="FangSong" w:eastAsia="FangSong" w:hAnsi="FangSong" w:cs="仿宋_GB2312" w:hint="eastAsia"/>
          <w:b w:val="0"/>
          <w:bCs w:val="0"/>
          <w:color w:val="000000" w:themeColor="text1"/>
          <w:spacing w:val="-4"/>
          <w:sz w:val="32"/>
          <w:szCs w:val="32"/>
        </w:rPr>
        <w:t>人，实际完成值是</w:t>
      </w:r>
      <w:r w:rsidR="00B55622" w:rsidRPr="00F30A51">
        <w:rPr>
          <w:rFonts w:ascii="FangSong" w:eastAsia="FangSong" w:hAnsi="FangSong" w:cs="仿宋_GB2312" w:hint="eastAsia"/>
          <w:bCs/>
          <w:color w:val="000000" w:themeColor="text1"/>
          <w:sz w:val="32"/>
          <w:szCs w:val="32"/>
          <w:lang w:bidi="ar"/>
        </w:rPr>
        <w:t>41</w:t>
      </w:r>
      <w:r w:rsidR="00B55622" w:rsidRPr="00F30A51">
        <w:rPr>
          <w:rStyle w:val="aa"/>
          <w:rFonts w:ascii="FangSong" w:eastAsia="FangSong" w:hAnsi="FangSong" w:cs="仿宋_GB2312" w:hint="eastAsia"/>
          <w:b w:val="0"/>
          <w:bCs w:val="0"/>
          <w:color w:val="000000" w:themeColor="text1"/>
          <w:spacing w:val="-4"/>
          <w:sz w:val="32"/>
          <w:szCs w:val="32"/>
        </w:rPr>
        <w:t>人，指标完成率是</w:t>
      </w:r>
      <w:r w:rsidR="00B55622" w:rsidRPr="00F30A51">
        <w:rPr>
          <w:rFonts w:ascii="FangSong" w:eastAsia="FangSong" w:hAnsi="FangSong" w:cs="仿宋_GB2312" w:hint="eastAsia"/>
          <w:bCs/>
          <w:color w:val="000000" w:themeColor="text1"/>
          <w:sz w:val="32"/>
          <w:szCs w:val="32"/>
          <w:lang w:bidi="ar"/>
        </w:rPr>
        <w:t>100</w:t>
      </w:r>
      <w:r w:rsidR="00B55622" w:rsidRPr="00F30A51">
        <w:rPr>
          <w:rStyle w:val="aa"/>
          <w:rFonts w:ascii="FangSong" w:eastAsia="FangSong" w:hAnsi="FangSong" w:cs="仿宋_GB2312" w:hint="eastAsia"/>
          <w:b w:val="0"/>
          <w:bCs w:val="0"/>
          <w:color w:val="000000" w:themeColor="text1"/>
          <w:spacing w:val="-4"/>
          <w:sz w:val="32"/>
          <w:szCs w:val="32"/>
        </w:rPr>
        <w:t>%，达到预期目标。</w:t>
      </w:r>
    </w:p>
    <w:p w14:paraId="1613F897" w14:textId="74D5EE22" w:rsidR="004A297A" w:rsidRPr="00F30A51" w:rsidRDefault="00F30A5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药占比（%）指标</w:t>
      </w: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，预期指标是</w:t>
      </w:r>
      <w:r w:rsidR="00B55622" w:rsidRPr="00F30A51">
        <w:rPr>
          <w:rFonts w:ascii="FangSong" w:eastAsia="FangSong" w:hAnsi="FangSong" w:cs="仿宋_GB2312" w:hint="eastAsia"/>
          <w:bCs/>
          <w:color w:val="000000" w:themeColor="text1"/>
          <w:sz w:val="32"/>
          <w:szCs w:val="32"/>
          <w:lang w:bidi="ar"/>
        </w:rPr>
        <w:t>34.6</w:t>
      </w:r>
      <w:r w:rsidR="00B55622" w:rsidRPr="00F30A51">
        <w:rPr>
          <w:rStyle w:val="aa"/>
          <w:rFonts w:ascii="FangSong" w:eastAsia="FangSong" w:hAnsi="FangSong" w:cs="仿宋_GB2312" w:hint="eastAsia"/>
          <w:b w:val="0"/>
          <w:bCs w:val="0"/>
          <w:color w:val="000000" w:themeColor="text1"/>
          <w:spacing w:val="-4"/>
          <w:sz w:val="32"/>
          <w:szCs w:val="32"/>
        </w:rPr>
        <w:t>%，实际完成值是</w:t>
      </w:r>
      <w:r w:rsidR="00B55622" w:rsidRPr="00F30A51">
        <w:rPr>
          <w:rFonts w:ascii="FangSong" w:eastAsia="FangSong" w:hAnsi="FangSong" w:cs="仿宋_GB2312" w:hint="eastAsia"/>
          <w:bCs/>
          <w:color w:val="000000" w:themeColor="text1"/>
          <w:sz w:val="32"/>
          <w:szCs w:val="32"/>
          <w:lang w:bidi="ar"/>
        </w:rPr>
        <w:t>34.6</w:t>
      </w:r>
      <w:r w:rsidR="00B55622" w:rsidRPr="00F30A51">
        <w:rPr>
          <w:rStyle w:val="aa"/>
          <w:rFonts w:ascii="FangSong" w:eastAsia="FangSong" w:hAnsi="FangSong" w:cs="仿宋_GB2312" w:hint="eastAsia"/>
          <w:b w:val="0"/>
          <w:bCs w:val="0"/>
          <w:color w:val="000000" w:themeColor="text1"/>
          <w:spacing w:val="-4"/>
          <w:sz w:val="32"/>
          <w:szCs w:val="32"/>
        </w:rPr>
        <w:t>%，指标完成率是</w:t>
      </w:r>
      <w:r w:rsidR="00B55622" w:rsidRPr="00F30A51">
        <w:rPr>
          <w:rFonts w:ascii="FangSong" w:eastAsia="FangSong" w:hAnsi="FangSong" w:cs="仿宋_GB2312" w:hint="eastAsia"/>
          <w:bCs/>
          <w:color w:val="000000" w:themeColor="text1"/>
          <w:sz w:val="32"/>
          <w:szCs w:val="32"/>
          <w:lang w:bidi="ar"/>
        </w:rPr>
        <w:t>100</w:t>
      </w:r>
      <w:r w:rsidR="00B55622" w:rsidRPr="00F30A51">
        <w:rPr>
          <w:rStyle w:val="aa"/>
          <w:rFonts w:ascii="FangSong" w:eastAsia="FangSong" w:hAnsi="FangSong" w:cs="仿宋_GB2312" w:hint="eastAsia"/>
          <w:b w:val="0"/>
          <w:bCs w:val="0"/>
          <w:color w:val="000000" w:themeColor="text1"/>
          <w:spacing w:val="-4"/>
          <w:sz w:val="32"/>
          <w:szCs w:val="32"/>
        </w:rPr>
        <w:t>%，达到预期目标。</w:t>
      </w:r>
    </w:p>
    <w:p w14:paraId="173478C6" w14:textId="4E1D967F" w:rsidR="004A297A" w:rsidRPr="00F30A51" w:rsidRDefault="00F30A5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每职工平均诊疗人数（人/次）</w:t>
      </w:r>
      <w:r w:rsidRPr="00F30A51">
        <w:rPr>
          <w:rStyle w:val="aa"/>
          <w:rFonts w:ascii="FangSong" w:eastAsia="FangSong" w:hAnsi="FangSong" w:cs="仿宋_GB2312"/>
          <w:b w:val="0"/>
          <w:bCs w:val="0"/>
          <w:color w:val="000000" w:themeColor="text1"/>
          <w:spacing w:val="-4"/>
          <w:sz w:val="32"/>
          <w:szCs w:val="32"/>
        </w:rPr>
        <w:t>”</w:t>
      </w:r>
      <w:r w:rsidR="00B55622" w:rsidRPr="00F30A51">
        <w:rPr>
          <w:rStyle w:val="aa"/>
          <w:rFonts w:ascii="FangSong" w:eastAsia="FangSong" w:hAnsi="FangSong" w:cs="仿宋_GB2312" w:hint="eastAsia"/>
          <w:b w:val="0"/>
          <w:bCs w:val="0"/>
          <w:color w:val="000000" w:themeColor="text1"/>
          <w:spacing w:val="-4"/>
          <w:sz w:val="32"/>
          <w:szCs w:val="32"/>
        </w:rPr>
        <w:t>指标，预期指标是</w:t>
      </w:r>
      <w:r w:rsidR="00B55622" w:rsidRPr="00F30A51">
        <w:rPr>
          <w:rFonts w:ascii="FangSong" w:eastAsia="FangSong" w:hAnsi="FangSong" w:cs="仿宋_GB2312" w:hint="eastAsia"/>
          <w:bCs/>
          <w:color w:val="000000" w:themeColor="text1"/>
          <w:sz w:val="32"/>
          <w:szCs w:val="32"/>
          <w:lang w:bidi="ar"/>
        </w:rPr>
        <w:t>346</w:t>
      </w:r>
      <w:r w:rsidR="00B55622" w:rsidRPr="00F30A51">
        <w:rPr>
          <w:rStyle w:val="aa"/>
          <w:rFonts w:ascii="FangSong" w:eastAsia="FangSong" w:hAnsi="FangSong" w:cs="仿宋_GB2312" w:hint="eastAsia"/>
          <w:b w:val="0"/>
          <w:bCs w:val="0"/>
          <w:color w:val="000000" w:themeColor="text1"/>
          <w:spacing w:val="-4"/>
          <w:sz w:val="32"/>
          <w:szCs w:val="32"/>
        </w:rPr>
        <w:t>人，实际完成值是</w:t>
      </w:r>
      <w:r w:rsidR="00B55622" w:rsidRPr="00F30A51">
        <w:rPr>
          <w:rFonts w:ascii="FangSong" w:eastAsia="FangSong" w:hAnsi="FangSong" w:cs="仿宋_GB2312" w:hint="eastAsia"/>
          <w:bCs/>
          <w:color w:val="000000" w:themeColor="text1"/>
          <w:sz w:val="32"/>
          <w:szCs w:val="32"/>
          <w:lang w:bidi="ar"/>
        </w:rPr>
        <w:t>346</w:t>
      </w:r>
      <w:r w:rsidR="00B55622" w:rsidRPr="00F30A51">
        <w:rPr>
          <w:rStyle w:val="aa"/>
          <w:rFonts w:ascii="FangSong" w:eastAsia="FangSong" w:hAnsi="FangSong" w:cs="仿宋_GB2312" w:hint="eastAsia"/>
          <w:b w:val="0"/>
          <w:bCs w:val="0"/>
          <w:color w:val="000000" w:themeColor="text1"/>
          <w:spacing w:val="-4"/>
          <w:sz w:val="32"/>
          <w:szCs w:val="32"/>
        </w:rPr>
        <w:t>人，指标完成率是</w:t>
      </w:r>
      <w:r w:rsidR="00B55622" w:rsidRPr="00F30A51">
        <w:rPr>
          <w:rFonts w:ascii="FangSong" w:eastAsia="FangSong" w:hAnsi="FangSong" w:cs="仿宋_GB2312" w:hint="eastAsia"/>
          <w:bCs/>
          <w:color w:val="000000" w:themeColor="text1"/>
          <w:sz w:val="32"/>
          <w:szCs w:val="32"/>
          <w:lang w:bidi="ar"/>
        </w:rPr>
        <w:t>100</w:t>
      </w:r>
      <w:r w:rsidR="00B55622" w:rsidRPr="00F30A51">
        <w:rPr>
          <w:rStyle w:val="aa"/>
          <w:rFonts w:ascii="FangSong" w:eastAsia="FangSong" w:hAnsi="FangSong" w:cs="仿宋_GB2312" w:hint="eastAsia"/>
          <w:b w:val="0"/>
          <w:bCs w:val="0"/>
          <w:color w:val="000000" w:themeColor="text1"/>
          <w:spacing w:val="-4"/>
          <w:sz w:val="32"/>
          <w:szCs w:val="32"/>
        </w:rPr>
        <w:t>%，达到预期目标。</w:t>
      </w:r>
    </w:p>
    <w:p w14:paraId="400C0676"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数量指标共计</w:t>
      </w:r>
      <w:r w:rsidRPr="00F30A51">
        <w:rPr>
          <w:rFonts w:ascii="FangSong" w:eastAsia="FangSong" w:hAnsi="FangSong" w:cs="仿宋_GB2312" w:hint="eastAsia"/>
          <w:bCs/>
          <w:color w:val="000000" w:themeColor="text1"/>
          <w:sz w:val="32"/>
          <w:szCs w:val="32"/>
          <w:lang w:bidi="ar"/>
        </w:rPr>
        <w:t>3</w:t>
      </w:r>
      <w:r w:rsidRPr="00F30A51">
        <w:rPr>
          <w:rStyle w:val="aa"/>
          <w:rFonts w:ascii="FangSong" w:eastAsia="FangSong" w:hAnsi="FangSong" w:cs="仿宋_GB2312" w:hint="eastAsia"/>
          <w:b w:val="0"/>
          <w:bCs w:val="0"/>
          <w:color w:val="000000" w:themeColor="text1"/>
          <w:spacing w:val="-4"/>
          <w:sz w:val="32"/>
          <w:szCs w:val="32"/>
        </w:rPr>
        <w:t>个，完成</w:t>
      </w:r>
      <w:r w:rsidRPr="00F30A51">
        <w:rPr>
          <w:rFonts w:ascii="FangSong" w:eastAsia="FangSong" w:hAnsi="FangSong" w:cs="仿宋_GB2312" w:hint="eastAsia"/>
          <w:bCs/>
          <w:color w:val="000000" w:themeColor="text1"/>
          <w:sz w:val="32"/>
          <w:szCs w:val="32"/>
          <w:lang w:bidi="ar"/>
        </w:rPr>
        <w:t>3</w:t>
      </w:r>
      <w:r w:rsidRPr="00F30A51">
        <w:rPr>
          <w:rStyle w:val="aa"/>
          <w:rFonts w:ascii="FangSong" w:eastAsia="FangSong" w:hAnsi="FangSong" w:cs="仿宋_GB2312" w:hint="eastAsia"/>
          <w:b w:val="0"/>
          <w:bCs w:val="0"/>
          <w:color w:val="000000" w:themeColor="text1"/>
          <w:spacing w:val="-4"/>
          <w:sz w:val="32"/>
          <w:szCs w:val="32"/>
        </w:rPr>
        <w:t>个，达到预期目标，数量指标完成。</w:t>
      </w:r>
    </w:p>
    <w:p w14:paraId="2860C2EC"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2.产出质量</w:t>
      </w:r>
    </w:p>
    <w:p w14:paraId="23229A59" w14:textId="05A860E8"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工资足额发放率（%）</w:t>
      </w: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指标，预期指标是</w:t>
      </w:r>
      <w:r w:rsidRPr="00F30A51">
        <w:rPr>
          <w:rFonts w:ascii="FangSong" w:eastAsia="FangSong" w:hAnsi="FangSong" w:cs="仿宋_GB2312" w:hint="eastAsia"/>
          <w:bCs/>
          <w:color w:val="000000" w:themeColor="text1"/>
          <w:sz w:val="32"/>
          <w:szCs w:val="32"/>
          <w:lang w:bidi="ar"/>
        </w:rPr>
        <w:t>100</w:t>
      </w:r>
      <w:r w:rsidRPr="00F30A51">
        <w:rPr>
          <w:rStyle w:val="aa"/>
          <w:rFonts w:ascii="FangSong" w:eastAsia="FangSong" w:hAnsi="FangSong" w:cs="仿宋_GB2312" w:hint="eastAsia"/>
          <w:b w:val="0"/>
          <w:bCs w:val="0"/>
          <w:color w:val="000000" w:themeColor="text1"/>
          <w:spacing w:val="-4"/>
          <w:sz w:val="32"/>
          <w:szCs w:val="32"/>
        </w:rPr>
        <w:t>%，实际完成值是</w:t>
      </w:r>
      <w:r w:rsidRPr="00F30A51">
        <w:rPr>
          <w:rFonts w:ascii="FangSong" w:eastAsia="FangSong" w:hAnsi="FangSong" w:cs="仿宋_GB2312" w:hint="eastAsia"/>
          <w:bCs/>
          <w:color w:val="000000" w:themeColor="text1"/>
          <w:sz w:val="32"/>
          <w:szCs w:val="32"/>
          <w:lang w:bidi="ar"/>
        </w:rPr>
        <w:t>100</w:t>
      </w:r>
      <w:r w:rsidRPr="00F30A51">
        <w:rPr>
          <w:rStyle w:val="aa"/>
          <w:rFonts w:ascii="FangSong" w:eastAsia="FangSong" w:hAnsi="FangSong" w:cs="仿宋_GB2312" w:hint="eastAsia"/>
          <w:b w:val="0"/>
          <w:bCs w:val="0"/>
          <w:color w:val="000000" w:themeColor="text1"/>
          <w:spacing w:val="-4"/>
          <w:sz w:val="32"/>
          <w:szCs w:val="32"/>
        </w:rPr>
        <w:t>%，指标完成率是100%，达到质量提升及标准。</w:t>
      </w:r>
    </w:p>
    <w:p w14:paraId="01880E2B" w14:textId="3648105C"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绩效考核合格率（%）</w:t>
      </w: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指标，预期指标是</w:t>
      </w:r>
      <w:r w:rsidRPr="00F30A51">
        <w:rPr>
          <w:rFonts w:ascii="FangSong" w:eastAsia="FangSong" w:hAnsi="FangSong" w:cs="仿宋_GB2312" w:hint="eastAsia"/>
          <w:bCs/>
          <w:color w:val="000000" w:themeColor="text1"/>
          <w:sz w:val="32"/>
          <w:szCs w:val="32"/>
          <w:lang w:bidi="ar"/>
        </w:rPr>
        <w:t>99</w:t>
      </w:r>
      <w:r w:rsidRPr="00F30A51">
        <w:rPr>
          <w:rStyle w:val="aa"/>
          <w:rFonts w:ascii="FangSong" w:eastAsia="FangSong" w:hAnsi="FangSong" w:cs="仿宋_GB2312" w:hint="eastAsia"/>
          <w:b w:val="0"/>
          <w:bCs w:val="0"/>
          <w:color w:val="000000" w:themeColor="text1"/>
          <w:spacing w:val="-4"/>
          <w:sz w:val="32"/>
          <w:szCs w:val="32"/>
        </w:rPr>
        <w:t>%，实际完成值是</w:t>
      </w:r>
      <w:r w:rsidRPr="00F30A51">
        <w:rPr>
          <w:rFonts w:ascii="FangSong" w:eastAsia="FangSong" w:hAnsi="FangSong" w:cs="仿宋_GB2312" w:hint="eastAsia"/>
          <w:bCs/>
          <w:color w:val="000000" w:themeColor="text1"/>
          <w:sz w:val="32"/>
          <w:szCs w:val="32"/>
          <w:lang w:bidi="ar"/>
        </w:rPr>
        <w:t>100</w:t>
      </w:r>
      <w:r w:rsidRPr="00F30A51">
        <w:rPr>
          <w:rStyle w:val="aa"/>
          <w:rFonts w:ascii="FangSong" w:eastAsia="FangSong" w:hAnsi="FangSong" w:cs="仿宋_GB2312" w:hint="eastAsia"/>
          <w:b w:val="0"/>
          <w:bCs w:val="0"/>
          <w:color w:val="000000" w:themeColor="text1"/>
          <w:spacing w:val="-4"/>
          <w:sz w:val="32"/>
          <w:szCs w:val="32"/>
        </w:rPr>
        <w:t>%，指标完成率是100%，达到质量提升及标准</w:t>
      </w:r>
    </w:p>
    <w:p w14:paraId="5B94462F"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质量指标共计</w:t>
      </w:r>
      <w:r w:rsidRPr="00F30A51">
        <w:rPr>
          <w:rFonts w:ascii="FangSong" w:eastAsia="FangSong" w:hAnsi="FangSong" w:cs="仿宋_GB2312" w:hint="eastAsia"/>
          <w:bCs/>
          <w:color w:val="000000" w:themeColor="text1"/>
          <w:sz w:val="32"/>
          <w:szCs w:val="32"/>
          <w:lang w:bidi="ar"/>
        </w:rPr>
        <w:t>2</w:t>
      </w:r>
      <w:r w:rsidRPr="00F30A51">
        <w:rPr>
          <w:rStyle w:val="aa"/>
          <w:rFonts w:ascii="FangSong" w:eastAsia="FangSong" w:hAnsi="FangSong" w:cs="仿宋_GB2312" w:hint="eastAsia"/>
          <w:b w:val="0"/>
          <w:bCs w:val="0"/>
          <w:color w:val="000000" w:themeColor="text1"/>
          <w:spacing w:val="-4"/>
          <w:sz w:val="32"/>
          <w:szCs w:val="32"/>
        </w:rPr>
        <w:t>个，完成</w:t>
      </w:r>
      <w:r w:rsidRPr="00F30A51">
        <w:rPr>
          <w:rFonts w:ascii="FangSong" w:eastAsia="FangSong" w:hAnsi="FangSong" w:cs="仿宋_GB2312" w:hint="eastAsia"/>
          <w:bCs/>
          <w:color w:val="000000" w:themeColor="text1"/>
          <w:sz w:val="32"/>
          <w:szCs w:val="32"/>
          <w:lang w:bidi="ar"/>
        </w:rPr>
        <w:t>2</w:t>
      </w:r>
      <w:r w:rsidRPr="00F30A51">
        <w:rPr>
          <w:rStyle w:val="aa"/>
          <w:rFonts w:ascii="FangSong" w:eastAsia="FangSong" w:hAnsi="FangSong" w:cs="仿宋_GB2312" w:hint="eastAsia"/>
          <w:b w:val="0"/>
          <w:bCs w:val="0"/>
          <w:color w:val="000000" w:themeColor="text1"/>
          <w:spacing w:val="-4"/>
          <w:sz w:val="32"/>
          <w:szCs w:val="32"/>
        </w:rPr>
        <w:t>个，达到质量提升及标准。质量指标完成。</w:t>
      </w:r>
    </w:p>
    <w:p w14:paraId="62556C9D"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3.产出进度</w:t>
      </w:r>
    </w:p>
    <w:p w14:paraId="0234ABCA" w14:textId="0958FF55"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工资发放及时率（%）</w:t>
      </w: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指标，预期指标是100%，实际完成值是100%，指标完成率是100%，达到预期目标。</w:t>
      </w:r>
    </w:p>
    <w:p w14:paraId="39AF1550"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时效指标共计</w:t>
      </w:r>
      <w:r w:rsidRPr="00F30A51">
        <w:rPr>
          <w:rFonts w:ascii="FangSong" w:eastAsia="FangSong" w:hAnsi="FangSong" w:cs="仿宋_GB2312" w:hint="eastAsia"/>
          <w:bCs/>
          <w:color w:val="000000" w:themeColor="text1"/>
          <w:sz w:val="32"/>
          <w:szCs w:val="32"/>
          <w:lang w:bidi="ar"/>
        </w:rPr>
        <w:t>1</w:t>
      </w:r>
      <w:r w:rsidRPr="00F30A51">
        <w:rPr>
          <w:rStyle w:val="aa"/>
          <w:rFonts w:ascii="FangSong" w:eastAsia="FangSong" w:hAnsi="FangSong" w:cs="仿宋_GB2312" w:hint="eastAsia"/>
          <w:b w:val="0"/>
          <w:bCs w:val="0"/>
          <w:color w:val="000000" w:themeColor="text1"/>
          <w:spacing w:val="-4"/>
          <w:sz w:val="32"/>
          <w:szCs w:val="32"/>
        </w:rPr>
        <w:t>个，完成</w:t>
      </w:r>
      <w:r w:rsidRPr="00F30A51">
        <w:rPr>
          <w:rFonts w:ascii="FangSong" w:eastAsia="FangSong" w:hAnsi="FangSong" w:cs="仿宋_GB2312" w:hint="eastAsia"/>
          <w:bCs/>
          <w:color w:val="000000" w:themeColor="text1"/>
          <w:sz w:val="32"/>
          <w:szCs w:val="32"/>
          <w:lang w:bidi="ar"/>
        </w:rPr>
        <w:t>1</w:t>
      </w:r>
      <w:r w:rsidRPr="00F30A51">
        <w:rPr>
          <w:rStyle w:val="aa"/>
          <w:rFonts w:ascii="FangSong" w:eastAsia="FangSong" w:hAnsi="FangSong" w:cs="仿宋_GB2312" w:hint="eastAsia"/>
          <w:b w:val="0"/>
          <w:bCs w:val="0"/>
          <w:color w:val="000000" w:themeColor="text1"/>
          <w:spacing w:val="-4"/>
          <w:sz w:val="32"/>
          <w:szCs w:val="32"/>
        </w:rPr>
        <w:t>个，达达到预期目标，数量指标完成。</w:t>
      </w:r>
    </w:p>
    <w:p w14:paraId="0CD168FF"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4.产出成本</w:t>
      </w:r>
    </w:p>
    <w:p w14:paraId="58B5BB54" w14:textId="3F67BA0B"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“人员经费”指标，预期指标是635.51万元，实际完成值是635.51万元，指标完成率是100%，达到成本控制及改善</w:t>
      </w:r>
      <w:r w:rsidRPr="00F30A51">
        <w:rPr>
          <w:rStyle w:val="aa"/>
          <w:rFonts w:ascii="FangSong" w:eastAsia="FangSong" w:hAnsi="FangSong" w:cs="仿宋_GB2312" w:hint="eastAsia"/>
          <w:b w:val="0"/>
          <w:bCs w:val="0"/>
          <w:color w:val="000000" w:themeColor="text1"/>
          <w:spacing w:val="-4"/>
          <w:sz w:val="32"/>
          <w:szCs w:val="32"/>
        </w:rPr>
        <w:lastRenderedPageBreak/>
        <w:t>目标。</w:t>
      </w:r>
    </w:p>
    <w:p w14:paraId="4EE0644D"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成本指标共计1个，完成1个，达到成本控制及改善目标，成本指标完成。</w:t>
      </w:r>
    </w:p>
    <w:p w14:paraId="1174AF33"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4471E71B"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1.项目实施的经济效益分析</w:t>
      </w:r>
    </w:p>
    <w:p w14:paraId="60BBDDC2"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无。</w:t>
      </w:r>
    </w:p>
    <w:p w14:paraId="22374B59"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2.项目实施的社会效益分析</w:t>
      </w:r>
    </w:p>
    <w:p w14:paraId="3E525014" w14:textId="43CC7B70"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业务保障能力提升情况</w:t>
      </w: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指标，预期指标是</w:t>
      </w:r>
      <w:r w:rsidR="00F30A51" w:rsidRPr="00F30A51">
        <w:rPr>
          <w:rStyle w:val="aa"/>
          <w:rFonts w:ascii="FangSong" w:eastAsia="FangSong" w:hAnsi="FangSong" w:cs="仿宋_GB2312" w:hint="eastAsia"/>
          <w:b w:val="0"/>
          <w:bCs w:val="0"/>
          <w:color w:val="000000" w:themeColor="text1"/>
          <w:spacing w:val="-4"/>
          <w:sz w:val="32"/>
          <w:szCs w:val="32"/>
        </w:rPr>
        <w:t>持续提升</w:t>
      </w:r>
      <w:r w:rsidRPr="00F30A51">
        <w:rPr>
          <w:rStyle w:val="aa"/>
          <w:rFonts w:ascii="FangSong" w:eastAsia="FangSong" w:hAnsi="FangSong" w:cs="仿宋_GB2312" w:hint="eastAsia"/>
          <w:b w:val="0"/>
          <w:bCs w:val="0"/>
          <w:color w:val="000000" w:themeColor="text1"/>
          <w:spacing w:val="-4"/>
          <w:sz w:val="32"/>
          <w:szCs w:val="32"/>
        </w:rPr>
        <w:t>，实际完成值是</w:t>
      </w:r>
      <w:r w:rsidR="00690E85">
        <w:rPr>
          <w:rStyle w:val="aa"/>
          <w:rFonts w:ascii="FangSong" w:eastAsia="FangSong" w:hAnsi="FangSong" w:cs="仿宋_GB2312" w:hint="eastAsia"/>
          <w:b w:val="0"/>
          <w:bCs w:val="0"/>
          <w:color w:val="000000" w:themeColor="text1"/>
          <w:spacing w:val="-4"/>
          <w:sz w:val="32"/>
          <w:szCs w:val="32"/>
        </w:rPr>
        <w:t>1</w:t>
      </w:r>
      <w:r w:rsidR="00690E85">
        <w:rPr>
          <w:rStyle w:val="aa"/>
          <w:rFonts w:ascii="FangSong" w:eastAsia="FangSong" w:hAnsi="FangSong" w:cs="仿宋_GB2312"/>
          <w:b w:val="0"/>
          <w:bCs w:val="0"/>
          <w:color w:val="000000" w:themeColor="text1"/>
          <w:spacing w:val="-4"/>
          <w:sz w:val="32"/>
          <w:szCs w:val="32"/>
        </w:rPr>
        <w:t>00%</w:t>
      </w:r>
      <w:r w:rsidRPr="00F30A51">
        <w:rPr>
          <w:rStyle w:val="aa"/>
          <w:rFonts w:ascii="FangSong" w:eastAsia="FangSong" w:hAnsi="FangSong" w:cs="仿宋_GB2312" w:hint="eastAsia"/>
          <w:b w:val="0"/>
          <w:bCs w:val="0"/>
          <w:color w:val="000000" w:themeColor="text1"/>
          <w:spacing w:val="-4"/>
          <w:sz w:val="32"/>
          <w:szCs w:val="32"/>
        </w:rPr>
        <w:t>，指标完成率是100%，达到单位履职能力对社会带来的影响预期目标。</w:t>
      </w:r>
    </w:p>
    <w:p w14:paraId="76D6D253" w14:textId="505F2F18"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提升公共卫生服务水平</w:t>
      </w:r>
      <w:r w:rsidRPr="00F30A51">
        <w:rPr>
          <w:rStyle w:val="aa"/>
          <w:rFonts w:ascii="FangSong" w:eastAsia="FangSong" w:hAnsi="FangSong" w:cs="仿宋_GB2312"/>
          <w:b w:val="0"/>
          <w:bCs w:val="0"/>
          <w:color w:val="000000" w:themeColor="text1"/>
          <w:spacing w:val="-4"/>
          <w:sz w:val="32"/>
          <w:szCs w:val="32"/>
        </w:rPr>
        <w:t>”</w:t>
      </w:r>
      <w:r w:rsidRPr="00F30A51">
        <w:rPr>
          <w:rStyle w:val="aa"/>
          <w:rFonts w:ascii="FangSong" w:eastAsia="FangSong" w:hAnsi="FangSong" w:cs="仿宋_GB2312" w:hint="eastAsia"/>
          <w:b w:val="0"/>
          <w:bCs w:val="0"/>
          <w:color w:val="000000" w:themeColor="text1"/>
          <w:spacing w:val="-4"/>
          <w:sz w:val="32"/>
          <w:szCs w:val="32"/>
        </w:rPr>
        <w:t>指标，预期指标是</w:t>
      </w:r>
      <w:r w:rsidR="00690E85">
        <w:rPr>
          <w:rStyle w:val="aa"/>
          <w:rFonts w:ascii="FangSong" w:eastAsia="FangSong" w:hAnsi="FangSong" w:cs="仿宋_GB2312" w:hint="eastAsia"/>
          <w:b w:val="0"/>
          <w:bCs w:val="0"/>
          <w:color w:val="000000" w:themeColor="text1"/>
          <w:spacing w:val="-4"/>
          <w:sz w:val="32"/>
          <w:szCs w:val="32"/>
        </w:rPr>
        <w:t>有效提升</w:t>
      </w:r>
      <w:r w:rsidRPr="00F30A51">
        <w:rPr>
          <w:rStyle w:val="aa"/>
          <w:rFonts w:ascii="FangSong" w:eastAsia="FangSong" w:hAnsi="FangSong" w:cs="仿宋_GB2312" w:hint="eastAsia"/>
          <w:b w:val="0"/>
          <w:bCs w:val="0"/>
          <w:color w:val="000000" w:themeColor="text1"/>
          <w:spacing w:val="-4"/>
          <w:sz w:val="32"/>
          <w:szCs w:val="32"/>
        </w:rPr>
        <w:t>，实际完成值是</w:t>
      </w:r>
      <w:r w:rsidR="00F30A51">
        <w:rPr>
          <w:rStyle w:val="aa"/>
          <w:rFonts w:ascii="FangSong" w:eastAsia="FangSong" w:hAnsi="FangSong" w:cs="仿宋_GB2312" w:hint="eastAsia"/>
          <w:b w:val="0"/>
          <w:bCs w:val="0"/>
          <w:color w:val="000000" w:themeColor="text1"/>
          <w:spacing w:val="-4"/>
          <w:sz w:val="32"/>
          <w:szCs w:val="32"/>
        </w:rPr>
        <w:t>1</w:t>
      </w:r>
      <w:r w:rsidR="00F30A51">
        <w:rPr>
          <w:rStyle w:val="aa"/>
          <w:rFonts w:ascii="FangSong" w:eastAsia="FangSong" w:hAnsi="FangSong" w:cs="仿宋_GB2312"/>
          <w:b w:val="0"/>
          <w:bCs w:val="0"/>
          <w:color w:val="000000" w:themeColor="text1"/>
          <w:spacing w:val="-4"/>
          <w:sz w:val="32"/>
          <w:szCs w:val="32"/>
        </w:rPr>
        <w:t>00%</w:t>
      </w:r>
      <w:r w:rsidRPr="00F30A51">
        <w:rPr>
          <w:rStyle w:val="aa"/>
          <w:rFonts w:ascii="FangSong" w:eastAsia="FangSong" w:hAnsi="FangSong" w:cs="仿宋_GB2312" w:hint="eastAsia"/>
          <w:b w:val="0"/>
          <w:bCs w:val="0"/>
          <w:color w:val="000000" w:themeColor="text1"/>
          <w:spacing w:val="-4"/>
          <w:sz w:val="32"/>
          <w:szCs w:val="32"/>
        </w:rPr>
        <w:t>，指标完成率是100%，达到单位履职能力对社会带来的影响预期目标。</w:t>
      </w:r>
    </w:p>
    <w:p w14:paraId="2A4FA9CC" w14:textId="245DD342"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b w:val="0"/>
          <w:bCs w:val="0"/>
          <w:color w:val="000000" w:themeColor="text1"/>
          <w:spacing w:val="-4"/>
          <w:sz w:val="32"/>
          <w:szCs w:val="32"/>
        </w:rPr>
        <w:t>“接受治疗的患者满意度（%）”</w:t>
      </w:r>
      <w:r w:rsidRPr="00F30A51">
        <w:rPr>
          <w:rStyle w:val="aa"/>
          <w:rFonts w:ascii="FangSong" w:eastAsia="FangSong" w:hAnsi="FangSong" w:cs="仿宋_GB2312" w:hint="eastAsia"/>
          <w:b w:val="0"/>
          <w:bCs w:val="0"/>
          <w:color w:val="000000" w:themeColor="text1"/>
          <w:spacing w:val="-4"/>
          <w:sz w:val="32"/>
          <w:szCs w:val="32"/>
        </w:rPr>
        <w:t>指标，预期指标是</w:t>
      </w:r>
      <w:r w:rsidR="00F30A51">
        <w:rPr>
          <w:rStyle w:val="aa"/>
          <w:rFonts w:ascii="FangSong" w:eastAsia="FangSong" w:hAnsi="FangSong" w:cs="仿宋_GB2312" w:hint="eastAsia"/>
          <w:b w:val="0"/>
          <w:bCs w:val="0"/>
          <w:color w:val="000000" w:themeColor="text1"/>
          <w:spacing w:val="-4"/>
          <w:sz w:val="32"/>
          <w:szCs w:val="32"/>
        </w:rPr>
        <w:t>9</w:t>
      </w:r>
      <w:r w:rsidR="00F30A51">
        <w:rPr>
          <w:rStyle w:val="aa"/>
          <w:rFonts w:ascii="FangSong" w:eastAsia="FangSong" w:hAnsi="FangSong" w:cs="仿宋_GB2312"/>
          <w:b w:val="0"/>
          <w:bCs w:val="0"/>
          <w:color w:val="000000" w:themeColor="text1"/>
          <w:spacing w:val="-4"/>
          <w:sz w:val="32"/>
          <w:szCs w:val="32"/>
        </w:rPr>
        <w:t>8%</w:t>
      </w:r>
      <w:r w:rsidRPr="00F30A51">
        <w:rPr>
          <w:rStyle w:val="aa"/>
          <w:rFonts w:ascii="FangSong" w:eastAsia="FangSong" w:hAnsi="FangSong" w:cs="仿宋_GB2312" w:hint="eastAsia"/>
          <w:b w:val="0"/>
          <w:bCs w:val="0"/>
          <w:color w:val="000000" w:themeColor="text1"/>
          <w:spacing w:val="-4"/>
          <w:sz w:val="32"/>
          <w:szCs w:val="32"/>
        </w:rPr>
        <w:t>，实际完成值是</w:t>
      </w:r>
      <w:r w:rsidR="00F30A51">
        <w:rPr>
          <w:rStyle w:val="aa"/>
          <w:rFonts w:ascii="FangSong" w:eastAsia="FangSong" w:hAnsi="FangSong" w:cs="仿宋_GB2312" w:hint="eastAsia"/>
          <w:b w:val="0"/>
          <w:bCs w:val="0"/>
          <w:color w:val="000000" w:themeColor="text1"/>
          <w:spacing w:val="-4"/>
          <w:sz w:val="32"/>
          <w:szCs w:val="32"/>
        </w:rPr>
        <w:t>9</w:t>
      </w:r>
      <w:r w:rsidR="00F30A51">
        <w:rPr>
          <w:rStyle w:val="aa"/>
          <w:rFonts w:ascii="FangSong" w:eastAsia="FangSong" w:hAnsi="FangSong" w:cs="仿宋_GB2312"/>
          <w:b w:val="0"/>
          <w:bCs w:val="0"/>
          <w:color w:val="000000" w:themeColor="text1"/>
          <w:spacing w:val="-4"/>
          <w:sz w:val="32"/>
          <w:szCs w:val="32"/>
        </w:rPr>
        <w:t>8%</w:t>
      </w:r>
      <w:r w:rsidRPr="00F30A51">
        <w:rPr>
          <w:rStyle w:val="aa"/>
          <w:rFonts w:ascii="FangSong" w:eastAsia="FangSong" w:hAnsi="FangSong" w:cs="仿宋_GB2312" w:hint="eastAsia"/>
          <w:b w:val="0"/>
          <w:bCs w:val="0"/>
          <w:color w:val="000000" w:themeColor="text1"/>
          <w:spacing w:val="-4"/>
          <w:sz w:val="32"/>
          <w:szCs w:val="32"/>
        </w:rPr>
        <w:t>，指标完成率是</w:t>
      </w:r>
      <w:r w:rsidR="00F30A51">
        <w:rPr>
          <w:rStyle w:val="aa"/>
          <w:rFonts w:ascii="FangSong" w:eastAsia="FangSong" w:hAnsi="FangSong" w:cs="仿宋_GB2312"/>
          <w:b w:val="0"/>
          <w:bCs w:val="0"/>
          <w:color w:val="000000" w:themeColor="text1"/>
          <w:spacing w:val="-4"/>
          <w:sz w:val="32"/>
          <w:szCs w:val="32"/>
        </w:rPr>
        <w:t>100</w:t>
      </w:r>
      <w:r w:rsidRPr="00F30A51">
        <w:rPr>
          <w:rStyle w:val="aa"/>
          <w:rFonts w:ascii="FangSong" w:eastAsia="FangSong" w:hAnsi="FangSong" w:cs="仿宋_GB2312" w:hint="eastAsia"/>
          <w:b w:val="0"/>
          <w:bCs w:val="0"/>
          <w:color w:val="000000" w:themeColor="text1"/>
          <w:spacing w:val="-4"/>
          <w:sz w:val="32"/>
          <w:szCs w:val="32"/>
        </w:rPr>
        <w:t>%，达到单位履职能力对社会带来的影响预期目标。</w:t>
      </w:r>
    </w:p>
    <w:p w14:paraId="4D31C376" w14:textId="77777777" w:rsidR="004A297A" w:rsidRPr="00F30A51" w:rsidRDefault="00B55622">
      <w:pPr>
        <w:pStyle w:val="1"/>
        <w:snapToGrid w:val="0"/>
        <w:spacing w:line="540" w:lineRule="exact"/>
        <w:ind w:firstLineChars="300" w:firstLine="936"/>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社会效益指标共计3个，完成3个，达到单位履职能力对社会带来的影响预期目标，社会效益指标完成。</w:t>
      </w:r>
    </w:p>
    <w:p w14:paraId="0924633B"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3.项目实施的生态效益分析</w:t>
      </w:r>
    </w:p>
    <w:p w14:paraId="53FF8E59"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无。</w:t>
      </w:r>
    </w:p>
    <w:p w14:paraId="0E04C3DA" w14:textId="77777777" w:rsidR="004A297A" w:rsidRDefault="00B55622">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4.项目实施的可持续影响分析</w:t>
      </w:r>
    </w:p>
    <w:p w14:paraId="67DA3BAA" w14:textId="638554A1"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提高职工工作积极性指标，预期指标是</w:t>
      </w:r>
      <w:r w:rsidR="00F30A51">
        <w:rPr>
          <w:rStyle w:val="aa"/>
          <w:rFonts w:ascii="FangSong" w:eastAsia="FangSong" w:hAnsi="FangSong" w:cs="仿宋_GB2312" w:hint="eastAsia"/>
          <w:b w:val="0"/>
          <w:bCs w:val="0"/>
          <w:color w:val="000000" w:themeColor="text1"/>
          <w:spacing w:val="-4"/>
          <w:sz w:val="32"/>
          <w:szCs w:val="32"/>
        </w:rPr>
        <w:t>有效提高</w:t>
      </w:r>
      <w:r w:rsidRPr="00F30A51">
        <w:rPr>
          <w:rStyle w:val="aa"/>
          <w:rFonts w:ascii="FangSong" w:eastAsia="FangSong" w:hAnsi="FangSong" w:cs="仿宋_GB2312" w:hint="eastAsia"/>
          <w:b w:val="0"/>
          <w:bCs w:val="0"/>
          <w:color w:val="000000" w:themeColor="text1"/>
          <w:spacing w:val="-4"/>
          <w:sz w:val="32"/>
          <w:szCs w:val="32"/>
        </w:rPr>
        <w:t>，实际完成值是</w:t>
      </w:r>
      <w:r w:rsidR="00F30A51">
        <w:rPr>
          <w:rStyle w:val="aa"/>
          <w:rFonts w:ascii="FangSong" w:eastAsia="FangSong" w:hAnsi="FangSong" w:cs="仿宋_GB2312" w:hint="eastAsia"/>
          <w:b w:val="0"/>
          <w:bCs w:val="0"/>
          <w:color w:val="000000" w:themeColor="text1"/>
          <w:spacing w:val="-4"/>
          <w:sz w:val="32"/>
          <w:szCs w:val="32"/>
        </w:rPr>
        <w:t>1</w:t>
      </w:r>
      <w:r w:rsidR="00F30A51">
        <w:rPr>
          <w:rStyle w:val="aa"/>
          <w:rFonts w:ascii="FangSong" w:eastAsia="FangSong" w:hAnsi="FangSong" w:cs="仿宋_GB2312"/>
          <w:b w:val="0"/>
          <w:bCs w:val="0"/>
          <w:color w:val="000000" w:themeColor="text1"/>
          <w:spacing w:val="-4"/>
          <w:sz w:val="32"/>
          <w:szCs w:val="32"/>
        </w:rPr>
        <w:t>00%</w:t>
      </w:r>
      <w:r w:rsidRPr="00F30A51">
        <w:rPr>
          <w:rStyle w:val="aa"/>
          <w:rFonts w:ascii="FangSong" w:eastAsia="FangSong" w:hAnsi="FangSong" w:cs="仿宋_GB2312" w:hint="eastAsia"/>
          <w:b w:val="0"/>
          <w:bCs w:val="0"/>
          <w:color w:val="000000" w:themeColor="text1"/>
          <w:spacing w:val="-4"/>
          <w:sz w:val="32"/>
          <w:szCs w:val="32"/>
        </w:rPr>
        <w:t>，指标完成率是100%，实现部门绩效长效机制建设，提高工作效率目标。</w:t>
      </w:r>
    </w:p>
    <w:p w14:paraId="3A2FCED0" w14:textId="6F2372E8"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促进卫生事业可持续发展指标，预期指标是</w:t>
      </w:r>
      <w:r w:rsidR="00F30A51">
        <w:rPr>
          <w:rStyle w:val="aa"/>
          <w:rFonts w:ascii="FangSong" w:eastAsia="FangSong" w:hAnsi="FangSong" w:cs="仿宋_GB2312" w:hint="eastAsia"/>
          <w:b w:val="0"/>
          <w:bCs w:val="0"/>
          <w:color w:val="000000" w:themeColor="text1"/>
          <w:spacing w:val="-4"/>
          <w:sz w:val="32"/>
          <w:szCs w:val="32"/>
        </w:rPr>
        <w:t>有效促进</w:t>
      </w:r>
      <w:r w:rsidRPr="00F30A51">
        <w:rPr>
          <w:rStyle w:val="aa"/>
          <w:rFonts w:ascii="FangSong" w:eastAsia="FangSong" w:hAnsi="FangSong" w:cs="仿宋_GB2312" w:hint="eastAsia"/>
          <w:b w:val="0"/>
          <w:bCs w:val="0"/>
          <w:color w:val="000000" w:themeColor="text1"/>
          <w:spacing w:val="-4"/>
          <w:sz w:val="32"/>
          <w:szCs w:val="32"/>
        </w:rPr>
        <w:t>，实</w:t>
      </w:r>
      <w:r w:rsidRPr="00F30A51">
        <w:rPr>
          <w:rStyle w:val="aa"/>
          <w:rFonts w:ascii="FangSong" w:eastAsia="FangSong" w:hAnsi="FangSong" w:cs="仿宋_GB2312" w:hint="eastAsia"/>
          <w:b w:val="0"/>
          <w:bCs w:val="0"/>
          <w:color w:val="000000" w:themeColor="text1"/>
          <w:spacing w:val="-4"/>
          <w:sz w:val="32"/>
          <w:szCs w:val="32"/>
        </w:rPr>
        <w:lastRenderedPageBreak/>
        <w:t>际完成值是</w:t>
      </w:r>
      <w:r w:rsidR="00F30A51">
        <w:rPr>
          <w:rStyle w:val="aa"/>
          <w:rFonts w:ascii="FangSong" w:eastAsia="FangSong" w:hAnsi="FangSong" w:cs="仿宋_GB2312" w:hint="eastAsia"/>
          <w:b w:val="0"/>
          <w:bCs w:val="0"/>
          <w:color w:val="000000" w:themeColor="text1"/>
          <w:spacing w:val="-4"/>
          <w:sz w:val="32"/>
          <w:szCs w:val="32"/>
        </w:rPr>
        <w:t>1</w:t>
      </w:r>
      <w:r w:rsidR="00F30A51">
        <w:rPr>
          <w:rStyle w:val="aa"/>
          <w:rFonts w:ascii="FangSong" w:eastAsia="FangSong" w:hAnsi="FangSong" w:cs="仿宋_GB2312"/>
          <w:b w:val="0"/>
          <w:bCs w:val="0"/>
          <w:color w:val="000000" w:themeColor="text1"/>
          <w:spacing w:val="-4"/>
          <w:sz w:val="32"/>
          <w:szCs w:val="32"/>
        </w:rPr>
        <w:t>00%</w:t>
      </w:r>
      <w:r w:rsidRPr="00F30A51">
        <w:rPr>
          <w:rStyle w:val="aa"/>
          <w:rFonts w:ascii="FangSong" w:eastAsia="FangSong" w:hAnsi="FangSong" w:cs="仿宋_GB2312" w:hint="eastAsia"/>
          <w:b w:val="0"/>
          <w:bCs w:val="0"/>
          <w:color w:val="000000" w:themeColor="text1"/>
          <w:spacing w:val="-4"/>
          <w:sz w:val="32"/>
          <w:szCs w:val="32"/>
        </w:rPr>
        <w:t>，指标完成率是100%，实现部门绩效长效机制建设，提高工作效率目标。</w:t>
      </w:r>
    </w:p>
    <w:p w14:paraId="571DC42C"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可持续影响指标共计2个，完成2个，达到预期目标，可持续影响指标完成。</w:t>
      </w:r>
    </w:p>
    <w:p w14:paraId="2BFBB82F"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72D5A1A3"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按计划完成项目实施，已做满意度调查抽样问卷，具体如下：</w:t>
      </w:r>
    </w:p>
    <w:p w14:paraId="08A6DDC2"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受益职工满意度(%)指标，预期指标是大于等于95%，实际完成值是100%，指标完成率是100%，达到部门（单位）服务对象对部门履职效果的满意度。</w:t>
      </w:r>
    </w:p>
    <w:p w14:paraId="0496128E"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受益患者满意度(%)指标，预期指标是大于等于95%，实际完成值是100%，指标完成率是100%，达到部门（单位）服务对象对部门履职效果的满意度</w:t>
      </w:r>
    </w:p>
    <w:p w14:paraId="0C52721C" w14:textId="77777777" w:rsidR="004A297A" w:rsidRPr="00F30A5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F30A51">
        <w:rPr>
          <w:rStyle w:val="aa"/>
          <w:rFonts w:ascii="FangSong" w:eastAsia="FangSong" w:hAnsi="FangSong" w:cs="仿宋_GB2312" w:hint="eastAsia"/>
          <w:b w:val="0"/>
          <w:bCs w:val="0"/>
          <w:color w:val="000000" w:themeColor="text1"/>
          <w:spacing w:val="-4"/>
          <w:sz w:val="32"/>
          <w:szCs w:val="32"/>
        </w:rPr>
        <w:t>满意度指标共计2个，完成2个，达到部门（单位）服务对象对部门履职效果的满意度，服务对象满意度指标完成。</w:t>
      </w:r>
    </w:p>
    <w:p w14:paraId="51F04934" w14:textId="77777777" w:rsidR="004A297A" w:rsidRDefault="00B55622">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0A35301A" w14:textId="77777777" w:rsidR="004A297A" w:rsidRPr="00257D11" w:rsidRDefault="00B55622">
      <w:pPr>
        <w:snapToGrid w:val="0"/>
        <w:spacing w:line="540" w:lineRule="exact"/>
        <w:ind w:firstLineChars="200"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3583119D" w14:textId="77777777" w:rsidR="004A297A" w:rsidRPr="00257D11" w:rsidRDefault="00B55622">
      <w:pPr>
        <w:snapToGrid w:val="0"/>
        <w:spacing w:line="540" w:lineRule="exact"/>
        <w:ind w:firstLineChars="200"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00478869" w14:textId="77777777" w:rsidR="004A297A" w:rsidRDefault="00B55622">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5348C57D" w14:textId="77777777" w:rsidR="004A297A" w:rsidRDefault="00B55622">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29CD1FBC"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加大绩效工作宣传力度，强化绩效理念。</w:t>
      </w:r>
    </w:p>
    <w:p w14:paraId="3D47308F"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lastRenderedPageBreak/>
        <w:t>完善绩效指标，提高整体绩效目标质量。提升预算精细化管理水平。</w:t>
      </w:r>
    </w:p>
    <w:p w14:paraId="6F1EBFCE"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09B12438" w14:textId="77777777" w:rsidR="004A297A" w:rsidRDefault="00B55622">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6BC73ED9" w14:textId="77777777" w:rsidR="004A297A" w:rsidRPr="00257D11" w:rsidRDefault="00B55622">
      <w:pPr>
        <w:pStyle w:val="10"/>
        <w:snapToGrid w:val="0"/>
        <w:spacing w:line="540" w:lineRule="exact"/>
        <w:ind w:firstLine="624"/>
        <w:rPr>
          <w:rStyle w:val="aa"/>
          <w:rFonts w:ascii="FangSong" w:eastAsia="FangSong" w:hAnsi="FangSong" w:cs="仿宋_GB2312"/>
          <w:b w:val="0"/>
          <w:bCs w:val="0"/>
          <w:spacing w:val="-4"/>
          <w:sz w:val="32"/>
          <w:szCs w:val="32"/>
        </w:rPr>
      </w:pPr>
      <w:r w:rsidRPr="00257D11">
        <w:rPr>
          <w:rStyle w:val="aa"/>
          <w:rFonts w:ascii="FangSong" w:eastAsia="FangSong" w:hAnsi="FangSong"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5C3081C"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361B0EFC"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71ABA34"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76642DE" w14:textId="77777777" w:rsidR="004A297A" w:rsidRPr="00257D11" w:rsidRDefault="00B55622">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257D11">
        <w:rPr>
          <w:rStyle w:val="aa"/>
          <w:rFonts w:ascii="FangSong" w:eastAsia="FangSong" w:hAnsi="FangSong"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592020A7" w14:textId="77777777" w:rsidR="004A297A" w:rsidRPr="00257D11" w:rsidRDefault="004A297A">
      <w:pPr>
        <w:snapToGrid w:val="0"/>
        <w:spacing w:line="540" w:lineRule="exact"/>
        <w:rPr>
          <w:rStyle w:val="aa"/>
          <w:rFonts w:ascii="FangSong" w:eastAsia="FangSong" w:hAnsi="FangSong" w:cs="仿宋_GB2312"/>
          <w:b w:val="0"/>
          <w:color w:val="000000" w:themeColor="text1"/>
          <w:spacing w:val="-4"/>
          <w:sz w:val="32"/>
          <w:szCs w:val="32"/>
        </w:rPr>
      </w:pPr>
    </w:p>
    <w:sectPr w:rsidR="004A297A" w:rsidRPr="00257D1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9BB8" w14:textId="77777777" w:rsidR="00C679B9" w:rsidRDefault="00C679B9">
      <w:r>
        <w:separator/>
      </w:r>
    </w:p>
  </w:endnote>
  <w:endnote w:type="continuationSeparator" w:id="0">
    <w:p w14:paraId="20DAE045" w14:textId="77777777" w:rsidR="00C679B9" w:rsidRDefault="00C6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9188" w14:textId="77777777" w:rsidR="004A297A" w:rsidRDefault="00B5562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820E2C6" w14:textId="77777777" w:rsidR="004A297A" w:rsidRDefault="004A29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0340" w14:textId="77777777" w:rsidR="00C679B9" w:rsidRDefault="00C679B9">
      <w:r>
        <w:separator/>
      </w:r>
    </w:p>
  </w:footnote>
  <w:footnote w:type="continuationSeparator" w:id="0">
    <w:p w14:paraId="1EF554E6" w14:textId="77777777" w:rsidR="00C679B9" w:rsidRDefault="00C6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57D11"/>
    <w:rsid w:val="00292A50"/>
    <w:rsid w:val="002939FF"/>
    <w:rsid w:val="002F7CCD"/>
    <w:rsid w:val="003F0DB2"/>
    <w:rsid w:val="00424A01"/>
    <w:rsid w:val="00491D09"/>
    <w:rsid w:val="004A297A"/>
    <w:rsid w:val="004E1483"/>
    <w:rsid w:val="0054132C"/>
    <w:rsid w:val="005B1250"/>
    <w:rsid w:val="006258B7"/>
    <w:rsid w:val="00633862"/>
    <w:rsid w:val="00690E85"/>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AD71BF"/>
    <w:rsid w:val="00B55622"/>
    <w:rsid w:val="00B5590F"/>
    <w:rsid w:val="00B86B60"/>
    <w:rsid w:val="00BA13C5"/>
    <w:rsid w:val="00BD7AB3"/>
    <w:rsid w:val="00BF62C2"/>
    <w:rsid w:val="00C679B9"/>
    <w:rsid w:val="00C77007"/>
    <w:rsid w:val="00CD2F35"/>
    <w:rsid w:val="00CD5A03"/>
    <w:rsid w:val="00D82401"/>
    <w:rsid w:val="00D9126A"/>
    <w:rsid w:val="00D93262"/>
    <w:rsid w:val="00DB1085"/>
    <w:rsid w:val="00EB1FFE"/>
    <w:rsid w:val="00F30A51"/>
    <w:rsid w:val="00F326C7"/>
    <w:rsid w:val="00F84215"/>
    <w:rsid w:val="00FC61FF"/>
    <w:rsid w:val="00FF2ACD"/>
    <w:rsid w:val="012008EE"/>
    <w:rsid w:val="013931E4"/>
    <w:rsid w:val="01CC583F"/>
    <w:rsid w:val="03C6370D"/>
    <w:rsid w:val="04FF0482"/>
    <w:rsid w:val="05062887"/>
    <w:rsid w:val="058552E6"/>
    <w:rsid w:val="05F70F85"/>
    <w:rsid w:val="084208C4"/>
    <w:rsid w:val="098A3C0A"/>
    <w:rsid w:val="0A002B68"/>
    <w:rsid w:val="0A9A7091"/>
    <w:rsid w:val="0AEA1D5A"/>
    <w:rsid w:val="10FE60D7"/>
    <w:rsid w:val="16F65238"/>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7D30A0C"/>
    <w:rsid w:val="2805537E"/>
    <w:rsid w:val="286779A5"/>
    <w:rsid w:val="289437EE"/>
    <w:rsid w:val="2EA21B00"/>
    <w:rsid w:val="2EBF757D"/>
    <w:rsid w:val="31B83F5F"/>
    <w:rsid w:val="328E2AB6"/>
    <w:rsid w:val="329B12EA"/>
    <w:rsid w:val="33A83F87"/>
    <w:rsid w:val="35377D8A"/>
    <w:rsid w:val="355C2B3F"/>
    <w:rsid w:val="35F12468"/>
    <w:rsid w:val="36851B5C"/>
    <w:rsid w:val="37D360CA"/>
    <w:rsid w:val="38CB5066"/>
    <w:rsid w:val="3AAE414F"/>
    <w:rsid w:val="3BCE61C9"/>
    <w:rsid w:val="3CDC23E6"/>
    <w:rsid w:val="3F301058"/>
    <w:rsid w:val="40B45B95"/>
    <w:rsid w:val="417A34F9"/>
    <w:rsid w:val="418810F4"/>
    <w:rsid w:val="41A37673"/>
    <w:rsid w:val="42C30950"/>
    <w:rsid w:val="45A65C7F"/>
    <w:rsid w:val="468C2A4A"/>
    <w:rsid w:val="46AD2493"/>
    <w:rsid w:val="46EC7F14"/>
    <w:rsid w:val="48AF4C7F"/>
    <w:rsid w:val="4A81677A"/>
    <w:rsid w:val="4DA177B2"/>
    <w:rsid w:val="4DF36D4F"/>
    <w:rsid w:val="501B7C76"/>
    <w:rsid w:val="504D5CCF"/>
    <w:rsid w:val="509A5C1D"/>
    <w:rsid w:val="5329054B"/>
    <w:rsid w:val="533A7469"/>
    <w:rsid w:val="53526129"/>
    <w:rsid w:val="565F61A9"/>
    <w:rsid w:val="57232FC4"/>
    <w:rsid w:val="572D2326"/>
    <w:rsid w:val="57365691"/>
    <w:rsid w:val="590D04C3"/>
    <w:rsid w:val="59EE1E48"/>
    <w:rsid w:val="5A490F5C"/>
    <w:rsid w:val="5BD21464"/>
    <w:rsid w:val="5BDE2B83"/>
    <w:rsid w:val="5C270862"/>
    <w:rsid w:val="5F5278EF"/>
    <w:rsid w:val="61635F72"/>
    <w:rsid w:val="618606C5"/>
    <w:rsid w:val="61DD3E1F"/>
    <w:rsid w:val="63E114D3"/>
    <w:rsid w:val="6AD46D46"/>
    <w:rsid w:val="6DE07909"/>
    <w:rsid w:val="6E58438A"/>
    <w:rsid w:val="6E9D5508"/>
    <w:rsid w:val="6F9B5FA9"/>
    <w:rsid w:val="71EB22B3"/>
    <w:rsid w:val="72010FA6"/>
    <w:rsid w:val="748A4F72"/>
    <w:rsid w:val="75664078"/>
    <w:rsid w:val="761E4132"/>
    <w:rsid w:val="78061A79"/>
    <w:rsid w:val="78E23280"/>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C4317"/>
  <w15:docId w15:val="{AC60F1A3-71CC-4C4C-B357-278E44AF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1226</Words>
  <Characters>6992</Characters>
  <Application>Microsoft Office Word</Application>
  <DocSecurity>0</DocSecurity>
  <Lines>58</Lines>
  <Paragraphs>16</Paragraphs>
  <ScaleCrop>false</ScaleCrop>
  <Company>市直单位</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6</cp:revision>
  <dcterms:created xsi:type="dcterms:W3CDTF">2021-02-24T22:26:00Z</dcterms:created>
  <dcterms:modified xsi:type="dcterms:W3CDTF">2022-03-29T09:57:00Z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