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村务监督员补贴</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中共阿克陶县纪律检查委员会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中共阿克陶县纪律检查委员会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徐红星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本项目遵循财政部《项目支出绩效评价管理办法》（财预〔2020〕10号）和自治区财政厅《自治区财政支出绩效评价管理暂行办法》（新财预〔2018〕189号）等相关政策文件与规定，旨在评价村务监督员补贴项目实施前期、过程及效果，评价财政预算资金使用的效率及效益。根据县委相关工作要求，为进一步发挥村务监督委员会在村级民主监督、民主管理中的职能，增强村务监督委员会人员工作的积极性，更好的为群众服务，提升群众满意度，将此项目纳入县财政预算。</w:t>
        <w:br/>
        <w:t>　　2.主要内容及实施情况</w:t>
        <w:br/>
        <w:t>　　（1）主要内容</w:t>
        <w:br/>
        <w:t>全县113个村565名村务监督员，已每人每月100元标准，合计全年678000元，由县级财政承担，主要用于保障村务监督委员会权利，激发村务监督委员会成员工作积极性，发挥村务监督委员会民主监督作用，维护村民监督权益，提升村民对村务尤其是村务决策、村集体财产管理等事项的知情度与参与度。</w:t>
        <w:br/>
        <w:t>　　（2）实施情况</w:t>
        <w:br/>
        <w:t>　  根据县委会议要求，为进一步发挥村务监督委员会在村级民主监督、民主管理中的职能，增强村务监督委员会人员工作的积极性，从而更好的为群众服务，提升群众满意度。</w:t>
        <w:br/>
        <w:t>　　3.项目实施主体</w:t>
        <w:br/>
        <w:t>该项目由中共阿克陶县纪律检查委员会实施，内设10个科室，分别是：办公室、组宣部、党风政风监督室、案件监督管理室、案件审理室、纪检监察干部监督室、信访室、第一纪检监察室、第二纪检监察室、第三纪检监察室。主要职能是：</w:t>
        <w:br/>
        <w:t>1、主管全县党的纪律检查工作。负责贯彻落实党中央、自治区、州党委和县委关于加强党风廉政建设的决定，认真抓好反腐倡廉工作，维护党的章程和其他党内法规，检查党的路线、方针、政策和决议的执行情况。</w:t>
        <w:br/>
        <w:t>2、主管全县行政监察工作。负责贯彻落实党中央、国务院和自治区、州以及县委、县人民政府有关行政监察工作的决定，监督检查县政府各部门及其工作人员、各乡镇（场）人民政府及其主要负责人贯彻执行国家政策、法律法规、国民经济和社会发展计划及县政府颁发的决定、命令的情况。</w:t>
        <w:br/>
        <w:t>3、负责检查并处理县委、县政府机关各部门、各乡镇（场）党组织和县委管理的党员领导干部违反党的章程及其他党内法规的案件；受理党员的控告和申诉，必要时直接查处下级党的纪律检查机关管辖范围内的比较重要或复杂的案件。</w:t>
        <w:br/>
        <w:t>4、负责调查处理县政府各部门及其工作人员和各乡镇人民政府及其负责人违反国家政策、法律、法规以及违反政纪的行为，并根据责任人所犯错误的情节轻重，按照《中华人民共和国行政监察法》规定给予行政处分（对涉及选举产生的领导干部按法定程序办理）；受理监察对象不服政纪处分的申诉，受理个人或单位对监察对象违纪行为的检举、控告。</w:t>
        <w:br/>
        <w:t>5、制定全县党风党纪教育规划，做好党风廉政和反腐倡廉宣传教育工作。</w:t>
        <w:br/>
        <w:t>6、做好纪检监察干部的监督管理工作。组织和指导全县纪检监察系统干部的培训工作。</w:t>
        <w:br/>
        <w:t>7、完成县委以及州纪委监委授权和交办的其他任务。</w:t>
        <w:br/>
        <w:t></w:t>
        <w:br/>
        <w:t>编制人数111人，其中：行政人员编制96人，工勤3人、事业编制12人，实有在职人数111人，其中：行政在职99人、工勤3人，事业在职9人。离退休人员13人，其中：行政退休人员12人，事业退休1人。</w:t>
        <w:br/>
        <w:t>　　3.资金投入和使用情况</w:t>
        <w:br/>
        <w:t>　   陶党纪字【2014】39号文本年度安排下达资金67.8万元，为本级财力安排，最终确定项目资金总数为67.8万元。其中：本级财政拨款67.8万元。</w:t>
        <w:br/>
        <w:t>截至2022年12月31日，实际支出67.8万元，预算执行率100%。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该项目资金用于保障村务监督员补贴及时发放。通过该项目的实施，完善壮大村务监督力量。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xml:space="preserve">     “村务监督员补贴人数”指标，预期指标值为565人；</w:t>
        <w:br/>
        <w:t xml:space="preserve">     ②质量指标</w:t>
        <w:br/>
        <w:t>“资金使用合格率”指标，预期指标值为100%；</w:t>
        <w:br/>
        <w:t xml:space="preserve">     ③时效指标</w:t>
        <w:br/>
        <w:t>“资金拨付及时率”指标，预期指标值为12个月；</w:t>
        <w:br/>
        <w:t xml:space="preserve"> ④成本指标</w:t>
        <w:br/>
        <w:t xml:space="preserve"> “补助标准”指标，预期指标值为100元/人/年。</w:t>
        <w:br/>
        <w:t>（2）项目效益目标</w:t>
        <w:br/>
        <w:t>①社会效益指标</w:t>
        <w:br/>
        <w:t>“壮大村务监督力量”指标，预期指标值为有效提升。</w:t>
        <w:br/>
        <w:t>②可持续影响</w:t>
        <w:br/>
        <w:t>“整顿社会风气”指标，预期指标值为有效提升。</w:t>
        <w:br/>
        <w:t>③满意度指标</w:t>
        <w:br/>
        <w:t>“受益群众满意度（%）”指标，预期指标值为≥95%。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村务监督员补贴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绩效目标合理性、绩效指标明确性、预算编制、资金分配合理性、资金到位率、预算执行率、资金使用合规性、管理制度健全性、制度执行、实际完成率、质量达标率、完成及时性、成本节约率、实施效益、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徐红星任评价组组长，职务为副书记，绩效评价工作职责为负责全盘工作。</w:t>
        <w:br/>
        <w:t>　　帕尔哈提·塔来提任评价组副组长，绩效评价工作职责为对项目实施情况进行实地调查。</w:t>
        <w:br/>
        <w:t>　　曹肖男任评价组成员，绩效评价工作职责为负责资料审核等工作。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村务监督员补贴”项目绩效进行客观公正的评价，本项目总得分为100分，绩效评级属于“优”。其中，决策类指标得分20分，过程类指标得分20分，产出类指标得分40分，效益类指标得分20分。</w:t>
        <w:br/>
        <w:t>　　（二）综合评价结论</w:t>
        <w:br/>
        <w:t>经评价，本项目达到了年初设立的绩效目标，在实施过程中取得了良好的成效，具体表现在：进一步发挥村务监督委员会在村级民主监督、民主管理中的职能，增强了村务监督委员会人员工作的积极性，更好的为群众服务，提升了群众满意度。</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（1）立项依据充分性：陶党纪字【2014】39号并结合中共阿克陶县纪律检查委员会职责组织实施。围绕中共阿克陶县纪律检查委员会年度工作重点和工作计划制定经费预算，根据评分标准，该指标不扣分，得3分。</w:t>
        <w:br/>
        <w:t>　　（2）立项程序规范性：根据决策依据编制工作计划和经费预算，经过与中共阿克陶县纪律检查委员会财经领导小组进行沟通、筛选确定经费预算计划，上常委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（5）预算编制科学性：预算编制经过县委按照每人100/人/元/月下拨，实际完成内容与项目内容匹配，项目投资额与工作任务相匹配，根据评分标准，该指标不扣分，得5分。</w:t>
        <w:br/>
        <w:t>（6）资金分配合理性：资金分配按照党政联席会议纪要（陶党纪字【2014】39号）文件要求，资金用于村务监督委员会补贴，资金分配与实际相适应，根据评分标准，该指标不扣分，得5分。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（1）资金到位率：该项目总投资67.8万元，县财政局实际下达经费67.8万元，其中当年财政拨款67.8万元，财政资金足额拨付到位，根据评分标准，该指标不扣分，得5分。   </w:t>
        <w:br/>
        <w:t>（2）预算执行率：本项目申请预算金额为67.8万元，预算批复实际下达金额为67.8万元，截至2022年 12 月 31日，资金执行67.8万元，资金执行率100.00%。项目资金支出总体能够按照预算执行，根据评分标准，该指标不扣分，得5分。</w:t>
        <w:br/>
        <w:t>（3）资金使用合规性：根据关于陶党纪字【2014】39号符合预算批复规定用途，不存在截留、挤占、挪用、虚列支出等情况，未发现违规使用情况，根据评分标准，该指标不扣分，得5分。</w:t>
        <w:br/>
        <w:t>　　（4）管理制度健全性：该项目严格按照《中共阿克陶县纪律检查委员会财务制度》及村务监督员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村务监督员人数565人，与预期目标一致，根据评分标准，该指标不扣分，得10分。不存在偏差</w:t>
        <w:br/>
        <w:t>　　合计得10分。</w:t>
        <w:br/>
        <w:t>　　（2）对于“产出质量”：</w:t>
        <w:br/>
        <w:t>　　资金使用合规率100%，与预期目标一致，根据评分标准，该指标不扣分，得10分。不存在偏差。</w:t>
        <w:br/>
        <w:t>　　合计得10分。</w:t>
        <w:br/>
        <w:t>　　（3）对于“产出时效”：</w:t>
        <w:br/>
        <w:t>任务完成时间2021年12月，与预期目标指标一致，根据评分标准，该指标不扣分，得10分。</w:t>
        <w:br/>
        <w:t>　　合计得10分。</w:t>
        <w:br/>
        <w:t>　　（4）对于“产出成本”：</w:t>
        <w:br/>
        <w:t>该项目本年支出金额67.8万元，项目经费能够控制在绩效目标范围内，根据评分标准，该指标不扣分，得10分。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提升公共服务水平，与预期指标一致，根据评分标准，该指标不扣分，得5分。</w:t>
        <w:br/>
        <w:t>　　对于“可持续影响指标”：</w:t>
        <w:br/>
        <w:t>维护社会稳定和长治久安，与预期指标一致，根据评分标准，该指标不扣分，得5分。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村务监督员补贴预算67.8万元，到位67.8万元，实际支出67.8万元，预算执行率为100%，项目绩效指标总体完成率为100%，预算执行进度与绩效指标无偏差。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三是加强沟通协调，我单位及时向县分管领导汇报项目支出进度，加强与其他单位的沟通，确保项目支付完成。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