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自治区义务教育阶段班主任津贴补助经费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自治区义务教育阶段班主任津贴补助经费实施前期、过程及效果，评价财政预算资金使用的效率及效益。 通过实施班主任津贴补助政策，有效地调动教师的工作积极性、主动性和创造性，本项目实施后，推进了学校管理服务水平，确保学校各项事业健康发展。</w:t>
        <w:br/>
        <w:t>　　2.主要内容及实施情况</w:t>
        <w:br/>
        <w:t>　　（1）主要内容</w:t>
        <w:br/>
        <w:t>　 通过实施班主任津贴补助政策，有效地调动教师的工作积极性、主动性和创造性，本项目实施后，推进了学校管理服务水平，确保学校各项事业健康发展。　　</w:t>
        <w:br/>
        <w:t>（2）实施情况</w:t>
        <w:br/>
        <w:t>根据《关于提前下达2022年教育非直达资金的通知》（克财教〔2021〕59号）推进了学校管理服务水平，确保学校各项事业健康发展。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教育非直达资金的通知》（克财教〔2021〕59号）本年度安排下达资金153.11万元，为自治区资金，最终确定项目资金总数为153.11万元。其中：中央财政拨款0万元，自治区财政拨款153.11万元，本级财政拨款0万元，上年结余0万元。</w:t>
        <w:br/>
        <w:t>　　截至2022年12月31日，实际支出153.11万元，预算执行率100%。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“补助班主任人数（人）”指标，预期指标值为=1276人；</w:t>
        <w:br/>
        <w:t>“发放月数（月）”指标，预期指标值为=10月；</w:t>
        <w:br/>
        <w:t>　　②质量指标</w:t>
        <w:br/>
        <w:t>　　“补助发放完成率（%）”指标，预期指标值为=100%；　　</w:t>
        <w:br/>
        <w:t>“符合补助标准的补助覆盖率（%）”指标，预期指标值为=100%。</w:t>
        <w:br/>
        <w:t>　　③时效指标　</w:t>
        <w:br/>
        <w:t>　“项目完成时限（月）”指标，预期指标值为=12月。</w:t>
        <w:br/>
        <w:t>　　④成本指标</w:t>
        <w:br/>
        <w:t>“每月清除小广告次数（月/次）”指标，预期指标值为=120元；</w:t>
        <w:br/>
        <w:t>　　（2）项目效益目标</w:t>
        <w:br/>
        <w:t>　　①经济效益指标</w:t>
        <w:br/>
        <w:t>　　无</w:t>
        <w:br/>
        <w:t>　　②社会效益指标</w:t>
        <w:br/>
        <w:t>“提高班主任工作积极性”指标，预期指标值为有效提高；</w:t>
        <w:br/>
        <w:t>　　③生态效益指标</w:t>
        <w:br/>
        <w:t>　　无</w:t>
        <w:br/>
        <w:t>　　④可持续影响</w:t>
        <w:br/>
        <w:t>“促进教育教学可持续发展”指标，预期指标值为有效促进；</w:t>
        <w:br/>
        <w:t>　　⑤满意度指标</w:t>
        <w:br/>
        <w:t>“受益班主任满意度（%）”指标，预期指标值为≥95%。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区义务教育阶段班主任津贴补助经费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义务教育阶段班主任津贴补助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实施班主任津贴补助政策，有效地调动教师的工作积极性、主动性和创造性，本项目实施后，推进了学校管理服务水平，确保学校各项事业健康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教育非直达资金的通知》（克财教〔2021〕59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（5）预算编制科学性：预算编制经经过自治区按照120元/月/人，实际完成内容与项目内容匹配，项目投资额与工作任务相匹配，根据评分标准，该指标不扣分，得5分。</w:t>
        <w:br/>
        <w:t>　　（6）资金分配合理性：资金分配按照《关于提前下达2022年教育非直达资金的通知》（克财教〔2021〕59号）文件要求，用于班主任津贴补助，资金分配与实际相适应，根据评分标准，该指标不扣分，得5分。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（1）资金到位率：该项目总投资153.11万元，克州财政局实际下达经费153.11万元，其中当年财政拨款0万元，上年结转资金0万元，财政资金足额拨付到位，根据评分标准，该指标不扣分，得5分。   </w:t>
        <w:br/>
        <w:t>　　（2）预算执行率：本项目申请预算金额为153.11万元，预算批复实际下达金额为153.11万元截至 2022年 12 月 31日，资金执行153.11万元，资金执行率100%。项目资金支出总体能够按照预算执行，根据评分标准，该指标不扣分，得5分。</w:t>
        <w:br/>
        <w:t>　　（3）资金使用合规性：根据关于《关于提前下达2022年教育非直达资金的通知》（克财教〔2021〕59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补助班主任人数1276人，与预期目标一致，根据评分标准，该指标不扣分，得5分。</w:t>
        <w:br/>
        <w:t>发放月数10月，与预期目标一致，根据评分标准，该指标不扣分，得5分。</w:t>
        <w:br/>
        <w:t>合计得10分。</w:t>
        <w:br/>
        <w:t>　　（2）对于“产出质量”：</w:t>
        <w:br/>
        <w:t>　　补助发放完成率100%，与预期目标一致，根据评分标准，该指标不扣分，得5分。</w:t>
        <w:br/>
        <w:t>符合补助标准的补助覆盖率100%，与预期目标一致，根据评分标准，该指标不扣分，得5分。</w:t>
        <w:br/>
        <w:t>　　合计得10分。</w:t>
        <w:br/>
        <w:t>　　（3）对于“产出时效”：</w:t>
        <w:br/>
        <w:t>任务完成时间2022年12月，与预期目标指标一致，根据评分标准，该指标不扣分，得5分。</w:t>
        <w:br/>
        <w:t>　　合计得10分。</w:t>
        <w:br/>
        <w:t>　　（4）对于“产出成本”：</w:t>
        <w:br/>
        <w:t>该项目自治区承担人均补助标准120元/人/月，项目经费标准严格按照在绩效目标范围内，根据评分标准，该指标不扣分，得10分。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提高班主任工作积极性，与预期指标一致，根据评分标准，该指标不扣分，得5分。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对于满意度指标：受益班主任满意度95%，与预期目标一致，根据评分标准，该指标不扣分，得10分。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自治区义务教育阶段班主任津贴补助经费项目预算153.11万元，到位153.11万元，实际支出153.11万元，预算执行率为100%，项目绩效指标总体完成率为100%，预算执行进度与绩效指标无偏差。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