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国土季度预变更调查与卫片执法工作经费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阿克陶县2022年国土变更调查与卫片执法项目实施前期、过程及效果，评价财政预算资金使用的效率及效益。该资金用于2022年国土变更调查与卫片执法项目以下简称“两项工作”，通过该项目的实施，按季度掌握全县国土利用变化情况和变化的合违法性，加强了对疑似违法用地的监管和预警，规范了各建设用地报批、设施农用地审批备案、土地开发利用等用地程序。通过“两项工作”对违法占用基本农田、耕地的图斑实地核实；一是通过按季度提取监测图斑，提升“早发现”、“早制止”能力，把自然资源违法行为“遏制在初始、解决在萌芽”，实现卫片执法“月清”、季核、年度评估工作目标”；二是实现统一个图斑“外业核查工作最多跑一次、举证资料最多填一次”，提高“两项工作”效率，减少重复性工作；三是通过成果互相核实印证，确保国土变更调查和卫片执法数据成果质量符合国家要求。</w:t>
        <w:br/>
        <w:t>　　2.主要内容及实施情况</w:t>
        <w:br/>
        <w:t>　　（1）主要内容</w:t>
        <w:br/>
        <w:t>阿克陶县2022年国土变更调查与卫片执法项目预算资金70万元，由县级财政承担，主要用于2022年国土变更调查与卫片执法项目，通过该项目的实施，全面查清我县土地利用状况，掌握详实准确的土地基础数据，摸清家底，提高土地资源的信息化管理和社会化运用，保障我国国民经济平稳健康发展，以及促进国土资源的合理开发和可持续利用。</w:t>
        <w:br/>
        <w:t>　　（2）实施情况</w:t>
        <w:br/>
        <w:t>根据《关于下达阿克陶县2022年度部门预算指标的通知》（陶财预〔2022〕1号），保障2022年国土变更调查与卫片执法项目工作正常开展。</w:t>
        <w:br/>
        <w:t>　　3.项目实施主体</w:t>
        <w:br/>
        <w:t>该项目由阿克陶县自然资源局实施，阿克陶县自然资源局主要职责如下：</w:t>
        <w:br/>
        <w:t>1、履行全民所有土地、矿产、森林、草原、湿地、水等自然资源资产所有者职责和所有国土空间用途管制职责</w:t>
        <w:br/>
        <w:t>2、负责自然资源调查监测评价。</w:t>
        <w:br/>
        <w:t>3、负责自然资源统一确权登记工作。贯彻执行国家、自治区、地区各类自然资源和不动产统一确权登记、权籍调查、不动产测绘、争议调处、成果应用的制度、标准、规范。建立健全伽师县自然资源和不动产登记信息管理基础平台。负责全县自然资源和不动产登记资料收集、整理、共享、汇交管理等。指导监督伽师自然资源和不动产确权登记工作。贯彻执行自治区、地区处理土地、草场等纠纷的配套政策。组织有关部门调查、裁定伽师行政区划范围内土地、草场、矿山、林地、水域等权属纠纷。</w:t>
        <w:br/>
        <w:t>4、负责自然资源资产有偿使用工作。</w:t>
        <w:br/>
        <w:t>5、负责自然资源的合理开发利用。</w:t>
        <w:br/>
        <w:t>6、负责建立空间规划体系并监督实施。</w:t>
        <w:br/>
        <w:t>7、负责统筹国土空间生态修复。</w:t>
        <w:br/>
        <w:t></w:t>
        <w:br/>
        <w:t>编制人数72人，其中：行政人员编制8人、工勤2人、参公4人、事业编制58人。实有在职人数98人，其中：行政在职15人、工勤2人、参公4人、事业在职77人。离退休人员23人，其中：行政退休人员14人、事业退休9人。</w:t>
        <w:br/>
        <w:t>　　3.资金投入和使用情况</w:t>
        <w:br/>
        <w:t>　   《关于下达阿克陶县2022年度部门预算指标的通知》（陶财预〔2022〕1号），本年度安排下达资金70万元，为2022年国土变更调查与卫片执法项目资金，最终确定项目资金总数为70万元。其中：中央财政拨款0万元，自治区财政拨款0万元，本级财政拨款70万元，上年结余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项目绩效目标包括项目绩效总目标和阶段性目标。</w:t>
        <w:br/>
        <w:t>　　1.项目绩效总目标</w:t>
        <w:br/>
        <w:t>　 该资金用于2022年国土变更调查与卫片执法项目，通过该项目的实施，保障国土变更调查与卫片执法正常运行，全面查清我县土地利用状况，掌握详实准确的土地基础数据，摸清家底，提高土地资源的信息化管理和社会化运用，保障我国国民经济平稳健康发展，以及促进国土资源的合理开发和可持续利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“外业调查图斑及卫片检查次数”指标，预期指标值为＝12次；“卫星遥感影像全覆盖(年）”指标，预期指标值为＝1次；</w:t>
        <w:br/>
        <w:t>　　②质量指标</w:t>
        <w:br/>
        <w:t>“资金使用合规率（%）”指标，预期指标值为＝100%；</w:t>
        <w:br/>
        <w:t>“卫星遥感覆盖率（%）”指标，预期指标值为＝100%；</w:t>
        <w:br/>
        <w:t>　　③时效指标</w:t>
        <w:br/>
        <w:t>　　“资金拨付及时率（%)”指标，预期指标值为＝100%。</w:t>
        <w:br/>
        <w:t>　　④成本指标</w:t>
        <w:br/>
        <w:t>“卫星遥感运行经费（万元）”指标，预期指标值为＝60万元；</w:t>
        <w:br/>
        <w:t>“外业调查图斑及卫片检查经费（万元）”指标，预期指标值为＝10万元；</w:t>
        <w:br/>
        <w:t>　　（2）项目效益目标</w:t>
        <w:br/>
        <w:t>　　①经济效益指标</w:t>
        <w:br/>
        <w:t>　　无</w:t>
        <w:br/>
        <w:t>　　②社会效益指标</w:t>
        <w:br/>
        <w:t>“有效提高国土调查数据质量”指标，预期指标值为有效提高；</w:t>
        <w:br/>
        <w:t>　　③生态效益指标</w:t>
        <w:br/>
        <w:t>“有效提高卫片执法数据质量”指标，预期指标值为有效提高；</w:t>
        <w:br/>
        <w:t>　　④可持续影响指标</w:t>
        <w:br/>
        <w:t>“有效保障国土调查数据质量”指标，预期指标值为有效提高；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国土变更调查与卫片执法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杨秀山任评价组组长，职务为局长，绩效评价工作职责为负责全盘工作。</w:t>
        <w:br/>
        <w:t>　　阿不都沙地尔任评价组副组长，职务为副局长，绩效评价工作职责为对项目实施情况进行实地调查。</w:t>
        <w:br/>
        <w:t>　　边文涛任评价组成员，绩效评价工作职责为负责资料审核等工作。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10分、项目产出50分、项目效益30分、项目满意度10分。评价结果分为优、良、中、差四个等级：优（90分（含）—100分）；良（80分（含）—90分）；中（60分（含）—80分）；差（0分—60分）。</w:t>
        <w:br/>
        <w:t>　　评价组对照项目绩效评价指标体系，从决策、过程、产出和效益四个维度，通过数据采集、实地调研和问卷访谈等方式，对“2022年国土变更调查与卫片执法”项目绩效进行客观公正的评价，本项目总得分为87.14分，绩效评级属于“良”。其中，决策类指标得分20分，过程类指标16.05分，产出类指标得分31.07分，效益类指标得分20分。</w:t>
        <w:br/>
        <w:t>　　（二）综合评价结论</w:t>
        <w:br/>
        <w:t>根据阿克陶县2022年国土变更调查与卫片执法项目的主要内容，评价组设计确定了项目评价指标体系，该体系综合考虑项目立项、预算管理、项目实施等环节，每个环节都设有若干个指标，根据评价体系评估情况，综合考虑项目绩效目标和项目实际情况，实施方案基本有效，预期绩效具有可实现性，且财政资金投入风险基本可控。该项目能达到预期效益。综合评价得分为87.14分，绩效等级为“良好”。</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项目决策类指标包括资金投入一方面的内容，由2个三级指标构成，权重分为 20分，实际得分20分，得分率为100%。</w:t>
        <w:br/>
        <w:t>（1）资金分配合理性：资金分配按照《关于下达阿克陶县2022年度部门预算指标的通知》（陶财预〔2022〕1号）围绕阿克陶县自然资源局年度工作重点和工作计划制定经费预算。70万元用于阿克陶县2022年国土变更调查与卫片执法项目。</w:t>
        <w:br/>
        <w:t>（2）立项程序规范性：根据决策依据编制工作计划和经费预算，经过与阿克陶县自然资源局财经领导小组进行沟通、筛选确定经费预算计划，上支部会研究确定最终预算方案。　　</w:t>
        <w:br/>
        <w:t>（3）绩效目标合理性：制定了实施方案，明确了总体思路及目标、并对任务进行了详细分解，对目标进行了细化，</w:t>
        <w:br/>
        <w:t>（4）绩效指标明确性：将项目绩效目标细化分解为具体的绩效指标，根据评分标准，该指标不扣分，得2分。</w:t>
        <w:br/>
        <w:t>　　（5）预算编制科学性：根据陶财预（2022）1号下达文件预算编制下拨，实际完成内容与项目内容匹配，项目投资额与工作任务相匹配，根据评分标准，该指标不扣分，得5分。</w:t>
        <w:br/>
        <w:t>（6）资金分配合理性：资金分配按照陶财预（2022）1号下达文件预算编制下拨，资金分配与实际相适应，根据评分标准，该指标不扣分，得5分。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5个三级指标构成，权重分为20分，实际得分16.07分，得分率为80.35%。</w:t>
        <w:br/>
        <w:t>　　（1）资金到位率：该项目70万元，阿克陶县财政局实际下达经费70万元，财政资金足额拨付到位，根据评分标准，该指标不扣分，得5分。   </w:t>
        <w:br/>
        <w:t>　　（2）预算执行率：本项目申请预算金额为270万元，预算批复实际下达金额为 70万元截至 2022年 12 月 31日，资金执行15万元，资金执行率21.43%。项目资金支出总体能够按照预算执行，但没有达到100%，根据评分标准，该指标扣3.93分，得1.07分。</w:t>
        <w:br/>
        <w:t>　　（3）资金使用合规性：根据关于《印发新疆维吾尔自治区人民政府关于进一步加强行政复议跟踪意见的通知》（新政发〔2007〕49号）文件，符合预算批复规定用途，不存在截留、挤占、挪用、虚列支出等情况，未发现违规使用情况，根据评分标准，该指标不扣分，得5分。</w:t>
        <w:br/>
        <w:t>　　（4）管理制度健全性：该项目严格按照《阿克陶县自然资源局财务制度》及相关制度和管理规定实施，对财政专项资金进行严格管理，基本做到了专款专用，根据评分标准，该指标不扣分，得2分。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项目产出类指标包括产出数量、产出质量、产出时效、产出成本四方面的内容，由4个三级指标构成，权重分为40分，实际得分31.07分，得分率为77.68%。</w:t>
        <w:br/>
        <w:t>　　（1）对于“产出数量”</w:t>
        <w:br/>
        <w:t>外业调查图斑及卫片检查次数12次，与预期目标一致，根据评分标准，该指标不扣分，得5分。</w:t>
        <w:br/>
        <w:t>卫星遥感影像全覆盖(年）1次，与预期目标一致，根据评分标准，该指标不扣分，得5分。</w:t>
        <w:br/>
        <w:t>合计得10分。</w:t>
        <w:br/>
        <w:t>　　（2）对于“产出质量”：</w:t>
        <w:br/>
        <w:t>资金使用合规率100%，与预期目标一致，根据评分标准，该指标不扣分，得5分。</w:t>
        <w:br/>
        <w:t>卫星遥感覆盖率100%，与预期目标一致，根据评分标准，该指标不扣分，得5分。</w:t>
        <w:br/>
        <w:t>　　合计得10分。</w:t>
        <w:br/>
        <w:t>　　（3）对于“产出时效”：</w:t>
        <w:br/>
        <w:t>资金拨付及时率100%，与预期目标指标一致，根据评分标准，该指标不扣分，得10分。</w:t>
        <w:br/>
        <w:t>　　合计得10分。</w:t>
        <w:br/>
        <w:t>　　（4）对于“产出成本”：</w:t>
        <w:br/>
        <w:t>该项目本年支出卫星遥感运行经费（万元）金额0万元，根据评分标准，该指标扣3.93分，得1.07分。</w:t>
        <w:br/>
        <w:t>支出外业调查图斑及卫片检查经费（万元）金额0万元，根据评分标准，该指标扣5分，得0分。</w:t>
        <w:br/>
        <w:t>偏差原因：因为疫情原因和财政局扎帐较早停止支出。改进措施：后续将及时进行资金支出</w:t>
        <w:br/>
        <w:t>　　合计得1.07分。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有效提高国土调查数据质量，与预期指标一致，根据评分标准，该指标不扣分，得3分。</w:t>
        <w:br/>
        <w:t>　　对于“生态效益指标”：</w:t>
        <w:br/>
        <w:t>有效提高卫片执法数据质量，与预期指标一致，根据评分标准，该指标不扣分，得3分。</w:t>
        <w:br/>
        <w:t>　　对于“可持续影像指标”：</w:t>
        <w:br/>
        <w:t>有效保障国土调查数据质量，与预期指标一致，根据评分标准，该指标不扣分，得4分。</w:t>
        <w:br/>
        <w:t>合计得10分。　</w:t>
        <w:br/>
        <w:t>（2）满意度指标：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阿克陶县2022年国土变更调查与卫片执法项目预算70万元，到位70万元，实际支出0万元，预算执行率为0%，项目绩效指标总体完成率为0%，偏差率为100%，偏差原因：因为疫情原因和财政局扎帐较早停止支出。采取的措施：后续将及时进行资金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2.资金管理方面 </w:t>
        <w:br/>
        <w:t>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