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克州阿克陶县垃圾处理综合利用工程建设项目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住房和城乡建设局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王新疆</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2024年03月15日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克州阿克陶县垃圾处理综合利用工程建设项目进一步改善阿克陶县基础设施建设条件，缓解居民压力，提高人民群众生活质量。该项目的建设是促进生态文明建设的重大举措。能有效提高环境质量，为居民提供优异舒适的生活和工作环境，具有良好的社会效益。</w:t>
        <w:br/>
        <w:t>2.主要内容及实施情况</w:t>
        <w:br/>
        <w:t>（1）主要内容</w:t>
        <w:br/>
        <w:t>建设建筑垃圾综合利用场1座，垃圾中转站5座。1、建筑垃圾综合利用场1座，日处理建筑垃圾50吨。主要内容包括一般建筑垃圾综合利用场、污水调节池、生产管理区和道路工程。2、垃圾中转站5座（新城区3个、老城区2个），单个中转站占地面积1亩，建筑面积约300平方米，日处理量20吨。</w:t>
        <w:br/>
        <w:t>（2）实施情况</w:t>
        <w:br/>
        <w:t>克州阿克陶县垃圾处理综合利用工程建设项目，现已实施完成，项目的实施进一步改善阿克陶县基础设施建设条件，缓解居民压力，提高人民群众生活质量。该项目的建设是促进生态文明建设的重大举措。能有效提高环境质量，为居民提供优异舒适的生活和工作环境，具有良好的社会效益。</w:t>
        <w:br/>
        <w:t>3.项目实施主体</w:t>
        <w:br/>
        <w:t>该项目由该项目由阿克陶县住房和城乡建设局实施，内设9个科室，分别是：办公室、财务室、城建科、项目办、房管所、质监站、征迁办、消防办（人防办）、特色社会主义新农村特色乡镇建设服务中心。主要职能是：1、贯彻执行国家、省有关工程建设、城市建设、村镇建设、房地产开发、住房体系保障建设、人防管理与建筑业、建材业、勘察设计咨询业的方针、政策、法律、法规；进行建筑、房产、人防等行业管理；推进全区重点工程项目建设，并负责区直建设档案建档工作。2、参与辖区建设工程质量监督管理、竣工验收监督等工作；负责受理和调解本辖区内工程质量投诉工作。3、负责监督管理全区建筑市场，规范市场各方主体行为；监督管理全区建筑活动；参与辖区建筑市场秩序整顿规范工作；承担辖区内房屋建筑和市政基础设施工程施工劳务分包的监督管理职责；承担辖区内清理拖欠工程款职责。4、承担建筑工程安全监督管理职责；负责辖区建设工程安全监督检查和执法检查；负责受理和调解本辖区内工程安全生产的投诉；负责建筑工地安全生产和文明施工；负责起重机械设备登记备案工作；负责辖区建筑安全数据统计上报工作；参与建筑工程重大安全事故的调查处理；负责建设项目安全报监备案工作；负责施工现场安全生产措施费评价工作；负责推进安全质量标准化工地创建工作。5、负责本辖区内新建房地产开发项目社会评审工作；负责本辖区内建筑企业季度统计报表收集上报工作。6、负责区政府投资工程组织实施和监督管理工作，重点对工期进度、工程质量、安全生产、文明施工、投资控制等进行监督管理。7、贯彻执行建设行业科技发展规划和技术经济政策；承担推进建筑节能职责；负责建筑节能减排检查工作；指导各类房屋墙体材料革新、散装水泥及预拌混凝土、干混砂浆推广工作；组织实施建筑材料应用情况检查工作。8、组织实施辖区内非市政府投资的房屋和市政工程项目招投标活动的监督管理；负责县政府投资建设工程项目的招投标工作。9、承担规范和指导全县村镇建设职责，组织推进城乡一体化建设；拟订全县村镇、牧场建设发展战略、中长期规划。10、贯彻执行建筑企业资质管理相关规定，对本辖区内施工企业资质申请与市城乡建设局共同进行现场核查。11、参与辖区内政府投资的市政工程（道路、桥梁、广场、供热、供水、排水、燃气、污水处理、垃圾处理厂及其他市政设施工程等）监管工作及其质量、安全监督工作；负责辖县内市政工程的指导、监督工作，检查计划的执行；负责辖区内市政工程的管理、统计、推进工作；完成上级交办的其他工作。</w:t>
        <w:br/>
        <w:t>共有编制44个，行政编6个，事业编37个，工勤编1个。</w:t>
        <w:br/>
        <w:t>4.资金投入和使用情况</w:t>
        <w:br/>
        <w:t>该项目项目资金总数为1114.3万元。其中：中央财政拨款0万元，自治区财政拨款0万元，本级财政拨款1114.3万元。</w:t>
        <w:br/>
        <w:t>截至2023年12月31日，实际支出1114.3万元，预算执行率100%。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用于进一步改善阿克陶县基础设施建设条件，缓解居民压力，提高人民群众生活质量。该项目的建设是促进生态文明建设的重大举措。能有效提高环境质量，为居民提供优异舒适的生活和工作环境，具有良好的社会效益。新建建筑垃圾填埋场1座、建筑垃圾处理中心1座及厂区室外配套工程。垃圾中转站5座（新城区3个、老城区2个）及配套设施。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“建筑垃圾综合利用场（座）”指标，预期指标值为=1座；</w:t>
        <w:br/>
        <w:t>“垃圾中转站（座）”指标，预期指标值为=5座；</w:t>
        <w:br/>
        <w:t>②质量指标</w:t>
        <w:br/>
        <w:t>“工程验收合格率”指标，预期指标值为≥100%；</w:t>
        <w:br/>
        <w:t>③时效指标</w:t>
        <w:br/>
        <w:t>“政府债券资金规范管理使用率（%）”指标，预期指标值为≥100%</w:t>
        <w:br/>
        <w:t>（2）项目成本指标</w:t>
        <w:br/>
        <w:t>①建设工程费用</w:t>
        <w:br/>
        <w:t>“建设工程费（万元）”指标，预期指标值为≤1114.3万元；</w:t>
        <w:br/>
        <w:t>（3）项目效益目标</w:t>
        <w:br/>
        <w:t>①社会效益指标</w:t>
        <w:br/>
        <w:t>“有效保护生态环境，防止污染，提高城市环境卫生质量”指标，预期指标值有所提升；</w:t>
        <w:br/>
        <w:t>（4）项目满意度指标</w:t>
        <w:br/>
        <w:t>①满意度指标</w:t>
        <w:br/>
        <w:t>“群众满意度（%）”指标，预期指标值为≥95%。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二、绩效评价工作开展情况</w:t>
        <w:b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克州阿克陶县垃圾处理综合利用工程建设项目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买合木提·米曼评价组组长，职务为住建局局长，绩效评价工作职责为负责全盘工作。</w:t>
        <w:br/>
        <w:t>王新疆任评价组副组长，职务为项目办主任，绩效评价工作职责为对项目实施情况进行实地调查。</w:t>
        <w:br/>
        <w:t>向晓庆、刘素宇、李涛任评价组成员，绩效评价工作职责为负责资料审核等工作。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克州阿克陶县垃圾处理综合利用工程建设项目”项目绩效进行客观公正的评价，本项目总得分为100分，绩效评级属于“优”。其中，产出类指标得分40分，成本类指标得分10分，效益类指标得分40分，满意度类指标得分10分。</w:t>
        <w:br/>
        <w:t>（二）综合评价结论</w:t>
        <w:br/>
        <w:t>经评价，本项目达到了年初设立的绩效目标，在实施过程中取得了良好的成效，具体表现在：进一步改善了阿克陶县基础设施建设条件，缓解居民压力，提高人民群众生活质量。该项目的建设是促进生态文明建设的重大举措。能有效提高环境质量，为居民提供优异舒适的生活和工作环境，具有良好的社会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（1）立项依据充分性：进一步改善了阿克陶县基础设施建设条件，缓解居民压力，提高人民群众生活质量。该项目的建设是促进生态文明建设的重大举措，根据评分标准，该指标不扣分，得3分。</w:t>
        <w:br/>
        <w:t>（2）立项程序规范性：根据决策依据编制工作计划和经费预算，经过与阿克陶县住建局财经领导小组进行沟通、筛选确定经费预算计划，上局务会研究确定最终预算方案，根据评分标准，该指标不扣分，得2分。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（5）预算编制科学性：预算编制经过预算标准下拨，实际完成内容与项目内容匹配，项目投资额与工作任务相匹配，根据评分标准，该指标不扣分，得5分。</w:t>
        <w:br/>
        <w:t>（6）资金分配合理性：资金分配按照施工合同，资金分配与实际相适应，根据评分标准，该指标不扣分，得5分。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（1）资金到位率：截至2023年12月31日，实际支出1114.3万元，预算执行率100%，财政资金足额拨付到位，根据评分标准，该指标不扣分，得5分。</w:t>
        <w:br/>
        <w:t>（2）预算执行率：本项目申请预算金额为1114.3万元，预算批复实际下达金额为1114.3万元，截至2023年12月31日，资金执行1114.3万元，资金执行率100%。项目资金支出总体能够按照预算执行，根据评分标准，该指标不扣分，得5分。</w:t>
        <w:br/>
        <w:t>（3）资金使用合规性：符合预算批复规定用途，不存在截留、挤占、挪用、虚列支出等情况，未发现违规使用情况，根据评分标准，该指标不扣分，得5分。</w:t>
        <w:br/>
        <w:t>（4）管理制度健全性：该项目严格按照《阿克陶县住房和城乡建设局）财务制度》，对财政专项资金进行严格管理，基本做到了专款专用，根据评分标准，该指标不扣分，得2分。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①“建筑垃圾综合利用场”1座，与预期目标一致，根据评分标准，该指标不扣分，得5分。</w:t>
        <w:br/>
        <w:t>②“垃圾中转站5座”，与预期目标一致，根据评分标准，该指标不扣分，得5分。 </w:t>
        <w:br/>
        <w:t>（2）对于“产出质量”</w:t>
        <w:br/>
        <w:t>工程验收合格率100%，与预期目标一致，根据评分标准，该指标不扣分，得10分。</w:t>
        <w:br/>
        <w:t>（3）对于“产出时效”</w:t>
        <w:br/>
        <w:t>政府债券资金规范管理使用率100%，与预期目标一致，根据评分标准，该指标不扣分，得10分。</w:t>
        <w:br/>
        <w:t>（4）对于“产出成本”</w:t>
        <w:br/>
        <w:t>“建设工程费1114.3万元”，与预期目标一致，根据评分标准，该指标不扣分，得10分。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“有效保护生态环境，防止污染，提高城市环境卫生质量”，与预期目标一致，根据评分标准，该指标不扣分，得10分。</w:t>
        <w:br/>
        <w:t>（2）满意度指标：</w:t>
        <w:br/>
        <w:t>对于满意度指标：群众满意度95%，与预期指标一致，根据评分标准，该指标不扣分，得10分。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截止自评节点，本项目不存在资金及项目管理问题。</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