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阿克陶县水利局2024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1B2927D">
      <w:r>
        <w:br w:type="page"/>
      </w:r>
    </w:p>
    <w:p w14:paraId="1AE9A374">
      <w:pPr>
        <w:spacing w:line="640" w:lineRule="exact"/>
        <w:jc w:val="center"/>
        <w:outlineLvl w:val="1"/>
      </w:pPr>
      <w:r>
        <w:rPr>
          <w:rFonts w:ascii="黑体" w:hAnsi="黑体" w:eastAsia="黑体"/>
          <w:sz w:val="32"/>
        </w:rPr>
        <w:t>第一部分 单位概况</w:t>
      </w:r>
    </w:p>
    <w:p w14:paraId="791C1D9B">
      <w:pPr>
        <w:spacing w:line="640" w:lineRule="exact"/>
        <w:ind w:firstLine="640"/>
        <w:jc w:val="both"/>
        <w:outlineLvl w:val="2"/>
      </w:pPr>
      <w:r>
        <w:rPr>
          <w:rFonts w:ascii="黑体" w:hAnsi="黑体" w:eastAsia="黑体"/>
          <w:sz w:val="32"/>
        </w:rPr>
        <w:t>一、主要职能</w:t>
      </w:r>
    </w:p>
    <w:p w14:paraId="6C14A6BE">
      <w:pPr>
        <w:spacing w:line="580" w:lineRule="exact"/>
        <w:ind w:firstLine="640"/>
        <w:jc w:val="both"/>
      </w:pPr>
      <w:r>
        <w:rPr>
          <w:rFonts w:ascii="仿宋_GB2312" w:hAnsi="仿宋_GB2312" w:eastAsia="仿宋_GB2312"/>
          <w:sz w:val="32"/>
        </w:rPr>
        <w:t>第一条</w:t>
      </w:r>
      <w:r>
        <w:rPr>
          <w:rFonts w:hint="eastAsia" w:ascii="仿宋_GB2312" w:hAnsi="仿宋_GB2312" w:eastAsia="仿宋_GB2312"/>
          <w:sz w:val="32"/>
          <w:lang w:eastAsia="zh-CN"/>
        </w:rPr>
        <w:t>：</w:t>
      </w:r>
      <w:r>
        <w:rPr>
          <w:rFonts w:ascii="仿宋_GB2312" w:hAnsi="仿宋_GB2312" w:eastAsia="仿宋_GB2312"/>
          <w:sz w:val="32"/>
        </w:rPr>
        <w:t>负责保障水资源的合理开发利用。贯彻执行国家和省市有关水利工作的方针政策、法律法规和规章，拟定全县水利发展中长期规划，组织起草全县水利工作的政策措施和实施办法并监督实施；负责提出水利建设投资安排建议；负责县级水利资金和水利国有资产监督管理工作；提出有关水利价格、收费、信贷、税收的政策建议。</w:t>
      </w:r>
    </w:p>
    <w:p w14:paraId="574EDE13">
      <w:pPr>
        <w:spacing w:line="580" w:lineRule="exact"/>
        <w:ind w:firstLine="640"/>
        <w:jc w:val="both"/>
      </w:pPr>
      <w:r>
        <w:rPr>
          <w:rFonts w:ascii="仿宋_GB2312" w:hAnsi="仿宋_GB2312" w:eastAsia="仿宋_GB2312"/>
          <w:sz w:val="32"/>
        </w:rPr>
        <w:t>第二条</w:t>
      </w:r>
      <w:r>
        <w:rPr>
          <w:rFonts w:hint="eastAsia" w:ascii="仿宋_GB2312" w:hAnsi="仿宋_GB2312" w:eastAsia="仿宋_GB2312"/>
          <w:sz w:val="32"/>
          <w:lang w:eastAsia="zh-CN"/>
        </w:rPr>
        <w:t>：</w:t>
      </w:r>
      <w:r>
        <w:rPr>
          <w:rFonts w:ascii="仿宋_GB2312" w:hAnsi="仿宋_GB2312" w:eastAsia="仿宋_GB2312"/>
          <w:sz w:val="32"/>
        </w:rPr>
        <w:t>负责生活、生产经营和生态环境用水的统筹协调和保障。实施水资源的统一监督管理。组织拟定全县水中长期供求计划、水量分配方案并监督实施；负责重点调水工程的水资源调度；组织实施取水许可、水资源有偿使用、水资源论证等制度；指导水利行业供水。</w:t>
      </w:r>
    </w:p>
    <w:p w14:paraId="26D4F143">
      <w:pPr>
        <w:spacing w:line="580" w:lineRule="exact"/>
        <w:ind w:firstLine="640"/>
        <w:jc w:val="both"/>
      </w:pPr>
      <w:r>
        <w:rPr>
          <w:rFonts w:ascii="仿宋_GB2312" w:hAnsi="仿宋_GB2312" w:eastAsia="仿宋_GB2312"/>
          <w:sz w:val="32"/>
        </w:rPr>
        <w:t>第三条</w:t>
      </w:r>
      <w:r>
        <w:rPr>
          <w:rFonts w:hint="eastAsia" w:ascii="仿宋_GB2312" w:hAnsi="仿宋_GB2312" w:eastAsia="仿宋_GB2312"/>
          <w:sz w:val="32"/>
          <w:lang w:eastAsia="zh-CN"/>
        </w:rPr>
        <w:t>：</w:t>
      </w:r>
      <w:r>
        <w:rPr>
          <w:rFonts w:ascii="仿宋_GB2312" w:hAnsi="仿宋_GB2312" w:eastAsia="仿宋_GB2312"/>
          <w:sz w:val="32"/>
        </w:rPr>
        <w:t>承担水资源保护和节约用水的责任。按照国家资源与环境保护的有关法律法规和标准，组织编制全县水资源保护规划；组织拟定重要河道、水库的水功能区划并监督实施；核定水域纳污能力，提出限制排污总量意见，指导入河排污口设置工作；指导饮用水水源保护、地下水资源开发利用和保护工作；拟订节约用水政策，指导和推动节水型社会建设。</w:t>
      </w:r>
    </w:p>
    <w:p w14:paraId="1EE85C87">
      <w:pPr>
        <w:spacing w:line="580" w:lineRule="exact"/>
        <w:ind w:firstLine="640"/>
        <w:jc w:val="both"/>
      </w:pPr>
      <w:r>
        <w:rPr>
          <w:rFonts w:ascii="仿宋_GB2312" w:hAnsi="仿宋_GB2312" w:eastAsia="仿宋_GB2312"/>
          <w:sz w:val="32"/>
        </w:rPr>
        <w:t>第四条</w:t>
      </w:r>
      <w:r>
        <w:rPr>
          <w:rFonts w:hint="eastAsia" w:ascii="仿宋_GB2312" w:hAnsi="仿宋_GB2312" w:eastAsia="仿宋_GB2312"/>
          <w:sz w:val="32"/>
          <w:lang w:eastAsia="zh-CN"/>
        </w:rPr>
        <w:t>：</w:t>
      </w:r>
      <w:r>
        <w:rPr>
          <w:rFonts w:ascii="仿宋_GB2312" w:hAnsi="仿宋_GB2312" w:eastAsia="仿宋_GB2312"/>
          <w:sz w:val="32"/>
        </w:rPr>
        <w:t>组织、协调、监督、指挥全县防汛防潮抗旱工作，承担县政府防汛抗旱指挥部的日常工作。负责对土地利用总体规划、城市规划和其他涉及防洪、防潮的规划、重大建设项目布局的防洪、防潮论证提出意见；指导城市防洪、防潮工作，发布水利信息，管理水利信息网络，对较大河道、水库和重要水利工程实施防汛抗旱调度；指导水利突发公共事件的应急管理工作。</w:t>
      </w:r>
    </w:p>
    <w:p w14:paraId="2294C210">
      <w:pPr>
        <w:spacing w:line="580" w:lineRule="exact"/>
        <w:ind w:firstLine="640"/>
        <w:jc w:val="both"/>
      </w:pPr>
      <w:r>
        <w:rPr>
          <w:rFonts w:ascii="仿宋_GB2312" w:hAnsi="仿宋_GB2312" w:eastAsia="仿宋_GB2312"/>
          <w:sz w:val="32"/>
        </w:rPr>
        <w:t>第五条</w:t>
      </w:r>
      <w:r>
        <w:rPr>
          <w:rFonts w:hint="eastAsia" w:ascii="仿宋_GB2312" w:hAnsi="仿宋_GB2312" w:eastAsia="仿宋_GB2312"/>
          <w:sz w:val="32"/>
          <w:lang w:eastAsia="zh-CN"/>
        </w:rPr>
        <w:t>：</w:t>
      </w:r>
      <w:r>
        <w:rPr>
          <w:rFonts w:ascii="仿宋_GB2312" w:hAnsi="仿宋_GB2312" w:eastAsia="仿宋_GB2312"/>
          <w:sz w:val="32"/>
        </w:rPr>
        <w:t>指导水利工程建设与管理工作。指导水利设施、水域及其岸线的管理与保护；指导河道、水库及河口滩涂的治理和开发；组织实施具有控制性的或跨乡镇（街道）的重要水利工程建设与运行管理；组织实施水利工程建设有关制度；指导水利建设市场的监督管理；按规定权限审查河道管理范围内建设项目、工程建设方案；指导防潮堤建设与管理；负责水利移民工作的监督管理工作。</w:t>
      </w:r>
    </w:p>
    <w:p w14:paraId="615C1E21">
      <w:pPr>
        <w:spacing w:line="580" w:lineRule="exact"/>
        <w:ind w:firstLine="640"/>
        <w:jc w:val="both"/>
      </w:pPr>
      <w:r>
        <w:rPr>
          <w:rFonts w:ascii="仿宋_GB2312" w:hAnsi="仿宋_GB2312" w:eastAsia="仿宋_GB2312"/>
          <w:sz w:val="32"/>
        </w:rPr>
        <w:t>第六条</w:t>
      </w:r>
      <w:r>
        <w:rPr>
          <w:rFonts w:hint="eastAsia" w:ascii="仿宋_GB2312" w:hAnsi="仿宋_GB2312" w:eastAsia="仿宋_GB2312"/>
          <w:sz w:val="32"/>
          <w:lang w:eastAsia="zh-CN"/>
        </w:rPr>
        <w:t>：</w:t>
      </w:r>
      <w:r>
        <w:rPr>
          <w:rFonts w:ascii="仿宋_GB2312" w:hAnsi="仿宋_GB2312" w:eastAsia="仿宋_GB2312"/>
          <w:sz w:val="32"/>
        </w:rPr>
        <w:t>指导农村水利工作。组织协调农田水利基本建设、农村饮水、节水灌溉、乡镇（街道）供水、灌区管理、机井建设工作，指导水利社会化服务体系建设和农村水利工程产权制度改革工作。</w:t>
      </w:r>
    </w:p>
    <w:p w14:paraId="77A41B09">
      <w:pPr>
        <w:spacing w:line="580" w:lineRule="exact"/>
        <w:ind w:firstLine="640"/>
        <w:jc w:val="both"/>
      </w:pPr>
      <w:r>
        <w:rPr>
          <w:rFonts w:ascii="仿宋_GB2312" w:hAnsi="仿宋_GB2312" w:eastAsia="仿宋_GB2312"/>
          <w:sz w:val="32"/>
        </w:rPr>
        <w:t>第七条</w:t>
      </w:r>
      <w:r>
        <w:rPr>
          <w:rFonts w:hint="eastAsia" w:ascii="仿宋_GB2312" w:hAnsi="仿宋_GB2312" w:eastAsia="仿宋_GB2312"/>
          <w:sz w:val="32"/>
          <w:lang w:eastAsia="zh-CN"/>
        </w:rPr>
        <w:t>：</w:t>
      </w:r>
      <w:r>
        <w:rPr>
          <w:rFonts w:ascii="仿宋_GB2312" w:hAnsi="仿宋_GB2312" w:eastAsia="仿宋_GB2312"/>
          <w:sz w:val="32"/>
        </w:rPr>
        <w:t>负责水土保持工作。组织编制水土保持和水生态建设规划并监督实施；负责全县水土流失综合防治、监测预报并定期公告；归口管理全县农村“荒沟、荒丘、荒滩”治理开发的管理工作；负责开发建设项目水土保持方案的审批、监督实施和水土保持设施的验收工作；承担县水土保持委员会的日常工作。</w:t>
      </w:r>
    </w:p>
    <w:p w14:paraId="57B0DC51">
      <w:pPr>
        <w:spacing w:line="580" w:lineRule="exact"/>
        <w:ind w:firstLine="640"/>
        <w:jc w:val="both"/>
      </w:pPr>
      <w:r>
        <w:rPr>
          <w:rFonts w:ascii="仿宋_GB2312" w:hAnsi="仿宋_GB2312" w:eastAsia="仿宋_GB2312"/>
          <w:sz w:val="32"/>
        </w:rPr>
        <w:t>第八条</w:t>
      </w:r>
      <w:r>
        <w:rPr>
          <w:rFonts w:hint="eastAsia" w:ascii="仿宋_GB2312" w:hAnsi="仿宋_GB2312" w:eastAsia="仿宋_GB2312"/>
          <w:sz w:val="32"/>
          <w:lang w:eastAsia="zh-CN"/>
        </w:rPr>
        <w:t>：</w:t>
      </w:r>
      <w:r>
        <w:rPr>
          <w:rFonts w:ascii="仿宋_GB2312" w:hAnsi="仿宋_GB2312" w:eastAsia="仿宋_GB2312"/>
          <w:sz w:val="32"/>
        </w:rPr>
        <w:t>组织指导水政监察和水行政执法，负责重大涉水违法事件的查处，调处部门间和乡镇（街道）间的水事纠纷，受县政府委托协调处理县际间的水事纠纷，指导水利行政事业性收费的征收管理工作。</w:t>
      </w:r>
    </w:p>
    <w:p w14:paraId="39516474">
      <w:pPr>
        <w:spacing w:line="580" w:lineRule="exact"/>
        <w:ind w:firstLine="640"/>
        <w:jc w:val="both"/>
      </w:pPr>
      <w:r>
        <w:rPr>
          <w:rFonts w:ascii="仿宋_GB2312" w:hAnsi="仿宋_GB2312" w:eastAsia="仿宋_GB2312"/>
          <w:sz w:val="32"/>
        </w:rPr>
        <w:t>第九条</w:t>
      </w:r>
      <w:r>
        <w:rPr>
          <w:rFonts w:hint="eastAsia" w:ascii="仿宋_GB2312" w:hAnsi="仿宋_GB2312" w:eastAsia="仿宋_GB2312"/>
          <w:sz w:val="32"/>
          <w:lang w:eastAsia="zh-CN"/>
        </w:rPr>
        <w:t>：</w:t>
      </w:r>
      <w:r>
        <w:rPr>
          <w:rFonts w:ascii="仿宋_GB2312" w:hAnsi="仿宋_GB2312" w:eastAsia="仿宋_GB2312"/>
          <w:sz w:val="32"/>
        </w:rPr>
        <w:t>负责重点水利工程安全生产监督管理工作；指导水利行业安全生产工作；组织实施水利工程质量和安全监督。</w:t>
      </w:r>
    </w:p>
    <w:p w14:paraId="0B7CCE71">
      <w:pPr>
        <w:spacing w:line="580" w:lineRule="exact"/>
        <w:ind w:firstLine="640"/>
        <w:jc w:val="both"/>
      </w:pPr>
      <w:r>
        <w:rPr>
          <w:rFonts w:ascii="仿宋_GB2312" w:hAnsi="仿宋_GB2312" w:eastAsia="仿宋_GB2312"/>
          <w:sz w:val="32"/>
        </w:rPr>
        <w:t>第十条</w:t>
      </w:r>
      <w:r>
        <w:rPr>
          <w:rFonts w:hint="eastAsia" w:ascii="仿宋_GB2312" w:hAnsi="仿宋_GB2312" w:eastAsia="仿宋_GB2312"/>
          <w:sz w:val="32"/>
          <w:lang w:eastAsia="zh-CN"/>
        </w:rPr>
        <w:t>：</w:t>
      </w:r>
      <w:r>
        <w:rPr>
          <w:rFonts w:ascii="仿宋_GB2312" w:hAnsi="仿宋_GB2312" w:eastAsia="仿宋_GB2312"/>
          <w:sz w:val="32"/>
        </w:rPr>
        <w:t>负责组织重大水利科学研究、技术推广工作；负责行业技术标准和规程规范的监督实施；指导水利宣传、信息化、人才队伍建设等工作。</w:t>
      </w:r>
    </w:p>
    <w:p w14:paraId="39AF6262">
      <w:pPr>
        <w:spacing w:line="580" w:lineRule="exact"/>
        <w:ind w:firstLine="640"/>
        <w:jc w:val="both"/>
      </w:pPr>
      <w:r>
        <w:rPr>
          <w:rFonts w:ascii="仿宋_GB2312" w:hAnsi="仿宋_GB2312" w:eastAsia="仿宋_GB2312"/>
          <w:sz w:val="32"/>
        </w:rPr>
        <w:t>第十一条</w:t>
      </w:r>
      <w:r>
        <w:rPr>
          <w:rFonts w:hint="eastAsia" w:ascii="仿宋_GB2312" w:hAnsi="仿宋_GB2312" w:eastAsia="仿宋_GB2312"/>
          <w:sz w:val="32"/>
          <w:lang w:eastAsia="zh-CN"/>
        </w:rPr>
        <w:t>：</w:t>
      </w:r>
      <w:r>
        <w:rPr>
          <w:rFonts w:ascii="仿宋_GB2312" w:hAnsi="仿宋_GB2312" w:eastAsia="仿宋_GB2312"/>
          <w:sz w:val="32"/>
        </w:rPr>
        <w:t>负责水文工作。负责对地表水和地下水水量、水质实时监测；发布雨情、水情等水文水资源信息、情报预报和水资源公报。</w:t>
      </w:r>
    </w:p>
    <w:p w14:paraId="20458E2C">
      <w:pPr>
        <w:spacing w:line="580" w:lineRule="exact"/>
        <w:ind w:firstLine="640"/>
        <w:jc w:val="both"/>
      </w:pPr>
      <w:r>
        <w:rPr>
          <w:rFonts w:ascii="仿宋_GB2312" w:hAnsi="仿宋_GB2312" w:eastAsia="仿宋_GB2312"/>
          <w:sz w:val="32"/>
        </w:rPr>
        <w:t>第十二条</w:t>
      </w:r>
      <w:r>
        <w:rPr>
          <w:rFonts w:hint="eastAsia" w:ascii="仿宋_GB2312" w:hAnsi="仿宋_GB2312" w:eastAsia="仿宋_GB2312"/>
          <w:sz w:val="32"/>
          <w:lang w:val="en-US" w:eastAsia="zh-CN"/>
        </w:rPr>
        <w:t>:</w:t>
      </w:r>
      <w:r>
        <w:rPr>
          <w:rFonts w:ascii="仿宋_GB2312" w:hAnsi="仿宋_GB2312" w:eastAsia="仿宋_GB2312"/>
          <w:sz w:val="32"/>
        </w:rPr>
        <w:t>负责本部门及部门职责范围内的安全工作。</w:t>
      </w:r>
    </w:p>
    <w:p w14:paraId="76C9E80A">
      <w:pPr>
        <w:spacing w:line="580" w:lineRule="exact"/>
        <w:ind w:firstLine="640"/>
        <w:jc w:val="both"/>
      </w:pPr>
      <w:r>
        <w:rPr>
          <w:rFonts w:ascii="仿宋_GB2312" w:hAnsi="仿宋_GB2312" w:eastAsia="仿宋_GB2312"/>
          <w:sz w:val="32"/>
        </w:rPr>
        <w:t>第十三条</w:t>
      </w:r>
      <w:r>
        <w:rPr>
          <w:rFonts w:hint="eastAsia" w:ascii="仿宋_GB2312" w:hAnsi="仿宋_GB2312" w:eastAsia="仿宋_GB2312"/>
          <w:sz w:val="32"/>
          <w:lang w:val="en-US" w:eastAsia="zh-CN"/>
        </w:rPr>
        <w:t>:</w:t>
      </w:r>
      <w:r>
        <w:rPr>
          <w:rFonts w:ascii="仿宋_GB2312" w:hAnsi="仿宋_GB2312" w:eastAsia="仿宋_GB2312"/>
          <w:sz w:val="32"/>
        </w:rPr>
        <w:t>承办县委、县政府交办的其他事项。</w:t>
      </w:r>
    </w:p>
    <w:p w14:paraId="44F84EEB">
      <w:pPr>
        <w:spacing w:line="640" w:lineRule="exact"/>
        <w:ind w:firstLine="640"/>
        <w:jc w:val="both"/>
        <w:outlineLvl w:val="2"/>
      </w:pPr>
      <w:r>
        <w:rPr>
          <w:rFonts w:ascii="黑体" w:hAnsi="黑体" w:eastAsia="黑体"/>
          <w:sz w:val="32"/>
        </w:rPr>
        <w:t>二、机构设置及人员情况</w:t>
      </w:r>
    </w:p>
    <w:p w14:paraId="77852360">
      <w:pPr>
        <w:spacing w:line="580" w:lineRule="exact"/>
        <w:ind w:firstLine="640"/>
        <w:jc w:val="both"/>
      </w:pPr>
      <w:r>
        <w:rPr>
          <w:rFonts w:ascii="仿宋_GB2312" w:hAnsi="仿宋_GB2312" w:eastAsia="仿宋_GB2312"/>
          <w:sz w:val="32"/>
        </w:rPr>
        <w:t>阿克陶县水利局2024年度，实有人数53人，其中：在职人员24人，减少1人；离休人员0人，增加0人；退休人员29人,增加0人。</w:t>
      </w:r>
    </w:p>
    <w:p w14:paraId="5610775D">
      <w:pPr>
        <w:spacing w:line="580" w:lineRule="exact"/>
        <w:ind w:firstLine="640"/>
        <w:jc w:val="both"/>
      </w:pPr>
      <w:r>
        <w:rPr>
          <w:rFonts w:ascii="仿宋_GB2312" w:hAnsi="仿宋_GB2312" w:eastAsia="仿宋_GB2312"/>
          <w:sz w:val="32"/>
        </w:rPr>
        <w:t>阿克陶县水利局无下属预算单位，下设4个科室，分别是：办公室、财务室、项目办、河长办。</w:t>
      </w:r>
    </w:p>
    <w:p w14:paraId="4473031F">
      <w:r>
        <w:br w:type="page"/>
      </w:r>
    </w:p>
    <w:p w14:paraId="398106B3">
      <w:pPr>
        <w:spacing w:line="240" w:lineRule="auto"/>
        <w:jc w:val="center"/>
        <w:outlineLvl w:val="1"/>
      </w:pPr>
      <w:r>
        <w:rPr>
          <w:rFonts w:ascii="黑体" w:hAnsi="黑体" w:eastAsia="黑体"/>
          <w:sz w:val="32"/>
        </w:rPr>
        <w:t>第二部分 部门决算情况说明</w:t>
      </w:r>
    </w:p>
    <w:p w14:paraId="53E3A937">
      <w:pPr>
        <w:spacing w:line="640" w:lineRule="exact"/>
        <w:ind w:firstLine="640"/>
        <w:jc w:val="both"/>
        <w:outlineLvl w:val="2"/>
      </w:pPr>
      <w:r>
        <w:rPr>
          <w:rFonts w:ascii="黑体" w:hAnsi="黑体" w:eastAsia="黑体"/>
          <w:sz w:val="32"/>
        </w:rPr>
        <w:t>一、收入支出决算总体情况说明</w:t>
      </w:r>
    </w:p>
    <w:p w14:paraId="1F93DB29">
      <w:pPr>
        <w:spacing w:line="580" w:lineRule="exact"/>
        <w:ind w:firstLine="640"/>
        <w:jc w:val="both"/>
      </w:pPr>
      <w:r>
        <w:rPr>
          <w:rFonts w:ascii="仿宋_GB2312" w:hAnsi="仿宋_GB2312" w:eastAsia="仿宋_GB2312"/>
          <w:b/>
          <w:sz w:val="32"/>
        </w:rPr>
        <w:t>2024年度收入总计33,079.10万元，</w:t>
      </w:r>
      <w:r>
        <w:rPr>
          <w:rFonts w:ascii="仿宋_GB2312" w:hAnsi="仿宋_GB2312" w:eastAsia="仿宋_GB2312"/>
          <w:b w:val="0"/>
          <w:sz w:val="32"/>
        </w:rPr>
        <w:t>其中：本年收入合计21,628.10万元，使用非财政拨款结余（含专用结余）0.00万元，年初结转和结余11,451.00万元。</w:t>
      </w:r>
    </w:p>
    <w:p w14:paraId="04B152CA">
      <w:pPr>
        <w:spacing w:line="580" w:lineRule="exact"/>
        <w:ind w:firstLine="640"/>
        <w:jc w:val="both"/>
      </w:pPr>
      <w:r>
        <w:rPr>
          <w:rFonts w:ascii="仿宋_GB2312" w:hAnsi="仿宋_GB2312" w:eastAsia="仿宋_GB2312"/>
          <w:b/>
          <w:sz w:val="32"/>
        </w:rPr>
        <w:t>2024年度支出总计33,079.10万元，</w:t>
      </w:r>
      <w:r>
        <w:rPr>
          <w:rFonts w:ascii="仿宋_GB2312" w:hAnsi="仿宋_GB2312" w:eastAsia="仿宋_GB2312"/>
          <w:b w:val="0"/>
          <w:sz w:val="32"/>
        </w:rPr>
        <w:t>其中：本年支出合计25,109.64万元，结余分配0.00万元，年末结转和结余7,969.46万元。</w:t>
      </w:r>
    </w:p>
    <w:p w14:paraId="22600DCA">
      <w:pPr>
        <w:spacing w:line="580" w:lineRule="exact"/>
        <w:ind w:firstLine="640"/>
        <w:jc w:val="both"/>
      </w:pPr>
      <w:r>
        <w:rPr>
          <w:rFonts w:ascii="仿宋_GB2312" w:hAnsi="仿宋_GB2312" w:eastAsia="仿宋_GB2312"/>
          <w:b w:val="0"/>
          <w:sz w:val="32"/>
        </w:rPr>
        <w:t>收入支出总体与上年相比，减少1,433.47万元，下降4.15%，主要原因是：本年减少阿克陶县奥吞勒克水库工程项目、阿克陶县阿吞勒克水库工程等经费，导致经费较上年减少。</w:t>
      </w:r>
    </w:p>
    <w:p w14:paraId="3FAF2780">
      <w:pPr>
        <w:spacing w:line="640" w:lineRule="exact"/>
        <w:ind w:firstLine="640"/>
        <w:jc w:val="both"/>
        <w:outlineLvl w:val="2"/>
      </w:pPr>
      <w:r>
        <w:rPr>
          <w:rFonts w:ascii="黑体" w:hAnsi="黑体" w:eastAsia="黑体"/>
          <w:sz w:val="32"/>
        </w:rPr>
        <w:t>二、收入决算情况说明</w:t>
      </w:r>
    </w:p>
    <w:p w14:paraId="6CCDDD03">
      <w:pPr>
        <w:spacing w:line="580" w:lineRule="exact"/>
        <w:ind w:firstLine="640"/>
        <w:jc w:val="both"/>
      </w:pPr>
      <w:r>
        <w:rPr>
          <w:rFonts w:ascii="仿宋_GB2312" w:hAnsi="仿宋_GB2312" w:eastAsia="仿宋_GB2312"/>
          <w:b/>
          <w:sz w:val="32"/>
        </w:rPr>
        <w:t>本年收入21,628.10万元，</w:t>
      </w:r>
      <w:r>
        <w:rPr>
          <w:rFonts w:ascii="仿宋_GB2312" w:hAnsi="仿宋_GB2312" w:eastAsia="仿宋_GB2312"/>
          <w:b w:val="0"/>
          <w:sz w:val="32"/>
        </w:rPr>
        <w:t>其中：财政拨款收入19,016.22万元，占87.92%；上级补助收入0.00万元，占0.00%；事业收入0.00万元，占0.00%；经营收入0.00万元，占0.00%；附属单位上缴收入0.00万元，占0.00%；其他收入2,611.88万元，占12.08%。</w:t>
      </w:r>
    </w:p>
    <w:p w14:paraId="1E87CFBF">
      <w:pPr>
        <w:spacing w:line="640" w:lineRule="exact"/>
        <w:ind w:firstLine="640"/>
        <w:jc w:val="both"/>
        <w:outlineLvl w:val="2"/>
      </w:pPr>
      <w:r>
        <w:rPr>
          <w:rFonts w:ascii="黑体" w:hAnsi="黑体" w:eastAsia="黑体"/>
          <w:sz w:val="32"/>
        </w:rPr>
        <w:t>三、支出决算情况说明</w:t>
      </w:r>
    </w:p>
    <w:p w14:paraId="474DBB56">
      <w:pPr>
        <w:spacing w:line="580" w:lineRule="exact"/>
        <w:ind w:firstLine="640"/>
        <w:jc w:val="both"/>
      </w:pPr>
      <w:r>
        <w:rPr>
          <w:rFonts w:ascii="仿宋_GB2312" w:hAnsi="仿宋_GB2312" w:eastAsia="仿宋_GB2312"/>
          <w:b/>
          <w:sz w:val="32"/>
        </w:rPr>
        <w:t>本年支出25,109.64万元，</w:t>
      </w:r>
      <w:r>
        <w:rPr>
          <w:rFonts w:ascii="仿宋_GB2312" w:hAnsi="仿宋_GB2312" w:eastAsia="仿宋_GB2312"/>
          <w:b w:val="0"/>
          <w:sz w:val="32"/>
        </w:rPr>
        <w:t>其中：基本支出601.95万元，占2.40%；项目支出24,507.69万元，占97.60%；上缴上级支出0.00万元，占0.00%；经营支出0.00万元，占0.00%；对附属单位补助支出0.00万元，占0.00%。</w:t>
      </w:r>
    </w:p>
    <w:p w14:paraId="47D15CE2">
      <w:pPr>
        <w:spacing w:line="640" w:lineRule="exact"/>
        <w:ind w:firstLine="640"/>
        <w:jc w:val="both"/>
        <w:outlineLvl w:val="2"/>
      </w:pPr>
      <w:r>
        <w:rPr>
          <w:rFonts w:ascii="黑体" w:hAnsi="黑体" w:eastAsia="黑体"/>
          <w:sz w:val="32"/>
        </w:rPr>
        <w:t>四、财政拨款收入支出决算总体情况说明</w:t>
      </w:r>
    </w:p>
    <w:p w14:paraId="4F18B1E5">
      <w:pPr>
        <w:spacing w:line="580" w:lineRule="exact"/>
        <w:ind w:firstLine="640"/>
        <w:jc w:val="both"/>
      </w:pPr>
      <w:r>
        <w:rPr>
          <w:rFonts w:ascii="仿宋_GB2312" w:hAnsi="仿宋_GB2312" w:eastAsia="仿宋_GB2312"/>
          <w:b/>
          <w:sz w:val="32"/>
        </w:rPr>
        <w:t>2024年度财政拨款收入总计19,016.22万元，</w:t>
      </w:r>
      <w:r>
        <w:rPr>
          <w:rFonts w:ascii="仿宋_GB2312" w:hAnsi="仿宋_GB2312" w:eastAsia="仿宋_GB2312"/>
          <w:b w:val="0"/>
          <w:sz w:val="32"/>
        </w:rPr>
        <w:t>其中：年初财政拨款结转和结余0.00万元，本年财政拨款收入19,016.22万元。</w:t>
      </w:r>
      <w:r>
        <w:rPr>
          <w:rFonts w:ascii="仿宋_GB2312" w:hAnsi="仿宋_GB2312" w:eastAsia="仿宋_GB2312"/>
          <w:b/>
          <w:sz w:val="32"/>
        </w:rPr>
        <w:t>财政拨款支出总计19,016.22万元，</w:t>
      </w:r>
      <w:r>
        <w:rPr>
          <w:rFonts w:ascii="仿宋_GB2312" w:hAnsi="仿宋_GB2312" w:eastAsia="仿宋_GB2312"/>
          <w:b w:val="0"/>
          <w:sz w:val="32"/>
        </w:rPr>
        <w:t>其中：年末财政拨款结转和结余0.00万元，本年财政拨款支出19,016.22万元。</w:t>
      </w:r>
    </w:p>
    <w:p w14:paraId="7E3E2A9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减少2,196.88万元，下降10.36%，主要原因是：本年减少阿克陶县奥吞勒克水库工程项目、阿克陶县阿吞勒克水库工程等经费，导致经费较上年减少。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21,007.33万元，决算数19,016.22万元，预决算差异率-9.48%，主要原因是：年中调减大中型水库移民后期扶持基金移民补助项目、阿克陶县饮用水水源地水质自动监测建设项目、中央水利发展资金项目-县域节水型社会达标奖补助资金、中央水利发展资金项目-农业水价综合改革中央补助资金等项目，导致预决算存在差异。</w:t>
      </w:r>
    </w:p>
    <w:p w14:paraId="439B9FFA">
      <w:pPr>
        <w:spacing w:line="640" w:lineRule="exact"/>
        <w:ind w:firstLine="640"/>
        <w:jc w:val="both"/>
        <w:outlineLvl w:val="2"/>
      </w:pPr>
      <w:r>
        <w:rPr>
          <w:rFonts w:ascii="黑体" w:hAnsi="黑体" w:eastAsia="黑体"/>
          <w:sz w:val="32"/>
        </w:rPr>
        <w:t>五、一般公共预算财政拨款支出决算情况说明</w:t>
      </w:r>
    </w:p>
    <w:p w14:paraId="5DED564C">
      <w:pPr>
        <w:spacing w:line="640" w:lineRule="exact"/>
        <w:ind w:firstLine="640"/>
        <w:jc w:val="both"/>
        <w:outlineLvl w:val="3"/>
      </w:pPr>
      <w:r>
        <w:rPr>
          <w:rFonts w:ascii="楷体_GB2312" w:hAnsi="楷体_GB2312" w:eastAsia="楷体_GB2312"/>
          <w:b/>
          <w:sz w:val="32"/>
        </w:rPr>
        <w:t>（一）一般公共预算财政拨款支出决算总体情况</w:t>
      </w:r>
    </w:p>
    <w:p w14:paraId="65ACED51">
      <w:pPr>
        <w:spacing w:line="580" w:lineRule="exact"/>
        <w:ind w:firstLine="640"/>
        <w:jc w:val="both"/>
      </w:pPr>
      <w:r>
        <w:rPr>
          <w:rFonts w:ascii="仿宋_GB2312" w:hAnsi="仿宋_GB2312" w:eastAsia="仿宋_GB2312"/>
          <w:b/>
          <w:sz w:val="32"/>
        </w:rPr>
        <w:t>2024年度一般公共预算财政拨款支出18,890.40万元，</w:t>
      </w:r>
      <w:r>
        <w:rPr>
          <w:rFonts w:ascii="仿宋_GB2312" w:hAnsi="仿宋_GB2312" w:eastAsia="仿宋_GB2312"/>
          <w:b w:val="0"/>
          <w:sz w:val="32"/>
        </w:rPr>
        <w:t>占本年支出合计的75.23%。</w:t>
      </w:r>
      <w:r>
        <w:rPr>
          <w:rFonts w:ascii="仿宋_GB2312" w:hAnsi="仿宋_GB2312" w:eastAsia="仿宋_GB2312"/>
          <w:b/>
          <w:sz w:val="32"/>
        </w:rPr>
        <w:t>与上年相比，</w:t>
      </w:r>
      <w:r>
        <w:rPr>
          <w:rFonts w:ascii="仿宋_GB2312" w:hAnsi="仿宋_GB2312" w:eastAsia="仿宋_GB2312"/>
          <w:b w:val="0"/>
          <w:sz w:val="32"/>
        </w:rPr>
        <w:t>增加14,664.75万元，增长347.04%，主要原因是：本年增加2023年-2024年水利领域项目2023-2024年补助资金项目，导致经费较上年增加。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20,069.27万元，决算数18,890.40万元，预决算差异率-5.87%，主要原因是：年中调减阿克陶县饮用水水源地水质自动监测建设项目、中央水利发展资金项目-县域节水型社会达标奖补助资金、中央水利发展资金项目-农业水价综合改革中央补助资金等项目，导致预决算存在差异。</w:t>
      </w:r>
    </w:p>
    <w:p w14:paraId="2590F9E6">
      <w:pPr>
        <w:spacing w:line="640" w:lineRule="exact"/>
        <w:ind w:firstLine="640"/>
        <w:jc w:val="both"/>
        <w:outlineLvl w:val="3"/>
      </w:pPr>
      <w:r>
        <w:rPr>
          <w:rFonts w:ascii="楷体_GB2312" w:hAnsi="楷体_GB2312" w:eastAsia="楷体_GB2312"/>
          <w:b/>
          <w:sz w:val="32"/>
        </w:rPr>
        <w:t>（二）一般公共预算财政拨款支出决算结构情况</w:t>
      </w:r>
    </w:p>
    <w:p w14:paraId="7CDB0D43">
      <w:pPr>
        <w:spacing w:line="580" w:lineRule="exact"/>
        <w:ind w:firstLine="640"/>
        <w:jc w:val="both"/>
      </w:pPr>
      <w:r>
        <w:rPr>
          <w:rFonts w:ascii="仿宋_GB2312" w:hAnsi="仿宋_GB2312" w:eastAsia="仿宋_GB2312"/>
          <w:b w:val="0"/>
          <w:sz w:val="32"/>
        </w:rPr>
        <w:t>1.一般公共服务支出(类)6.82万元,占0.04%。</w:t>
      </w:r>
    </w:p>
    <w:p w14:paraId="6A86B5F9">
      <w:pPr>
        <w:spacing w:line="580" w:lineRule="exact"/>
        <w:ind w:firstLine="640"/>
        <w:jc w:val="both"/>
      </w:pPr>
      <w:r>
        <w:rPr>
          <w:rFonts w:ascii="仿宋_GB2312" w:hAnsi="仿宋_GB2312" w:eastAsia="仿宋_GB2312"/>
          <w:b w:val="0"/>
          <w:sz w:val="32"/>
        </w:rPr>
        <w:t>2.社会保障和就业支出(类)123.07万元,占0.65%。</w:t>
      </w:r>
    </w:p>
    <w:p w14:paraId="384508E9">
      <w:pPr>
        <w:spacing w:line="580" w:lineRule="exact"/>
        <w:ind w:firstLine="640"/>
        <w:jc w:val="both"/>
      </w:pPr>
      <w:r>
        <w:rPr>
          <w:rFonts w:ascii="仿宋_GB2312" w:hAnsi="仿宋_GB2312" w:eastAsia="仿宋_GB2312"/>
          <w:b w:val="0"/>
          <w:sz w:val="32"/>
        </w:rPr>
        <w:t>3.卫生健康支出(类)19.78万元,占0.10%。</w:t>
      </w:r>
    </w:p>
    <w:p w14:paraId="18735DBA">
      <w:pPr>
        <w:spacing w:line="580" w:lineRule="exact"/>
        <w:ind w:firstLine="640"/>
        <w:jc w:val="both"/>
      </w:pPr>
      <w:r>
        <w:rPr>
          <w:rFonts w:ascii="仿宋_GB2312" w:hAnsi="仿宋_GB2312" w:eastAsia="仿宋_GB2312"/>
          <w:b w:val="0"/>
          <w:sz w:val="32"/>
        </w:rPr>
        <w:t>4.农林水支出(类)18,671.50万元,占98.84%。</w:t>
      </w:r>
    </w:p>
    <w:p w14:paraId="7F4A7DA0">
      <w:pPr>
        <w:spacing w:line="580" w:lineRule="exact"/>
        <w:ind w:firstLine="640"/>
        <w:jc w:val="both"/>
      </w:pPr>
      <w:r>
        <w:rPr>
          <w:rFonts w:ascii="仿宋_GB2312" w:hAnsi="仿宋_GB2312" w:eastAsia="仿宋_GB2312"/>
          <w:b w:val="0"/>
          <w:sz w:val="32"/>
        </w:rPr>
        <w:t>5.住房保障支出(类)39.23万元,占0.21%。</w:t>
      </w:r>
    </w:p>
    <w:p w14:paraId="7C538433">
      <w:pPr>
        <w:spacing w:line="580" w:lineRule="exact"/>
        <w:ind w:firstLine="640"/>
        <w:jc w:val="both"/>
      </w:pPr>
      <w:r>
        <w:rPr>
          <w:rFonts w:ascii="仿宋_GB2312" w:hAnsi="仿宋_GB2312" w:eastAsia="仿宋_GB2312"/>
          <w:b w:val="0"/>
          <w:sz w:val="32"/>
        </w:rPr>
        <w:t>6.灾害防治及应急管理支出(类)30.00万元,占0.16%。</w:t>
      </w:r>
    </w:p>
    <w:p w14:paraId="5B643EFA">
      <w:pPr>
        <w:spacing w:line="640" w:lineRule="exact"/>
        <w:ind w:firstLine="640"/>
        <w:jc w:val="both"/>
        <w:outlineLvl w:val="3"/>
      </w:pPr>
      <w:r>
        <w:rPr>
          <w:rFonts w:ascii="楷体_GB2312" w:hAnsi="楷体_GB2312" w:eastAsia="楷体_GB2312"/>
          <w:b/>
          <w:sz w:val="32"/>
        </w:rPr>
        <w:t>（三）一般公共预算财政拨款支出决算具体情况</w:t>
      </w:r>
    </w:p>
    <w:p w14:paraId="67FF08BC">
      <w:pPr>
        <w:spacing w:line="580" w:lineRule="exact"/>
        <w:ind w:firstLine="640"/>
        <w:jc w:val="both"/>
      </w:pPr>
      <w:r>
        <w:rPr>
          <w:rFonts w:ascii="仿宋_GB2312" w:hAnsi="仿宋_GB2312" w:eastAsia="仿宋_GB2312"/>
          <w:b w:val="0"/>
          <w:sz w:val="32"/>
        </w:rPr>
        <w:t>1.一般公共服务支出(类)组织事务(款)其他组织事务支出(项):支出决算数为6.82万元，比上年决算增加3.94万元，增长136.81%,主要原因是：本年2024年上半年自治区</w:t>
      </w:r>
      <w:r>
        <w:rPr>
          <w:rFonts w:hint="eastAsia" w:ascii="仿宋_GB2312" w:hAnsi="仿宋_GB2312" w:eastAsia="仿宋_GB2312"/>
          <w:b w:val="0"/>
          <w:sz w:val="32"/>
          <w:lang w:val="en-US" w:eastAsia="zh-CN"/>
        </w:rPr>
        <w:t>为民办实事</w:t>
      </w:r>
      <w:r>
        <w:rPr>
          <w:rFonts w:ascii="仿宋_GB2312" w:hAnsi="仿宋_GB2312" w:eastAsia="仿宋_GB2312"/>
          <w:b w:val="0"/>
          <w:sz w:val="32"/>
        </w:rPr>
        <w:t>工作专项经费（克财预2024年12号）、2024年度自治区援疆干部人才南疆工作补贴资金克财行</w:t>
      </w:r>
      <w:r>
        <w:rPr>
          <w:rFonts w:hint="eastAsia" w:ascii="仿宋_GB2312" w:hAnsi="仿宋_GB2312" w:eastAsia="仿宋_GB2312"/>
          <w:b w:val="0"/>
          <w:sz w:val="32"/>
          <w:lang w:eastAsia="zh-CN"/>
        </w:rPr>
        <w:t>〔2023〕46号</w:t>
      </w:r>
      <w:r>
        <w:rPr>
          <w:rFonts w:ascii="仿宋_GB2312" w:hAnsi="仿宋_GB2312" w:eastAsia="仿宋_GB2312"/>
          <w:b w:val="0"/>
          <w:sz w:val="32"/>
        </w:rPr>
        <w:t>项目经费增加。</w:t>
      </w:r>
    </w:p>
    <w:p w14:paraId="468A4E7E">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2.社会保障和就业支出(类)行政事业单位养老支出(款)行政单位离退休(项):支出决算数为21.62万元，比上年决算增加2.49万元，增长13.02%,主要原因是：本年增加退休人员基础绩效奖，退休费支出增加。</w:t>
      </w:r>
    </w:p>
    <w:p w14:paraId="4B6442E9">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3.社会保障和就业支出(类)行政事业单位养老支出(款)事业单位离退休(项):支出决算数为14.07万元，比上年决算增加1.98万元，增长16.38%,主要原因是：本年增加退休人员基础绩效奖，退休费支出增加。</w:t>
      </w:r>
    </w:p>
    <w:p w14:paraId="49438941">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50.09万元，比上年决算增加4.80万元，增长10.60%,主要原因是：本年在职人员工资基数调增，养老缴费基数上涨，相应支出增加。</w:t>
      </w:r>
    </w:p>
    <w:p w14:paraId="2669F254">
      <w:pPr>
        <w:spacing w:line="580" w:lineRule="exact"/>
        <w:ind w:firstLine="640"/>
        <w:jc w:val="both"/>
      </w:pPr>
      <w:r>
        <w:rPr>
          <w:rFonts w:ascii="仿宋_GB2312" w:hAnsi="仿宋_GB2312" w:eastAsia="仿宋_GB2312"/>
          <w:b w:val="0"/>
          <w:sz w:val="32"/>
        </w:rPr>
        <w:t>5.社会保障和就业支出(类)抚恤(款)死亡抚恤(项):支出决算数为37.29万元，比上年决算减少7.44万元，下降16.63%,主要原因是：本年新增死亡人数较上年减少，导致此科目经费减少。</w:t>
      </w:r>
    </w:p>
    <w:p w14:paraId="52D15433">
      <w:pPr>
        <w:spacing w:line="580" w:lineRule="exact"/>
        <w:ind w:firstLine="640"/>
        <w:jc w:val="both"/>
      </w:pPr>
      <w:r>
        <w:rPr>
          <w:rFonts w:ascii="仿宋_GB2312" w:hAnsi="仿宋_GB2312" w:eastAsia="仿宋_GB2312"/>
          <w:b w:val="0"/>
          <w:sz w:val="32"/>
        </w:rPr>
        <w:t>6.卫生健康支出(类)行政事业单位医疗(款)行政单位医疗(项):支出决算数为7.94万元，比上年决算增加0.54万元，增长7.30%,主要原因是：本年在职人员工资基数调增，医疗缴费基数上涨，相应支出增加。</w:t>
      </w:r>
    </w:p>
    <w:p w14:paraId="191EF37C">
      <w:pPr>
        <w:spacing w:line="580" w:lineRule="exact"/>
        <w:ind w:firstLine="640"/>
        <w:jc w:val="both"/>
      </w:pPr>
      <w:r>
        <w:rPr>
          <w:rFonts w:ascii="仿宋_GB2312" w:hAnsi="仿宋_GB2312" w:eastAsia="仿宋_GB2312"/>
          <w:b w:val="0"/>
          <w:sz w:val="32"/>
        </w:rPr>
        <w:t>7.卫生健康支出(类)行政事业单位医疗(款)事业单位医疗(项):支出决算数为11.84万元，比上年决算增加0.80万元，增长7.25%,主要原因是：本年在职人员工资基数调增，医疗缴费基数上涨，相应支出增加。</w:t>
      </w:r>
    </w:p>
    <w:p w14:paraId="543E940C">
      <w:pPr>
        <w:spacing w:line="580" w:lineRule="exact"/>
        <w:ind w:firstLine="640"/>
        <w:jc w:val="both"/>
      </w:pPr>
      <w:r>
        <w:rPr>
          <w:rFonts w:ascii="仿宋_GB2312" w:hAnsi="仿宋_GB2312" w:eastAsia="仿宋_GB2312"/>
          <w:b w:val="0"/>
          <w:sz w:val="32"/>
        </w:rPr>
        <w:t>8.农林水支出(类)水利(款)行政运行(项):支出决算数为407.46万元，比上年决算减少108.59万元，下降21.04%,主要原因是：本年在职人员减少，相应人员经费较上年减少，减少办公费、维修维护费、委托业务费等支出，相应经费减少。</w:t>
      </w:r>
    </w:p>
    <w:p w14:paraId="72F02D48">
      <w:pPr>
        <w:spacing w:line="580" w:lineRule="exact"/>
        <w:ind w:firstLine="640"/>
        <w:jc w:val="both"/>
      </w:pPr>
      <w:r>
        <w:rPr>
          <w:rFonts w:ascii="仿宋_GB2312" w:hAnsi="仿宋_GB2312" w:eastAsia="仿宋_GB2312"/>
          <w:b w:val="0"/>
          <w:sz w:val="32"/>
        </w:rPr>
        <w:t>9.农林水支出(类)水利(款)水利工程建设(项):支出决算数为17,264.72万元，比上年决算增加16,905.45万元，增长4,705.50%,主要原因是：本年2023年-2024年水利领域项目2023-2024年补助资金经费增加。</w:t>
      </w:r>
    </w:p>
    <w:p w14:paraId="24BE43B5">
      <w:pPr>
        <w:spacing w:line="580" w:lineRule="exact"/>
        <w:ind w:firstLine="640"/>
        <w:jc w:val="both"/>
      </w:pPr>
      <w:r>
        <w:rPr>
          <w:rFonts w:ascii="仿宋_GB2312" w:hAnsi="仿宋_GB2312" w:eastAsia="仿宋_GB2312"/>
          <w:b w:val="0"/>
          <w:sz w:val="32"/>
        </w:rPr>
        <w:t>10.农林水支出(类)水利(款)水利工程运行与维护(项):支出决算数为406.57万元，比上年决算增加406.57万元，增长100.00%,主要原因是：本年2024年水管单位公益性人员补助增加。</w:t>
      </w:r>
    </w:p>
    <w:p w14:paraId="68253589">
      <w:pPr>
        <w:spacing w:line="580" w:lineRule="exact"/>
        <w:ind w:firstLine="640"/>
        <w:jc w:val="both"/>
      </w:pPr>
      <w:r>
        <w:rPr>
          <w:rFonts w:ascii="仿宋_GB2312" w:hAnsi="仿宋_GB2312" w:eastAsia="仿宋_GB2312"/>
          <w:b w:val="0"/>
          <w:sz w:val="32"/>
        </w:rPr>
        <w:t>11.农林水支出(类)水利(款)水资源节约管理与保护(项):支出决算数为33.60万元，比上年决算增加33.60万元，增长100.00%,主要原因是：本年增加2O24年中央水利发展资金项目-县域节水型社会达标奖补助资金。</w:t>
      </w:r>
    </w:p>
    <w:p w14:paraId="6AC754D8">
      <w:pPr>
        <w:spacing w:line="580" w:lineRule="exact"/>
        <w:ind w:firstLine="640"/>
        <w:jc w:val="both"/>
      </w:pPr>
      <w:r>
        <w:rPr>
          <w:rFonts w:ascii="仿宋_GB2312" w:hAnsi="仿宋_GB2312" w:eastAsia="仿宋_GB2312"/>
          <w:b w:val="0"/>
          <w:sz w:val="32"/>
        </w:rPr>
        <w:t>12.农林水支出(类)水利(款)防汛(项):支出决算数为99.84万元，比上年决算减少236.67万元，下降70.33%,主要原因是：本年盖孜河库山河防洪工程项目经费减少，相应经费减少。</w:t>
      </w:r>
    </w:p>
    <w:p w14:paraId="752A3C5D">
      <w:pPr>
        <w:spacing w:line="580" w:lineRule="exact"/>
        <w:ind w:firstLine="640"/>
        <w:jc w:val="both"/>
      </w:pPr>
      <w:r>
        <w:rPr>
          <w:rFonts w:ascii="仿宋_GB2312" w:hAnsi="仿宋_GB2312" w:eastAsia="仿宋_GB2312"/>
          <w:b w:val="0"/>
          <w:sz w:val="32"/>
        </w:rPr>
        <w:t>13.农林水支出(类)水利(款)农村水利(项):支出决算数为241.74万元，比上年决算增加172.37万元，增长248.48%,主要原因是：本年增加阿克陶县易地扶贫搬迁安置点中型灌区引水干渠防渗改建工程项目经费。</w:t>
      </w:r>
    </w:p>
    <w:p w14:paraId="43E1558B">
      <w:pPr>
        <w:spacing w:line="580" w:lineRule="exact"/>
        <w:ind w:firstLine="640"/>
        <w:jc w:val="both"/>
      </w:pPr>
      <w:r>
        <w:rPr>
          <w:rFonts w:ascii="仿宋_GB2312" w:hAnsi="仿宋_GB2312" w:eastAsia="仿宋_GB2312"/>
          <w:b w:val="0"/>
          <w:sz w:val="32"/>
        </w:rPr>
        <w:t>14.农林水支出(类)水利(款)江河湖库水系综合整治(项):支出决算数为21.00万元，比上年决算增加21.00万元，增长100.00%,主要原因是：本年新增2O24年中央水利发展资金项目-小型水库维修养护项目。</w:t>
      </w:r>
    </w:p>
    <w:p w14:paraId="70708C60">
      <w:pPr>
        <w:spacing w:line="580" w:lineRule="exact"/>
        <w:ind w:firstLine="640"/>
        <w:jc w:val="both"/>
      </w:pPr>
      <w:r>
        <w:rPr>
          <w:rFonts w:ascii="仿宋_GB2312" w:hAnsi="仿宋_GB2312" w:eastAsia="仿宋_GB2312"/>
          <w:b w:val="0"/>
          <w:sz w:val="32"/>
        </w:rPr>
        <w:t>15.农林水支出(类)水利(款)农村供水(项):支出决算数为118.97万元，比上年决算减少776.58万元，下降86.72%,主要原因是：本年农村饮水安全水源工程提升改造及供水管网水毁修复工程项目经费减少。</w:t>
      </w:r>
    </w:p>
    <w:p w14:paraId="06CE5BE3">
      <w:pPr>
        <w:spacing w:line="580" w:lineRule="exact"/>
        <w:ind w:firstLine="640"/>
        <w:jc w:val="both"/>
      </w:pPr>
      <w:r>
        <w:rPr>
          <w:rFonts w:ascii="仿宋_GB2312" w:hAnsi="仿宋_GB2312" w:eastAsia="仿宋_GB2312"/>
          <w:b w:val="0"/>
          <w:sz w:val="32"/>
        </w:rPr>
        <w:t>16.农林水支出(类)水利(款)其他水利支出(项):支出决算数为77.60万元，比上年决算减少392.97万元，下降83.51%,主要原因是：本年水管单位公益性人员补助经费减少，导致此科目经费减少。</w:t>
      </w:r>
    </w:p>
    <w:p w14:paraId="1AEDEF6C">
      <w:pPr>
        <w:spacing w:line="580" w:lineRule="exact"/>
        <w:ind w:firstLine="640"/>
        <w:jc w:val="both"/>
      </w:pPr>
      <w:r>
        <w:rPr>
          <w:rFonts w:ascii="仿宋_GB2312" w:hAnsi="仿宋_GB2312" w:eastAsia="仿宋_GB2312"/>
          <w:b w:val="0"/>
          <w:sz w:val="32"/>
        </w:rPr>
        <w:t>17.农林水支出(类)巩固脱贫攻坚成果衔接乡村振兴(款)农村基础设施建设(项):支出决算数为0.00万元，比上年决算减少1,282.30万元，下降100.00%,主要原因是：本年阿克塔拉牧场阔克图窝孜村，阿克塔拉村饮水安全水源工程提升改造及配套设施项目、阿克陶县克孜勒陶镇供水管网水毁修复工程、阿克陶县布伦口乡盖孜村供水管网水毁修复工程、喀什噶尔河“十四五”大型灌区续建配套与现代化改造项目经费减少。</w:t>
      </w:r>
    </w:p>
    <w:p w14:paraId="039C0ACC">
      <w:pPr>
        <w:spacing w:line="580" w:lineRule="exact"/>
        <w:ind w:firstLine="640"/>
        <w:jc w:val="both"/>
      </w:pPr>
      <w:r>
        <w:rPr>
          <w:rFonts w:ascii="仿宋_GB2312" w:hAnsi="仿宋_GB2312" w:eastAsia="仿宋_GB2312"/>
          <w:b w:val="0"/>
          <w:sz w:val="32"/>
        </w:rPr>
        <w:t>18.农林水支出(类)其他农林水支出(款)其他农林水支出(项):支出决算数为0.00万元，比上年决算减少116.60万元，下降100.00%,主要原因是：本年阿克陶县塔尔乡阿勒玛勒克村，巴格艾格孜村防洪坝建设工程项目经费减少。</w:t>
      </w:r>
    </w:p>
    <w:p w14:paraId="4EDAC7B8">
      <w:pPr>
        <w:spacing w:line="580" w:lineRule="exact"/>
        <w:ind w:firstLine="640"/>
        <w:jc w:val="both"/>
      </w:pPr>
      <w:r>
        <w:rPr>
          <w:rFonts w:ascii="仿宋_GB2312" w:hAnsi="仿宋_GB2312" w:eastAsia="仿宋_GB2312"/>
          <w:b w:val="0"/>
          <w:sz w:val="32"/>
        </w:rPr>
        <w:t>19.住房保障支出(类)住房改革支出(款)住房公积金(项):支出决算数为39.23万元，比上年决算增加3.63万元，增长10.20%,主要原因是：本年在职人员工资基数调增，公积金缴费基数上涨，相应支出增加。</w:t>
      </w:r>
    </w:p>
    <w:p w14:paraId="74407DE7">
      <w:pPr>
        <w:spacing w:line="580" w:lineRule="exact"/>
        <w:ind w:firstLine="640"/>
        <w:jc w:val="both"/>
      </w:pPr>
      <w:r>
        <w:rPr>
          <w:rFonts w:ascii="仿宋_GB2312" w:hAnsi="仿宋_GB2312" w:eastAsia="仿宋_GB2312"/>
          <w:b w:val="0"/>
          <w:sz w:val="32"/>
        </w:rPr>
        <w:t>20.灾害防治及应急管理支出(类)自然灾害救灾及恢复重建支出(款)自然灾害救灾补助(项):支出决算数为30.00万元，比上年决算增加30.00万元，增长100.00%,主要原因是：本年2023年中央自然灾害救灾资金项目增加。</w:t>
      </w:r>
    </w:p>
    <w:p w14:paraId="5619194F">
      <w:pPr>
        <w:spacing w:line="580" w:lineRule="exact"/>
        <w:ind w:firstLine="640"/>
        <w:jc w:val="both"/>
      </w:pPr>
      <w:r>
        <w:rPr>
          <w:rFonts w:ascii="仿宋_GB2312" w:hAnsi="仿宋_GB2312" w:eastAsia="仿宋_GB2312"/>
          <w:b w:val="0"/>
          <w:sz w:val="32"/>
        </w:rPr>
        <w:t>21.其他支出(类)其他支出(款)其他支出(项):支出决算数为0.00万元，比上年决算减少1.26万元，下降100.00%,主要原因是：本年县级为民办实事工作队第一书记万亩经费减少。</w:t>
      </w:r>
    </w:p>
    <w:p w14:paraId="7217286F">
      <w:pPr>
        <w:spacing w:line="640" w:lineRule="exact"/>
        <w:ind w:firstLine="640"/>
        <w:jc w:val="both"/>
        <w:outlineLvl w:val="2"/>
      </w:pPr>
      <w:r>
        <w:rPr>
          <w:rFonts w:ascii="黑体" w:hAnsi="黑体" w:eastAsia="黑体"/>
          <w:sz w:val="32"/>
        </w:rPr>
        <w:t>六、一般公共预算财政拨款基本支出决算情况说明</w:t>
      </w:r>
    </w:p>
    <w:p w14:paraId="7CFA3330">
      <w:pPr>
        <w:spacing w:line="580" w:lineRule="exact"/>
        <w:ind w:firstLine="640"/>
        <w:jc w:val="both"/>
      </w:pPr>
      <w:r>
        <w:rPr>
          <w:rFonts w:ascii="仿宋_GB2312" w:hAnsi="仿宋_GB2312" w:eastAsia="仿宋_GB2312"/>
          <w:b w:val="0"/>
          <w:sz w:val="32"/>
        </w:rPr>
        <w:t>2024年度一般公共预算财政拨款基本支出589.54万元，其中：</w:t>
      </w:r>
      <w:r>
        <w:rPr>
          <w:rFonts w:ascii="仿宋_GB2312" w:hAnsi="仿宋_GB2312" w:eastAsia="仿宋_GB2312"/>
          <w:b/>
          <w:sz w:val="32"/>
        </w:rPr>
        <w:t>人员经费558.01万元，</w:t>
      </w:r>
      <w:r>
        <w:rPr>
          <w:rFonts w:ascii="仿宋_GB2312" w:hAnsi="仿宋_GB2312" w:eastAsia="仿宋_GB2312"/>
          <w:b w:val="0"/>
          <w:sz w:val="32"/>
        </w:rPr>
        <w:t>包括：基本工资、津贴补贴、奖金、机关事业单位基本养老保险缴费、职工基本医疗保险缴费、其他社会保障缴费、住房公积金、退休费、抚恤金、生活补助。</w:t>
      </w:r>
    </w:p>
    <w:p w14:paraId="508C3B18">
      <w:pPr>
        <w:spacing w:line="580" w:lineRule="exact"/>
        <w:ind w:firstLine="640"/>
        <w:jc w:val="both"/>
      </w:pPr>
      <w:r>
        <w:rPr>
          <w:rFonts w:ascii="仿宋_GB2312" w:hAnsi="仿宋_GB2312" w:eastAsia="仿宋_GB2312"/>
          <w:b/>
          <w:sz w:val="32"/>
        </w:rPr>
        <w:t>公用经费31.53万元，</w:t>
      </w:r>
      <w:r>
        <w:rPr>
          <w:rFonts w:ascii="仿宋_GB2312" w:hAnsi="仿宋_GB2312" w:eastAsia="仿宋_GB2312"/>
          <w:b w:val="0"/>
          <w:sz w:val="32"/>
        </w:rPr>
        <w:t>包括：办公费、邮电费、差旅费、公务用车运行维护费、税金及附加费用、其他商品和服务支出。</w:t>
      </w:r>
    </w:p>
    <w:p w14:paraId="41D8F6BB">
      <w:pPr>
        <w:spacing w:line="640" w:lineRule="exact"/>
        <w:ind w:firstLine="640"/>
        <w:jc w:val="both"/>
        <w:outlineLvl w:val="2"/>
      </w:pPr>
      <w:r>
        <w:rPr>
          <w:rFonts w:ascii="黑体" w:hAnsi="黑体" w:eastAsia="黑体"/>
          <w:sz w:val="32"/>
        </w:rPr>
        <w:t>七、政府性基金预算财政拨款收入支出决算情况说明</w:t>
      </w:r>
    </w:p>
    <w:p w14:paraId="18947C50">
      <w:pPr>
        <w:spacing w:line="580" w:lineRule="exact"/>
        <w:ind w:firstLine="640"/>
        <w:jc w:val="both"/>
      </w:pPr>
      <w:r>
        <w:rPr>
          <w:rFonts w:ascii="仿宋_GB2312" w:hAnsi="仿宋_GB2312" w:eastAsia="仿宋_GB2312"/>
          <w:b/>
          <w:sz w:val="32"/>
        </w:rPr>
        <w:t>2024年度政府性基金预算财政拨款收入总计125.82万元，</w:t>
      </w:r>
      <w:r>
        <w:rPr>
          <w:rFonts w:ascii="仿宋_GB2312" w:hAnsi="仿宋_GB2312" w:eastAsia="仿宋_GB2312"/>
          <w:b w:val="0"/>
          <w:sz w:val="32"/>
        </w:rPr>
        <w:t>其中：年初结转和结余0.00万元，本年收入125.82万元。</w:t>
      </w:r>
      <w:r>
        <w:rPr>
          <w:rFonts w:ascii="仿宋_GB2312" w:hAnsi="仿宋_GB2312" w:eastAsia="仿宋_GB2312"/>
          <w:b/>
          <w:sz w:val="32"/>
        </w:rPr>
        <w:t>政府性基金预算财政拨款支出总计125.82万元，</w:t>
      </w:r>
      <w:r>
        <w:rPr>
          <w:rFonts w:ascii="仿宋_GB2312" w:hAnsi="仿宋_GB2312" w:eastAsia="仿宋_GB2312"/>
          <w:b w:val="0"/>
          <w:sz w:val="32"/>
        </w:rPr>
        <w:t>其中：年末结转和结余0.00万元，本年支出125.82万元。</w:t>
      </w:r>
    </w:p>
    <w:p w14:paraId="2715EFAB">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减少16,861.62万元，下降99.26%，主要原因是：本年阿克陶县阿吞勒克水库工程、阿克陶县奥吞勒克水库工程项目减少。</w:t>
      </w:r>
      <w:r>
        <w:rPr>
          <w:rFonts w:ascii="仿宋_GB2312" w:hAnsi="仿宋_GB2312" w:eastAsia="仿宋_GB2312"/>
          <w:b/>
          <w:sz w:val="32"/>
        </w:rPr>
        <w:t>与年初预算相比，</w:t>
      </w:r>
      <w:r>
        <w:rPr>
          <w:rFonts w:ascii="仿宋_GB2312" w:hAnsi="仿宋_GB2312" w:eastAsia="仿宋_GB2312"/>
          <w:b w:val="0"/>
          <w:sz w:val="32"/>
        </w:rPr>
        <w:t>年初预算数938.06万元，决算数125.82万元，预决算差异率-86.59%，主要原因是：年中调减大中型水库移民后期扶持基金移民补助项目，导致预决算存在差异。</w:t>
      </w:r>
    </w:p>
    <w:p w14:paraId="25112692">
      <w:pPr>
        <w:spacing w:line="580" w:lineRule="exact"/>
        <w:ind w:firstLine="640"/>
        <w:jc w:val="both"/>
      </w:pPr>
      <w:r>
        <w:rPr>
          <w:rFonts w:ascii="仿宋_GB2312" w:hAnsi="仿宋_GB2312" w:eastAsia="仿宋_GB2312"/>
          <w:b w:val="0"/>
          <w:sz w:val="32"/>
        </w:rPr>
        <w:t>政府性基金预算财政拨款支出125.82万元。</w:t>
      </w:r>
    </w:p>
    <w:p w14:paraId="7F199E49">
      <w:pPr>
        <w:spacing w:line="580" w:lineRule="exact"/>
        <w:ind w:firstLine="640"/>
        <w:jc w:val="both"/>
      </w:pPr>
      <w:r>
        <w:rPr>
          <w:rFonts w:ascii="仿宋_GB2312" w:hAnsi="仿宋_GB2312" w:eastAsia="仿宋_GB2312"/>
          <w:b w:val="0"/>
          <w:sz w:val="32"/>
        </w:rPr>
        <w:t>1.社会保障和就业支出(类)大中型水库移民后期扶持基金支出(款)移民补助(项):支出决算数为0.00万元，比上年决算减少122.28万元，下降100.00%,主要原因是：本年2023年中央水库移民扶持基金经费减少。</w:t>
      </w:r>
    </w:p>
    <w:p w14:paraId="5FD5B761">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0.00万元，比上年决算减少3.16万元，下降100.00%,主要原因是：本年2021年森林督查水利项目使用林地森林植被恢复费（2019年易地扶贫搬迁引水水源工程）项目经费减少。</w:t>
      </w:r>
    </w:p>
    <w:p w14:paraId="2CEA8D81">
      <w:pPr>
        <w:spacing w:line="580" w:lineRule="exact"/>
        <w:ind w:firstLine="640"/>
        <w:jc w:val="both"/>
      </w:pPr>
      <w:r>
        <w:rPr>
          <w:rFonts w:ascii="仿宋_GB2312" w:hAnsi="仿宋_GB2312" w:eastAsia="仿宋_GB2312"/>
          <w:b w:val="0"/>
          <w:sz w:val="32"/>
        </w:rPr>
        <w:t>3.农林水支出(类)大中型水库移民后期扶持基金支出(款)移民补助(项):支出决算数为125.82万元，比上年决算增加125.82万元，增长100.00%,主要原因是：2024年中央水库移民扶持基金项目移民补助项目经费增加。</w:t>
      </w:r>
    </w:p>
    <w:p w14:paraId="2C03EE30">
      <w:pPr>
        <w:spacing w:line="580" w:lineRule="exact"/>
        <w:ind w:firstLine="640"/>
        <w:jc w:val="both"/>
      </w:pPr>
      <w:r>
        <w:rPr>
          <w:rFonts w:ascii="仿宋_GB2312" w:hAnsi="仿宋_GB2312" w:eastAsia="仿宋_GB2312"/>
          <w:b w:val="0"/>
          <w:sz w:val="32"/>
        </w:rPr>
        <w:t>4.其他支出(类)其他政府性基金及对应专项债务收入安排的支出(款)其他地方自行试点项目收益专项债券收入安排的支出(项):支出决算数为0.00万元，比上年决算减少16,862.00万元，下降100.00%,主要原因是：本年阿克陶县阿吞勒克水库工程、阿克陶县奥吞勒克水库工程项目减少。</w:t>
      </w:r>
    </w:p>
    <w:p w14:paraId="04ED3915">
      <w:pPr>
        <w:spacing w:line="640" w:lineRule="exact"/>
        <w:ind w:firstLine="640"/>
        <w:jc w:val="both"/>
        <w:outlineLvl w:val="2"/>
      </w:pPr>
      <w:r>
        <w:rPr>
          <w:rFonts w:ascii="黑体" w:hAnsi="黑体" w:eastAsia="黑体"/>
          <w:sz w:val="32"/>
        </w:rPr>
        <w:t>八、国有资本经营预算财政拨款收入支出决算情况说明</w:t>
      </w:r>
    </w:p>
    <w:p w14:paraId="2246EAA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242C24D">
      <w:pPr>
        <w:spacing w:line="640" w:lineRule="exact"/>
        <w:ind w:firstLine="640"/>
        <w:jc w:val="both"/>
        <w:outlineLvl w:val="2"/>
      </w:pPr>
      <w:r>
        <w:rPr>
          <w:rFonts w:ascii="黑体" w:hAnsi="黑体" w:eastAsia="黑体"/>
          <w:sz w:val="32"/>
        </w:rPr>
        <w:t>九、财政拨款“三公”经费支出决算情况说明</w:t>
      </w:r>
    </w:p>
    <w:p w14:paraId="0FB47427">
      <w:pPr>
        <w:spacing w:line="580" w:lineRule="exact"/>
        <w:ind w:firstLine="640"/>
        <w:jc w:val="both"/>
      </w:pPr>
      <w:r>
        <w:rPr>
          <w:rFonts w:ascii="仿宋_GB2312" w:hAnsi="仿宋_GB2312" w:eastAsia="仿宋_GB2312"/>
          <w:b/>
          <w:sz w:val="32"/>
        </w:rPr>
        <w:t>2024年度财政拨款“三公”经费支出2.76万元，</w:t>
      </w:r>
      <w:r>
        <w:rPr>
          <w:rFonts w:ascii="仿宋_GB2312" w:hAnsi="仿宋_GB2312" w:eastAsia="仿宋_GB2312"/>
          <w:b w:val="0"/>
          <w:sz w:val="32"/>
        </w:rPr>
        <w:t>比上年增加0.52万元，增长23.21%，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2.76万元，占100.00%，比上年增加0.52万元，增长23.21%，主要原因是：本单位公务用车日渐老化，维修维护成本增加，导致公务用车运行维护费较上年增加。公务接待费支出0.00万元，占0.00%，比上年增加0.00万元，增长0.00%，主要原因是：2023年与2024年均未安排公务接待费支出。</w:t>
      </w:r>
    </w:p>
    <w:p w14:paraId="2F398614">
      <w:pPr>
        <w:spacing w:line="580" w:lineRule="exact"/>
        <w:ind w:firstLine="640"/>
        <w:jc w:val="both"/>
      </w:pPr>
      <w:r>
        <w:rPr>
          <w:rFonts w:ascii="仿宋_GB2312" w:hAnsi="仿宋_GB2312" w:eastAsia="仿宋_GB2312"/>
          <w:b/>
          <w:sz w:val="32"/>
        </w:rPr>
        <w:t>具体情况如下：</w:t>
      </w:r>
    </w:p>
    <w:p w14:paraId="754D09F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AD9F2DD">
      <w:pPr>
        <w:spacing w:line="580" w:lineRule="exact"/>
        <w:ind w:firstLine="640"/>
        <w:jc w:val="both"/>
      </w:pPr>
      <w:r>
        <w:rPr>
          <w:rFonts w:ascii="仿宋_GB2312" w:hAnsi="仿宋_GB2312" w:eastAsia="仿宋_GB2312"/>
          <w:b w:val="0"/>
          <w:sz w:val="32"/>
        </w:rPr>
        <w:t>公务用车购置及运行维护费2.76万元，其中：公务用车购置费0.00万元，公务用车运行维护费2.76万元。公务用车运行维护费开支内容包括车辆加油费、维修费、保险费、审车费、过路费等。公务用车购置数0辆，公务用车保有量8辆。国有资产占用情况中固定资产车辆8辆，与公务用车保有量差异原因是：本单位固定资产车辆与公务用车保有量一致无差异。</w:t>
      </w:r>
    </w:p>
    <w:p w14:paraId="51905C9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94D306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2.76万元，决算数2.76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2.76万元，决算数2.76万元，预决算差异率0.00%，主要原因是：严格按照预算执行，预决算无差异。公务接待费全年预算数0.00万元，决算数0.00万元，预决算差异率0.00%，主要原因是：本单位无公务接待费。</w:t>
      </w:r>
    </w:p>
    <w:p w14:paraId="12CB251D">
      <w:pPr>
        <w:spacing w:line="640" w:lineRule="exact"/>
        <w:ind w:firstLine="640"/>
        <w:jc w:val="both"/>
        <w:outlineLvl w:val="2"/>
      </w:pPr>
      <w:r>
        <w:rPr>
          <w:rFonts w:ascii="黑体" w:hAnsi="黑体" w:eastAsia="黑体"/>
          <w:sz w:val="32"/>
        </w:rPr>
        <w:t>十、其他重要事项的情况说明</w:t>
      </w:r>
    </w:p>
    <w:p w14:paraId="356E0902">
      <w:pPr>
        <w:spacing w:line="640" w:lineRule="exact"/>
        <w:ind w:firstLine="640"/>
        <w:jc w:val="both"/>
        <w:outlineLvl w:val="3"/>
      </w:pPr>
      <w:r>
        <w:rPr>
          <w:rFonts w:ascii="楷体_GB2312" w:hAnsi="楷体_GB2312" w:eastAsia="楷体_GB2312"/>
          <w:b/>
          <w:sz w:val="32"/>
        </w:rPr>
        <w:t>（一）机关运行经费及公用经费支出情况</w:t>
      </w:r>
    </w:p>
    <w:p w14:paraId="5DD22650">
      <w:pPr>
        <w:spacing w:line="580" w:lineRule="exact"/>
        <w:ind w:firstLine="640"/>
        <w:jc w:val="both"/>
      </w:pPr>
      <w:r>
        <w:rPr>
          <w:rFonts w:ascii="仿宋_GB2312" w:hAnsi="仿宋_GB2312" w:eastAsia="仿宋_GB2312"/>
          <w:b w:val="0"/>
          <w:sz w:val="32"/>
        </w:rPr>
        <w:t>2024年度阿克陶县水利局（行政单位和参照公务员法管理事业单位）机关运行经费支出31.53万元，比上年减少83.92万元，下降72.69%，主要原因是：本年减少办公费、维修费、委托业务费等支出。</w:t>
      </w:r>
    </w:p>
    <w:p w14:paraId="2875ABAF">
      <w:pPr>
        <w:spacing w:line="640" w:lineRule="exact"/>
        <w:ind w:firstLine="640"/>
        <w:jc w:val="both"/>
        <w:outlineLvl w:val="3"/>
      </w:pPr>
      <w:r>
        <w:rPr>
          <w:rFonts w:ascii="楷体_GB2312" w:hAnsi="楷体_GB2312" w:eastAsia="楷体_GB2312"/>
          <w:b/>
          <w:sz w:val="32"/>
        </w:rPr>
        <w:t>（二）政府采购情况</w:t>
      </w:r>
    </w:p>
    <w:p w14:paraId="7DC46B91">
      <w:pPr>
        <w:spacing w:line="580" w:lineRule="exact"/>
        <w:ind w:firstLine="640"/>
        <w:jc w:val="both"/>
      </w:pPr>
      <w:r>
        <w:rPr>
          <w:rFonts w:ascii="仿宋_GB2312" w:hAnsi="仿宋_GB2312" w:eastAsia="仿宋_GB2312"/>
          <w:b w:val="0"/>
          <w:sz w:val="32"/>
        </w:rPr>
        <w:t>2024年度政府采购支出总额38.06万元，其中：政府采购货物支出15.28万元、政府采购工程支出11.37万元、政府采购服务支出11.41万元。</w:t>
      </w:r>
    </w:p>
    <w:p w14:paraId="51B67B76">
      <w:pPr>
        <w:spacing w:line="580" w:lineRule="exact"/>
        <w:ind w:firstLine="640"/>
        <w:jc w:val="both"/>
      </w:pPr>
      <w:r>
        <w:rPr>
          <w:rFonts w:ascii="仿宋_GB2312" w:hAnsi="仿宋_GB2312" w:eastAsia="仿宋_GB2312"/>
          <w:b w:val="0"/>
          <w:sz w:val="32"/>
        </w:rPr>
        <w:t>授予中小企业合同金额21.63万元，占政府采购支出总额的56.83%，其中：授予小微企业合同金额21.63万元，占政府采购支出总额的56.83%。</w:t>
      </w:r>
    </w:p>
    <w:p w14:paraId="49524F17">
      <w:pPr>
        <w:spacing w:line="640" w:lineRule="exact"/>
        <w:ind w:firstLine="640"/>
        <w:jc w:val="both"/>
        <w:outlineLvl w:val="3"/>
      </w:pPr>
      <w:r>
        <w:rPr>
          <w:rFonts w:ascii="楷体_GB2312" w:hAnsi="楷体_GB2312" w:eastAsia="楷体_GB2312"/>
          <w:b/>
          <w:sz w:val="32"/>
        </w:rPr>
        <w:t>（三）国有资产占用情况说明</w:t>
      </w:r>
    </w:p>
    <w:p w14:paraId="4AECA8D5">
      <w:pPr>
        <w:spacing w:line="580" w:lineRule="exact"/>
        <w:ind w:firstLine="640"/>
        <w:jc w:val="both"/>
      </w:pPr>
      <w:r>
        <w:rPr>
          <w:rFonts w:ascii="仿宋_GB2312" w:hAnsi="仿宋_GB2312" w:eastAsia="仿宋_GB2312"/>
          <w:b w:val="0"/>
          <w:sz w:val="32"/>
        </w:rPr>
        <w:t>截至2024年12月31日，房屋166.00平方米，价值25.02万元。车辆8辆，价值226.43万元，其中：副部（省）级及以上领导用车0辆、主要负责人用车0辆、机要通信用车0辆、应急保障用车0辆、执法执勤用车0辆、特种专业技术用车0辆、离退休干部服务用车0辆、其他用车8辆，其他用车主要是：一般公务用车。单价100万元（含）以上设备（不含车辆）0台（套）。</w:t>
      </w:r>
    </w:p>
    <w:p w14:paraId="796C7A1A">
      <w:pPr>
        <w:spacing w:line="640" w:lineRule="exact"/>
        <w:ind w:firstLine="640"/>
        <w:jc w:val="both"/>
        <w:outlineLvl w:val="2"/>
      </w:pPr>
      <w:r>
        <w:rPr>
          <w:rFonts w:ascii="黑体" w:hAnsi="黑体" w:eastAsia="黑体"/>
          <w:sz w:val="32"/>
        </w:rPr>
        <w:t>十一、预算绩效的情况说明</w:t>
      </w:r>
    </w:p>
    <w:p w14:paraId="4D752FC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33,079.10万元，实际执行总额25,109.64万元；预算绩效评价项目20个，全年预算数1,784.99万元，全年执行数657.49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14:paraId="665AC574">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FE22B8C">
        <w:tblPrEx>
          <w:tblCellMar>
            <w:top w:w="0" w:type="dxa"/>
            <w:left w:w="108" w:type="dxa"/>
            <w:bottom w:w="0" w:type="dxa"/>
            <w:right w:w="108" w:type="dxa"/>
          </w:tblCellMar>
        </w:tblPrEx>
        <w:tc>
          <w:tcPr>
            <w:tcW w:w="8840" w:type="dxa"/>
            <w:gridSpan w:val="8"/>
            <w:vAlign w:val="center"/>
          </w:tcPr>
          <w:p w14:paraId="3F7036F7">
            <w:pPr>
              <w:jc w:val="center"/>
            </w:pPr>
            <w:r>
              <w:rPr>
                <w:rFonts w:ascii="宋体" w:hAnsi="宋体" w:eastAsia="宋体"/>
                <w:sz w:val="24"/>
              </w:rPr>
              <w:t>单位整体支出绩效自评表</w:t>
            </w:r>
          </w:p>
        </w:tc>
      </w:tr>
      <w:tr w14:paraId="44A85EDC">
        <w:tblPrEx>
          <w:tblCellMar>
            <w:top w:w="0" w:type="dxa"/>
            <w:left w:w="108" w:type="dxa"/>
            <w:bottom w:w="0" w:type="dxa"/>
            <w:right w:w="108" w:type="dxa"/>
          </w:tblCellMar>
        </w:tblPrEx>
        <w:tc>
          <w:tcPr>
            <w:tcW w:w="8840" w:type="dxa"/>
            <w:gridSpan w:val="8"/>
            <w:vAlign w:val="center"/>
          </w:tcPr>
          <w:p w14:paraId="184F3E6F">
            <w:pPr>
              <w:jc w:val="center"/>
            </w:pPr>
            <w:r>
              <w:rPr>
                <w:rFonts w:ascii="宋体" w:hAnsi="宋体" w:eastAsia="宋体"/>
                <w:sz w:val="24"/>
              </w:rPr>
              <w:t>（2024年度）</w:t>
            </w:r>
          </w:p>
        </w:tc>
      </w:tr>
      <w:tr w14:paraId="2995000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6F024A">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9B86A9">
            <w:pPr>
              <w:jc w:val="center"/>
            </w:pPr>
            <w:r>
              <w:rPr>
                <w:rFonts w:ascii="宋体" w:hAnsi="宋体" w:eastAsia="宋体"/>
                <w:sz w:val="16"/>
              </w:rPr>
              <w:t>阿克陶县水利局</w:t>
            </w:r>
          </w:p>
        </w:tc>
      </w:tr>
      <w:tr w14:paraId="64C0B79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F71126">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DDEDB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FBD00F">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925485">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7A86D5">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3FAFD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F1280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113FFA">
            <w:pPr>
              <w:jc w:val="center"/>
            </w:pPr>
            <w:r>
              <w:rPr>
                <w:rFonts w:ascii="宋体" w:hAnsi="宋体" w:eastAsia="宋体"/>
                <w:sz w:val="16"/>
              </w:rPr>
              <w:t>得分</w:t>
            </w:r>
          </w:p>
        </w:tc>
      </w:tr>
      <w:tr w14:paraId="01F0D87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F7923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4469E6">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0E073A">
            <w:pPr>
              <w:jc w:val="center"/>
            </w:pPr>
            <w:r>
              <w:rPr>
                <w:rFonts w:ascii="宋体" w:hAnsi="宋体" w:eastAsia="宋体"/>
                <w:sz w:val="16"/>
              </w:rPr>
              <w:t>3,125.54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D0E074">
            <w:pPr>
              <w:jc w:val="center"/>
            </w:pPr>
            <w:r>
              <w:rPr>
                <w:rFonts w:ascii="宋体" w:hAnsi="宋体" w:eastAsia="宋体"/>
                <w:sz w:val="16"/>
              </w:rPr>
              <w:t>33,079.10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7C0158">
            <w:pPr>
              <w:jc w:val="center"/>
            </w:pPr>
            <w:r>
              <w:rPr>
                <w:rFonts w:ascii="宋体" w:hAnsi="宋体" w:eastAsia="宋体"/>
                <w:sz w:val="16"/>
              </w:rPr>
              <w:t>25,109.64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3DA91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53BEB4">
            <w:pPr>
              <w:jc w:val="center"/>
            </w:pPr>
            <w:r>
              <w:rPr>
                <w:rFonts w:ascii="宋体" w:hAnsi="宋体" w:eastAsia="宋体"/>
                <w:sz w:val="16"/>
              </w:rPr>
              <w:t>75.91%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243843">
            <w:pPr>
              <w:jc w:val="center"/>
            </w:pPr>
            <w:r>
              <w:rPr>
                <w:rFonts w:ascii="宋体" w:hAnsi="宋体" w:eastAsia="宋体"/>
                <w:sz w:val="16"/>
              </w:rPr>
              <w:t>7.59</w:t>
            </w:r>
          </w:p>
        </w:tc>
      </w:tr>
      <w:tr w14:paraId="1768321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17C8B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BC8BA5">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EF461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33BD6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8885F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2BED2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F6EC9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27F846">
            <w:pPr>
              <w:jc w:val="center"/>
            </w:pPr>
            <w:r>
              <w:rPr>
                <w:rFonts w:ascii="宋体" w:hAnsi="宋体" w:eastAsia="宋体"/>
                <w:sz w:val="16"/>
              </w:rPr>
              <w:t>—</w:t>
            </w:r>
          </w:p>
        </w:tc>
      </w:tr>
      <w:tr w14:paraId="2E10D80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95CF8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AB5EF4">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FFD225">
            <w:pPr>
              <w:jc w:val="center"/>
            </w:pPr>
            <w:r>
              <w:rPr>
                <w:rFonts w:ascii="宋体" w:hAnsi="宋体" w:eastAsia="宋体"/>
                <w:sz w:val="16"/>
              </w:rPr>
              <w:t>3,125.54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95253C">
            <w:pPr>
              <w:jc w:val="center"/>
            </w:pPr>
            <w:r>
              <w:rPr>
                <w:rFonts w:ascii="宋体" w:hAnsi="宋体" w:eastAsia="宋体"/>
                <w:sz w:val="16"/>
              </w:rPr>
              <w:t>19,016.22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0F066D">
            <w:pPr>
              <w:jc w:val="center"/>
            </w:pPr>
            <w:r>
              <w:rPr>
                <w:rFonts w:ascii="宋体" w:hAnsi="宋体" w:eastAsia="宋体"/>
                <w:sz w:val="16"/>
              </w:rPr>
              <w:t>19,016.22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A45B4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48973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92D9B7">
            <w:pPr>
              <w:jc w:val="center"/>
            </w:pPr>
            <w:r>
              <w:rPr>
                <w:rFonts w:ascii="宋体" w:hAnsi="宋体" w:eastAsia="宋体"/>
                <w:sz w:val="16"/>
              </w:rPr>
              <w:t>—</w:t>
            </w:r>
          </w:p>
        </w:tc>
      </w:tr>
      <w:tr w14:paraId="630DEA3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64362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A5EED4">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0DDB0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45AF07">
            <w:pPr>
              <w:jc w:val="center"/>
            </w:pPr>
            <w:r>
              <w:rPr>
                <w:rFonts w:ascii="宋体" w:hAnsi="宋体" w:eastAsia="宋体"/>
                <w:sz w:val="16"/>
              </w:rPr>
              <w:t>14,062.88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C7F8D0">
            <w:pPr>
              <w:jc w:val="center"/>
            </w:pPr>
            <w:r>
              <w:rPr>
                <w:rFonts w:ascii="宋体" w:hAnsi="宋体" w:eastAsia="宋体"/>
                <w:sz w:val="16"/>
              </w:rPr>
              <w:t>6,093.42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B490B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38E1F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80AB1B">
            <w:pPr>
              <w:jc w:val="center"/>
            </w:pPr>
            <w:r>
              <w:rPr>
                <w:rFonts w:ascii="宋体" w:hAnsi="宋体" w:eastAsia="宋体"/>
                <w:sz w:val="16"/>
              </w:rPr>
              <w:t>—</w:t>
            </w:r>
          </w:p>
        </w:tc>
      </w:tr>
      <w:tr w14:paraId="04EB824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E47F08">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FCF72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A393B8F">
            <w:pPr>
              <w:jc w:val="center"/>
            </w:pPr>
            <w:r>
              <w:rPr>
                <w:rFonts w:ascii="宋体" w:hAnsi="宋体" w:eastAsia="宋体"/>
                <w:sz w:val="16"/>
              </w:rPr>
              <w:t>实际完成情况</w:t>
            </w:r>
          </w:p>
        </w:tc>
      </w:tr>
      <w:tr w14:paraId="030D1DC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EB3CA5"/>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A1F1B89">
            <w:pPr>
              <w:jc w:val="both"/>
            </w:pPr>
            <w:r>
              <w:rPr>
                <w:rFonts w:ascii="宋体" w:hAnsi="宋体" w:eastAsia="宋体"/>
                <w:sz w:val="16"/>
              </w:rPr>
              <w:t>确保在职人员的工资、津贴、补贴、社保、医保、公积金等以及离退休人员的工资、医疗费、长期临聘人员生活补助、遗属人员生活补助等人员保障性经费能够依规、按时、足额发放或缴纳，提升部门人员工作积极性和服务质量；保障部门日常运转，为部门正常履职和开展综合性事务管理提供有效支撑，确保公用保障性经费按照财政安排和相关工作要求及时支出；负责保障水源的合理开发利用；负责生活、生产经营和生态环境用水的统筹和保障；按规定制定水利工程建设有关制度并组织实施，负责提出水利固定资产投资规模、方向、具体安排、建议并组织实施按规定权限审批、核准规划内和年度计划规模内固定资产投资项目，提出水利资金安排建议并负责项目实施的监督管理等。</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6412B3B">
            <w:pPr>
              <w:jc w:val="both"/>
            </w:pPr>
            <w:r>
              <w:rPr>
                <w:rFonts w:ascii="宋体" w:hAnsi="宋体" w:eastAsia="宋体"/>
                <w:sz w:val="16"/>
              </w:rPr>
              <w:t>确保在职人员的工资、津贴、补贴、社保、医保、公积金等以及离退休人员的工资、医疗费、长期临聘人员生活补助、遗属人员生活补助等人员保障性经费能够依规、按时、足额发放或缴纳，提升部门人员工作积极性和服务质量；保障部门日常运转，为部门正常履职和开展综合性事务管理提供有效支撑，确保公用保障性经费按照财政安排和相关工作要求及时支出；负责保障水源的合理开发利用；负责生活、生产经营和生态环境用水的统筹和保障；按规定制定水利工程建设有关制度并组织实施，负责提出水利固定资产投资规模、方向、具体安排、建议并组织实施按规定权限审批、核准规划内和年度计划规模内固定资产投资项目，提出水利资金安排建议并负责项目实施的监督管理等。</w:t>
            </w:r>
          </w:p>
        </w:tc>
      </w:tr>
      <w:tr w14:paraId="7101818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C37C8F">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24F712">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579A9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D615B6">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644323">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1C97B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36F8F7">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E007BB">
            <w:pPr>
              <w:jc w:val="center"/>
            </w:pPr>
            <w:r>
              <w:rPr>
                <w:rFonts w:ascii="宋体" w:hAnsi="宋体" w:eastAsia="宋体"/>
                <w:sz w:val="16"/>
              </w:rPr>
              <w:t>得分</w:t>
            </w:r>
          </w:p>
        </w:tc>
      </w:tr>
      <w:tr w14:paraId="2EA7846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6F80F0">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3298E4">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99F3F9">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8AD4F6">
            <w:pPr>
              <w:jc w:val="center"/>
            </w:pPr>
            <w:r>
              <w:rPr>
                <w:rFonts w:ascii="宋体" w:hAnsi="宋体" w:eastAsia="宋体"/>
                <w:sz w:val="16"/>
              </w:rPr>
              <w:t>&gt;=65人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E4DA81">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62F6FB">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FCF725">
            <w:pPr>
              <w:jc w:val="center"/>
            </w:pPr>
            <w:r>
              <w:rPr>
                <w:rFonts w:ascii="宋体" w:hAnsi="宋体" w:eastAsia="宋体"/>
                <w:sz w:val="16"/>
              </w:rPr>
              <w:t>61人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6E3439">
            <w:pPr>
              <w:jc w:val="center"/>
            </w:pPr>
            <w:r>
              <w:rPr>
                <w:rFonts w:ascii="宋体" w:hAnsi="宋体" w:eastAsia="宋体"/>
                <w:sz w:val="16"/>
              </w:rPr>
              <w:t>6.57</w:t>
            </w:r>
          </w:p>
        </w:tc>
      </w:tr>
      <w:tr w14:paraId="2F25B6C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74CA6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C024E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DECCF0">
            <w:pPr>
              <w:jc w:val="center"/>
            </w:pPr>
            <w:r>
              <w:rPr>
                <w:rFonts w:ascii="宋体" w:hAnsi="宋体" w:eastAsia="宋体"/>
                <w:sz w:val="16"/>
              </w:rPr>
              <w:t>公务用车保障数量（辆）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CA0029">
            <w:pPr>
              <w:jc w:val="center"/>
            </w:pPr>
            <w:r>
              <w:rPr>
                <w:rFonts w:ascii="宋体" w:hAnsi="宋体" w:eastAsia="宋体"/>
                <w:sz w:val="16"/>
              </w:rPr>
              <w:t>=4辆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7A53BF">
            <w:pPr>
              <w:jc w:val="center"/>
            </w:pPr>
            <w:r>
              <w:rPr>
                <w:rFonts w:ascii="宋体" w:hAnsi="宋体" w:eastAsia="宋体"/>
                <w:sz w:val="16"/>
              </w:rPr>
              <w:t>现有车辆登记证书\车辆编制增减变动的批复文件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17F48F">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1BE30C">
            <w:pPr>
              <w:jc w:val="center"/>
            </w:pPr>
            <w:r>
              <w:rPr>
                <w:rFonts w:ascii="宋体" w:hAnsi="宋体" w:eastAsia="宋体"/>
                <w:sz w:val="16"/>
              </w:rPr>
              <w:t>4辆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D1F031">
            <w:pPr>
              <w:jc w:val="center"/>
            </w:pPr>
            <w:r>
              <w:rPr>
                <w:rFonts w:ascii="宋体" w:hAnsi="宋体" w:eastAsia="宋体"/>
                <w:sz w:val="16"/>
              </w:rPr>
              <w:t>7</w:t>
            </w:r>
          </w:p>
        </w:tc>
      </w:tr>
      <w:tr w14:paraId="4FDF41A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262877"/>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624000">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1620FE">
            <w:pPr>
              <w:jc w:val="center"/>
            </w:pPr>
            <w:r>
              <w:rPr>
                <w:rFonts w:ascii="宋体" w:hAnsi="宋体" w:eastAsia="宋体"/>
                <w:sz w:val="16"/>
              </w:rPr>
              <w:t>人员经费保障性资金支出控制数（万元）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91F434">
            <w:pPr>
              <w:jc w:val="center"/>
            </w:pPr>
            <w:r>
              <w:rPr>
                <w:rFonts w:ascii="宋体" w:hAnsi="宋体" w:eastAsia="宋体"/>
                <w:sz w:val="16"/>
              </w:rPr>
              <w:t>&lt;=523.53万元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416534">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C327B7">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7ABC71">
            <w:pPr>
              <w:jc w:val="center"/>
            </w:pPr>
            <w:r>
              <w:rPr>
                <w:rFonts w:ascii="宋体" w:hAnsi="宋体" w:eastAsia="宋体"/>
                <w:sz w:val="16"/>
              </w:rPr>
              <w:t>558万元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7AC67F">
            <w:pPr>
              <w:jc w:val="center"/>
            </w:pPr>
            <w:r>
              <w:rPr>
                <w:rFonts w:ascii="宋体" w:hAnsi="宋体" w:eastAsia="宋体"/>
                <w:sz w:val="16"/>
              </w:rPr>
              <w:t>7.51</w:t>
            </w:r>
          </w:p>
        </w:tc>
      </w:tr>
      <w:tr w14:paraId="4D059F5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F6374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204B7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7EA569">
            <w:pPr>
              <w:jc w:val="center"/>
            </w:pPr>
            <w:r>
              <w:rPr>
                <w:rFonts w:ascii="宋体" w:hAnsi="宋体" w:eastAsia="宋体"/>
                <w:sz w:val="16"/>
              </w:rPr>
              <w:t>公用运转经费（万元）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A22F06">
            <w:pPr>
              <w:jc w:val="center"/>
            </w:pPr>
            <w:r>
              <w:rPr>
                <w:rFonts w:ascii="宋体" w:hAnsi="宋体" w:eastAsia="宋体"/>
                <w:sz w:val="16"/>
              </w:rPr>
              <w:t>&lt;=17.02万元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634C51">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BAB70D">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5D2F61">
            <w:pPr>
              <w:jc w:val="center"/>
            </w:pPr>
            <w:r>
              <w:rPr>
                <w:rFonts w:ascii="宋体" w:hAnsi="宋体" w:eastAsia="宋体"/>
                <w:sz w:val="16"/>
              </w:rPr>
              <w:t>43.94万元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A9D783">
            <w:pPr>
              <w:jc w:val="center"/>
            </w:pPr>
            <w:r>
              <w:rPr>
                <w:rFonts w:ascii="宋体" w:hAnsi="宋体" w:eastAsia="宋体"/>
                <w:sz w:val="16"/>
              </w:rPr>
              <w:t>0</w:t>
            </w:r>
          </w:p>
        </w:tc>
      </w:tr>
      <w:tr w14:paraId="0CF2226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31B91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5E113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CCE2F8">
            <w:pPr>
              <w:jc w:val="center"/>
            </w:pPr>
            <w:r>
              <w:rPr>
                <w:rFonts w:ascii="宋体" w:hAnsi="宋体" w:eastAsia="宋体"/>
                <w:sz w:val="16"/>
              </w:rPr>
              <w:t>项目预算控制数（万元）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9F25B8">
            <w:pPr>
              <w:jc w:val="center"/>
            </w:pPr>
            <w:r>
              <w:rPr>
                <w:rFonts w:ascii="宋体" w:hAnsi="宋体" w:eastAsia="宋体"/>
                <w:sz w:val="16"/>
              </w:rPr>
              <w:t>&lt;=2584.99万元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064B0D">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51F211">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D8B051">
            <w:pPr>
              <w:jc w:val="center"/>
            </w:pPr>
            <w:r>
              <w:rPr>
                <w:rFonts w:ascii="宋体" w:hAnsi="宋体" w:eastAsia="宋体"/>
                <w:sz w:val="16"/>
              </w:rPr>
              <w:t>24507.69万元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AB07EB">
            <w:pPr>
              <w:jc w:val="center"/>
            </w:pPr>
            <w:r>
              <w:rPr>
                <w:rFonts w:ascii="宋体" w:hAnsi="宋体" w:eastAsia="宋体"/>
                <w:sz w:val="16"/>
              </w:rPr>
              <w:t>0</w:t>
            </w:r>
          </w:p>
        </w:tc>
      </w:tr>
      <w:tr w14:paraId="5C26FCF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96F6EB"/>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919D76">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CCAE9B">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9EBED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3D3F09">
            <w:pPr>
              <w:jc w:val="center"/>
            </w:pPr>
            <w:r>
              <w:rPr>
                <w:rFonts w:ascii="宋体" w:hAnsi="宋体" w:eastAsia="宋体"/>
                <w:sz w:val="16"/>
              </w:rPr>
              <w:t>县人大年初预算批复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F7EC7C">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15C4D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799DF9">
            <w:pPr>
              <w:jc w:val="center"/>
            </w:pPr>
            <w:r>
              <w:rPr>
                <w:rFonts w:ascii="宋体" w:hAnsi="宋体" w:eastAsia="宋体"/>
                <w:sz w:val="16"/>
              </w:rPr>
              <w:t>6</w:t>
            </w:r>
          </w:p>
        </w:tc>
      </w:tr>
      <w:tr w14:paraId="2648E01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54D3A8">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0694B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5CD9C2">
            <w:pPr>
              <w:jc w:val="center"/>
            </w:pPr>
            <w:r>
              <w:rPr>
                <w:rFonts w:ascii="宋体" w:hAnsi="宋体" w:eastAsia="宋体"/>
                <w:sz w:val="16"/>
              </w:rPr>
              <w:t>水利工程建设项目合格率（%）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081B0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4088B9">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2FFB56">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BB710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662F3E">
            <w:pPr>
              <w:jc w:val="center"/>
            </w:pPr>
            <w:r>
              <w:rPr>
                <w:rFonts w:ascii="宋体" w:hAnsi="宋体" w:eastAsia="宋体"/>
                <w:sz w:val="16"/>
              </w:rPr>
              <w:t>6</w:t>
            </w:r>
          </w:p>
        </w:tc>
      </w:tr>
      <w:tr w14:paraId="4A2CE9C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D98655">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B63A18">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10C81D">
            <w:pPr>
              <w:jc w:val="center"/>
            </w:pPr>
            <w:r>
              <w:rPr>
                <w:rFonts w:ascii="宋体" w:hAnsi="宋体" w:eastAsia="宋体"/>
                <w:sz w:val="16"/>
              </w:rPr>
              <w:t>水利工程运行与维护计划完成率（%）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177BA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5E9D60">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8F638B">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1A592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809983">
            <w:pPr>
              <w:jc w:val="center"/>
            </w:pPr>
            <w:r>
              <w:rPr>
                <w:rFonts w:ascii="宋体" w:hAnsi="宋体" w:eastAsia="宋体"/>
                <w:sz w:val="16"/>
              </w:rPr>
              <w:t>6</w:t>
            </w:r>
          </w:p>
        </w:tc>
      </w:tr>
      <w:tr w14:paraId="2DEA3C5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225AD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D5B96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D64D4B">
            <w:pPr>
              <w:jc w:val="center"/>
            </w:pPr>
            <w:r>
              <w:rPr>
                <w:rFonts w:ascii="宋体" w:hAnsi="宋体" w:eastAsia="宋体"/>
                <w:sz w:val="16"/>
              </w:rPr>
              <w:t>节水型社会建设计划完成率（%）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BA6B9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E483CC">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B70E69">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3B40B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D30567">
            <w:pPr>
              <w:jc w:val="center"/>
            </w:pPr>
            <w:r>
              <w:rPr>
                <w:rFonts w:ascii="宋体" w:hAnsi="宋体" w:eastAsia="宋体"/>
                <w:sz w:val="16"/>
              </w:rPr>
              <w:t>6</w:t>
            </w:r>
          </w:p>
        </w:tc>
      </w:tr>
      <w:tr w14:paraId="50738A0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1F7338">
            <w:pPr>
              <w:jc w:val="center"/>
            </w:pPr>
            <w:r>
              <w:rPr>
                <w:rFonts w:ascii="宋体" w:hAnsi="宋体" w:eastAsia="宋体"/>
                <w:sz w:val="16"/>
              </w:rPr>
              <w:t>社会效益</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839BF4">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B834B0">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629386">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05EF04">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46EC93">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66277D">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AF21C1">
            <w:pPr>
              <w:jc w:val="center"/>
            </w:pPr>
            <w:r>
              <w:rPr>
                <w:rFonts w:ascii="宋体" w:hAnsi="宋体" w:eastAsia="宋体"/>
                <w:sz w:val="16"/>
              </w:rPr>
              <w:t>6</w:t>
            </w:r>
          </w:p>
        </w:tc>
      </w:tr>
      <w:tr w14:paraId="6D38280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2911D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3AAB2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93EA55">
            <w:pPr>
              <w:jc w:val="center"/>
            </w:pPr>
            <w:r>
              <w:rPr>
                <w:rFonts w:ascii="宋体" w:hAnsi="宋体" w:eastAsia="宋体"/>
                <w:sz w:val="16"/>
              </w:rPr>
              <w:t>保障水资源管理、计划用水、节约用水管理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52AD29">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127392">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8F6CDE">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FB027B">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72AD4C">
            <w:pPr>
              <w:jc w:val="center"/>
            </w:pPr>
            <w:r>
              <w:rPr>
                <w:rFonts w:ascii="宋体" w:hAnsi="宋体" w:eastAsia="宋体"/>
                <w:sz w:val="16"/>
              </w:rPr>
              <w:t>6</w:t>
            </w:r>
          </w:p>
        </w:tc>
      </w:tr>
      <w:tr w14:paraId="1CA095D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A35CC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4A606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8C39D3">
            <w:pPr>
              <w:jc w:val="center"/>
            </w:pPr>
            <w:r>
              <w:rPr>
                <w:rFonts w:ascii="宋体" w:hAnsi="宋体" w:eastAsia="宋体"/>
                <w:sz w:val="16"/>
              </w:rPr>
              <w:t>保障水资源可持续发展</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2E2DCF">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5E4027">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4EFCCD">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58FAD4">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074D4E">
            <w:pPr>
              <w:jc w:val="center"/>
            </w:pPr>
            <w:r>
              <w:rPr>
                <w:rFonts w:ascii="宋体" w:hAnsi="宋体" w:eastAsia="宋体"/>
                <w:sz w:val="16"/>
              </w:rPr>
              <w:t>6</w:t>
            </w:r>
          </w:p>
        </w:tc>
      </w:tr>
      <w:tr w14:paraId="12CC94F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0DB5B7">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19B5DD">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6FB3F8">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920361">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719EDA">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EE18C2">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4E3619">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33436B">
            <w:pPr>
              <w:jc w:val="center"/>
            </w:pPr>
            <w:r>
              <w:rPr>
                <w:rFonts w:ascii="宋体" w:hAnsi="宋体" w:eastAsia="宋体"/>
                <w:sz w:val="16"/>
              </w:rPr>
              <w:t>5</w:t>
            </w:r>
          </w:p>
        </w:tc>
      </w:tr>
      <w:tr w14:paraId="297887B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CECDF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C2078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80F5ED">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091801">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FC84CA">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D1B7EF">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02128D">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E4DDBC">
            <w:pPr>
              <w:jc w:val="center"/>
            </w:pPr>
            <w:r>
              <w:rPr>
                <w:rFonts w:ascii="宋体" w:hAnsi="宋体" w:eastAsia="宋体"/>
                <w:sz w:val="16"/>
              </w:rPr>
              <w:t>5</w:t>
            </w:r>
          </w:p>
        </w:tc>
      </w:tr>
    </w:tbl>
    <w:p w14:paraId="160755B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57220D91">
        <w:tblPrEx>
          <w:tblCellMar>
            <w:top w:w="0" w:type="dxa"/>
            <w:left w:w="108" w:type="dxa"/>
            <w:bottom w:w="0" w:type="dxa"/>
            <w:right w:w="108" w:type="dxa"/>
          </w:tblCellMar>
        </w:tblPrEx>
        <w:tc>
          <w:tcPr>
            <w:tcW w:w="8848" w:type="dxa"/>
            <w:gridSpan w:val="14"/>
            <w:vAlign w:val="center"/>
          </w:tcPr>
          <w:p w14:paraId="4A491D68">
            <w:pPr>
              <w:jc w:val="center"/>
            </w:pPr>
            <w:r>
              <w:rPr>
                <w:rFonts w:ascii="宋体" w:hAnsi="宋体" w:eastAsia="宋体"/>
                <w:sz w:val="24"/>
              </w:rPr>
              <w:t>项目支出绩效自评表</w:t>
            </w:r>
          </w:p>
        </w:tc>
      </w:tr>
      <w:tr w14:paraId="79F3D18C">
        <w:tblPrEx>
          <w:tblCellMar>
            <w:top w:w="0" w:type="dxa"/>
            <w:left w:w="108" w:type="dxa"/>
            <w:bottom w:w="0" w:type="dxa"/>
            <w:right w:w="108" w:type="dxa"/>
          </w:tblCellMar>
        </w:tblPrEx>
        <w:tc>
          <w:tcPr>
            <w:tcW w:w="8848" w:type="dxa"/>
            <w:gridSpan w:val="14"/>
            <w:vAlign w:val="center"/>
          </w:tcPr>
          <w:p w14:paraId="757C862A">
            <w:pPr>
              <w:jc w:val="center"/>
            </w:pPr>
            <w:r>
              <w:rPr>
                <w:rFonts w:ascii="宋体" w:hAnsi="宋体" w:eastAsia="宋体"/>
                <w:sz w:val="24"/>
              </w:rPr>
              <w:t>(2024年度)</w:t>
            </w:r>
          </w:p>
        </w:tc>
      </w:tr>
      <w:tr w14:paraId="08C0E0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51BC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CB9C49">
            <w:pPr>
              <w:jc w:val="center"/>
            </w:pPr>
            <w:r>
              <w:rPr>
                <w:rFonts w:ascii="宋体" w:hAnsi="宋体" w:eastAsia="宋体"/>
                <w:sz w:val="16"/>
              </w:rPr>
              <w:t>2019年阔滚其水库，加马铁热克水库确权划界技术服务费（县级）</w:t>
            </w:r>
          </w:p>
        </w:tc>
      </w:tr>
      <w:tr w14:paraId="2D8A75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B28C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E696FA">
            <w:pPr>
              <w:jc w:val="center"/>
            </w:pPr>
            <w:r>
              <w:rPr>
                <w:rFonts w:ascii="宋体" w:hAnsi="宋体" w:eastAsia="宋体"/>
                <w:sz w:val="16"/>
              </w:rPr>
              <w:t>阿克陶县水利局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5743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55F00C">
            <w:pPr>
              <w:jc w:val="center"/>
            </w:pPr>
            <w:r>
              <w:rPr>
                <w:rFonts w:ascii="宋体" w:hAnsi="宋体" w:eastAsia="宋体"/>
                <w:sz w:val="16"/>
              </w:rPr>
              <w:t>阿克陶县水利局</w:t>
            </w:r>
          </w:p>
        </w:tc>
      </w:tr>
      <w:tr w14:paraId="544AB7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DB23F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055F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370A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05A6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0C79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06F9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D4EE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76C0F">
            <w:pPr>
              <w:jc w:val="center"/>
            </w:pPr>
            <w:r>
              <w:rPr>
                <w:rFonts w:ascii="宋体" w:hAnsi="宋体" w:eastAsia="宋体"/>
                <w:sz w:val="16"/>
              </w:rPr>
              <w:t>得分</w:t>
            </w:r>
          </w:p>
        </w:tc>
      </w:tr>
      <w:tr w14:paraId="16E189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AE0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C6BA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83C1A">
            <w:pPr>
              <w:jc w:val="center"/>
            </w:pPr>
            <w:r>
              <w:rPr>
                <w:rFonts w:ascii="宋体" w:hAnsi="宋体" w:eastAsia="宋体"/>
                <w:sz w:val="16"/>
              </w:rPr>
              <w:t>79.00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A082B">
            <w:pPr>
              <w:jc w:val="center"/>
            </w:pPr>
            <w:r>
              <w:rPr>
                <w:rFonts w:ascii="宋体" w:hAnsi="宋体" w:eastAsia="宋体"/>
                <w:sz w:val="16"/>
              </w:rPr>
              <w:t>79.00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3B8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5C7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57FCC">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81D2C">
            <w:pPr>
              <w:jc w:val="center"/>
            </w:pPr>
            <w:r>
              <w:rPr>
                <w:rFonts w:ascii="宋体" w:hAnsi="宋体" w:eastAsia="宋体"/>
                <w:sz w:val="16"/>
              </w:rPr>
              <w:t>0.00分</w:t>
            </w:r>
          </w:p>
        </w:tc>
      </w:tr>
      <w:tr w14:paraId="6BE965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4B9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02E0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E50C8">
            <w:pPr>
              <w:jc w:val="center"/>
            </w:pPr>
            <w:r>
              <w:rPr>
                <w:rFonts w:ascii="宋体" w:hAnsi="宋体" w:eastAsia="宋体"/>
                <w:sz w:val="16"/>
              </w:rPr>
              <w:t>79.00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54422">
            <w:pPr>
              <w:jc w:val="center"/>
            </w:pPr>
            <w:r>
              <w:rPr>
                <w:rFonts w:ascii="宋体" w:hAnsi="宋体" w:eastAsia="宋体"/>
                <w:sz w:val="16"/>
              </w:rPr>
              <w:t>79.00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B10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1027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9FD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570F9">
            <w:pPr>
              <w:jc w:val="center"/>
            </w:pPr>
            <w:r>
              <w:rPr>
                <w:rFonts w:ascii="宋体" w:hAnsi="宋体" w:eastAsia="宋体"/>
                <w:sz w:val="16"/>
              </w:rPr>
              <w:t>—</w:t>
            </w:r>
          </w:p>
        </w:tc>
      </w:tr>
      <w:tr w14:paraId="69F9A3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543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FA61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941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1EC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D90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BBCD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C39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48670">
            <w:pPr>
              <w:jc w:val="center"/>
            </w:pPr>
            <w:r>
              <w:rPr>
                <w:rFonts w:ascii="宋体" w:hAnsi="宋体" w:eastAsia="宋体"/>
                <w:sz w:val="16"/>
              </w:rPr>
              <w:t>—</w:t>
            </w:r>
          </w:p>
        </w:tc>
      </w:tr>
      <w:tr w14:paraId="473D35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0A064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0FA1B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017DB5">
            <w:pPr>
              <w:jc w:val="center"/>
            </w:pPr>
            <w:r>
              <w:rPr>
                <w:rFonts w:ascii="宋体" w:hAnsi="宋体" w:eastAsia="宋体"/>
                <w:sz w:val="16"/>
              </w:rPr>
              <w:t>实际完成情况</w:t>
            </w:r>
          </w:p>
        </w:tc>
      </w:tr>
      <w:tr w14:paraId="707940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02F8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B9B2B6">
            <w:pPr>
              <w:jc w:val="both"/>
            </w:pPr>
            <w:r>
              <w:rPr>
                <w:rFonts w:ascii="宋体" w:hAnsi="宋体" w:eastAsia="宋体"/>
                <w:sz w:val="16"/>
              </w:rPr>
              <w:t>本项目实施资金共计79万元，资金来源为地方财政资金，主要实施内容为2019年阔滚其水库、加马铁热克水库确权划界技术服务费。</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5A871F">
            <w:pPr>
              <w:jc w:val="both"/>
            </w:pPr>
            <w:r>
              <w:rPr>
                <w:rFonts w:ascii="宋体" w:hAnsi="宋体" w:eastAsia="宋体"/>
                <w:sz w:val="16"/>
              </w:rPr>
              <w:t>此项目已实施</w:t>
            </w:r>
            <w:r>
              <w:rPr>
                <w:rFonts w:hint="eastAsia" w:ascii="宋体" w:hAnsi="宋体"/>
                <w:sz w:val="16"/>
                <w:lang w:eastAsia="zh-CN"/>
              </w:rPr>
              <w:t>完成</w:t>
            </w:r>
            <w:r>
              <w:rPr>
                <w:rFonts w:ascii="宋体" w:hAnsi="宋体" w:eastAsia="宋体"/>
                <w:sz w:val="16"/>
              </w:rPr>
              <w:t>，受资金拨付影响，未能启动相关支出工作。</w:t>
            </w:r>
          </w:p>
        </w:tc>
      </w:tr>
      <w:tr w14:paraId="05C0E7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F5E22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6146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3A8D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8CA8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49B6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EECA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D7DE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6280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FC2D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95C0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6308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7906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BA593">
            <w:pPr>
              <w:jc w:val="center"/>
            </w:pPr>
            <w:r>
              <w:rPr>
                <w:rFonts w:ascii="宋体" w:hAnsi="宋体" w:eastAsia="宋体"/>
                <w:sz w:val="16"/>
              </w:rPr>
              <w:t>偏差原因分析及改进措施</w:t>
            </w:r>
          </w:p>
        </w:tc>
      </w:tr>
      <w:tr w14:paraId="64C5FA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ED127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BE26D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60B8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B9A2B">
            <w:pPr>
              <w:jc w:val="center"/>
            </w:pPr>
            <w:r>
              <w:rPr>
                <w:rFonts w:ascii="宋体" w:hAnsi="宋体" w:eastAsia="宋体"/>
                <w:sz w:val="16"/>
              </w:rPr>
              <w:t>确水库权划界技术服务（个）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49EA0">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93D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E8753">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0CC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67B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8EF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35251">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9AD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26C83">
            <w:pPr>
              <w:jc w:val="center"/>
            </w:pPr>
          </w:p>
        </w:tc>
      </w:tr>
      <w:tr w14:paraId="7876B5F0">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FE6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C26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8C6B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B4E05">
            <w:pPr>
              <w:jc w:val="center"/>
            </w:pPr>
            <w:r>
              <w:rPr>
                <w:rFonts w:ascii="宋体" w:hAnsi="宋体" w:eastAsia="宋体"/>
                <w:sz w:val="16"/>
              </w:rPr>
              <w:t>技术服务完成率（%）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DDC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96EA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696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6DC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FEC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69D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55B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3A6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1F68A">
            <w:pPr>
              <w:jc w:val="center"/>
            </w:pPr>
          </w:p>
        </w:tc>
      </w:tr>
      <w:tr w14:paraId="667457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90A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CFCD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563A5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D1DE6">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ED0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5A4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7D9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971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9D4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7B3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C1D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0C8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E623A">
            <w:pPr>
              <w:jc w:val="center"/>
            </w:pPr>
          </w:p>
        </w:tc>
      </w:tr>
      <w:tr w14:paraId="576670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ED0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489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FB6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FF724">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477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34B6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C76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72C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871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DB4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6A6E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E40C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93803">
            <w:pPr>
              <w:jc w:val="center"/>
            </w:pPr>
            <w:r>
              <w:rPr>
                <w:rFonts w:ascii="宋体" w:hAnsi="宋体" w:eastAsia="宋体"/>
                <w:sz w:val="16"/>
              </w:rPr>
              <w:t>项目已启动，项目前期未预留应急资金，未发生支付，优化资金分配与到位机制</w:t>
            </w:r>
          </w:p>
        </w:tc>
      </w:tr>
      <w:tr w14:paraId="3D26B7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B8B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0076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5597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54995">
            <w:pPr>
              <w:jc w:val="center"/>
            </w:pPr>
            <w:r>
              <w:rPr>
                <w:rFonts w:ascii="宋体" w:hAnsi="宋体" w:eastAsia="宋体"/>
                <w:sz w:val="16"/>
              </w:rPr>
              <w:t>技术服务费用（万元）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97517">
            <w:pPr>
              <w:jc w:val="center"/>
            </w:pPr>
            <w:r>
              <w:rPr>
                <w:rFonts w:ascii="宋体" w:hAnsi="宋体" w:eastAsia="宋体"/>
                <w:sz w:val="16"/>
              </w:rPr>
              <w:t>&lt;=79万元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DE1F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DB6BB">
            <w:pPr>
              <w:jc w:val="center"/>
            </w:pPr>
            <w:r>
              <w:rPr>
                <w:rFonts w:ascii="宋体" w:hAnsi="宋体" w:eastAsia="宋体"/>
                <w:sz w:val="16"/>
              </w:rPr>
              <w:t>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565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092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8C7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F2B31">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1E97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38EAC">
            <w:pPr>
              <w:jc w:val="center"/>
            </w:pPr>
            <w:r>
              <w:rPr>
                <w:rFonts w:ascii="宋体" w:hAnsi="宋体" w:eastAsia="宋体"/>
                <w:sz w:val="16"/>
              </w:rPr>
              <w:t>项目已启动，项目前期未预留应急资金，未发生支付，优化资金分配与到位机制</w:t>
            </w:r>
          </w:p>
        </w:tc>
      </w:tr>
      <w:tr w14:paraId="267D1B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C9A9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09866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4774D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E9C82">
            <w:pPr>
              <w:jc w:val="center"/>
            </w:pPr>
            <w:r>
              <w:rPr>
                <w:rFonts w:ascii="宋体" w:hAnsi="宋体" w:eastAsia="宋体"/>
                <w:sz w:val="16"/>
              </w:rPr>
              <w:t>保障水库安全生产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5584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5E4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AC5E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FDD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A34C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A55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D7FD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FE0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A18C4">
            <w:pPr>
              <w:jc w:val="center"/>
            </w:pPr>
          </w:p>
        </w:tc>
      </w:tr>
      <w:tr w14:paraId="2E3EE9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D74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14B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F30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FA328">
            <w:pPr>
              <w:jc w:val="center"/>
            </w:pPr>
            <w:r>
              <w:rPr>
                <w:rFonts w:ascii="宋体" w:hAnsi="宋体" w:eastAsia="宋体"/>
                <w:sz w:val="16"/>
              </w:rPr>
              <w:t>提高水资源充分利用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E7D2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324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E1DF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0B3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D715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1F2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F556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5CB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1B5C4">
            <w:pPr>
              <w:jc w:val="center"/>
            </w:pPr>
          </w:p>
        </w:tc>
      </w:tr>
      <w:tr w14:paraId="002ADE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5B4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45E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4BD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106AF">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240F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00E9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87AF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038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7ABE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0A5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24D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E8F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5F399">
            <w:pPr>
              <w:jc w:val="center"/>
            </w:pPr>
          </w:p>
        </w:tc>
      </w:tr>
      <w:tr w14:paraId="4203512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F79D2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5625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76069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B6671">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E6C97C4"/>
        </w:tc>
      </w:tr>
    </w:tbl>
    <w:p w14:paraId="61B2638B">
      <w:r>
        <w:br w:type="page"/>
      </w:r>
    </w:p>
    <w:tbl>
      <w:tblPr>
        <w:tblStyle w:val="9"/>
        <w:tblW w:w="0" w:type="auto"/>
        <w:tblInd w:w="0" w:type="dxa"/>
        <w:tblLayout w:type="autofit"/>
        <w:tblCellMar>
          <w:top w:w="0" w:type="dxa"/>
          <w:left w:w="108" w:type="dxa"/>
          <w:bottom w:w="0" w:type="dxa"/>
          <w:right w:w="108" w:type="dxa"/>
        </w:tblCellMar>
      </w:tblPr>
      <w:tblGrid>
        <w:gridCol w:w="618"/>
        <w:gridCol w:w="595"/>
        <w:gridCol w:w="595"/>
        <w:gridCol w:w="696"/>
        <w:gridCol w:w="856"/>
        <w:gridCol w:w="595"/>
        <w:gridCol w:w="696"/>
        <w:gridCol w:w="607"/>
        <w:gridCol w:w="595"/>
        <w:gridCol w:w="595"/>
        <w:gridCol w:w="776"/>
        <w:gridCol w:w="630"/>
        <w:gridCol w:w="573"/>
        <w:gridCol w:w="633"/>
      </w:tblGrid>
      <w:tr w14:paraId="63C33B5B">
        <w:tblPrEx>
          <w:tblCellMar>
            <w:top w:w="0" w:type="dxa"/>
            <w:left w:w="108" w:type="dxa"/>
            <w:bottom w:w="0" w:type="dxa"/>
            <w:right w:w="108" w:type="dxa"/>
          </w:tblCellMar>
        </w:tblPrEx>
        <w:tc>
          <w:tcPr>
            <w:tcW w:w="8848" w:type="dxa"/>
            <w:gridSpan w:val="14"/>
            <w:vAlign w:val="center"/>
          </w:tcPr>
          <w:p w14:paraId="2A613679">
            <w:pPr>
              <w:jc w:val="center"/>
            </w:pPr>
            <w:r>
              <w:rPr>
                <w:rFonts w:ascii="宋体" w:hAnsi="宋体" w:eastAsia="宋体"/>
                <w:sz w:val="24"/>
              </w:rPr>
              <w:t>项目支出绩效自评表</w:t>
            </w:r>
          </w:p>
        </w:tc>
      </w:tr>
      <w:tr w14:paraId="039B288A">
        <w:tblPrEx>
          <w:tblCellMar>
            <w:top w:w="0" w:type="dxa"/>
            <w:left w:w="108" w:type="dxa"/>
            <w:bottom w:w="0" w:type="dxa"/>
            <w:right w:w="108" w:type="dxa"/>
          </w:tblCellMar>
        </w:tblPrEx>
        <w:tc>
          <w:tcPr>
            <w:tcW w:w="8848" w:type="dxa"/>
            <w:gridSpan w:val="14"/>
            <w:vAlign w:val="center"/>
          </w:tcPr>
          <w:p w14:paraId="2B0417C4">
            <w:pPr>
              <w:jc w:val="center"/>
            </w:pPr>
            <w:r>
              <w:rPr>
                <w:rFonts w:ascii="宋体" w:hAnsi="宋体" w:eastAsia="宋体"/>
                <w:sz w:val="24"/>
              </w:rPr>
              <w:t>(2024年度)</w:t>
            </w:r>
          </w:p>
        </w:tc>
      </w:tr>
      <w:tr w14:paraId="2C15BE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EA1A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E71E67">
            <w:pPr>
              <w:jc w:val="center"/>
            </w:pPr>
            <w:r>
              <w:rPr>
                <w:rFonts w:ascii="宋体" w:hAnsi="宋体" w:eastAsia="宋体"/>
                <w:sz w:val="16"/>
              </w:rPr>
              <w:t>2024年中央水库移民扶持基金项目移民补助</w:t>
            </w:r>
          </w:p>
        </w:tc>
      </w:tr>
      <w:tr w14:paraId="2FA30C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F2BE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E999CC">
            <w:pPr>
              <w:jc w:val="center"/>
            </w:pPr>
            <w:r>
              <w:rPr>
                <w:rFonts w:ascii="宋体" w:hAnsi="宋体" w:eastAsia="宋体"/>
                <w:sz w:val="16"/>
              </w:rPr>
              <w:t>阿克陶县水利局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9173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097C35">
            <w:pPr>
              <w:jc w:val="center"/>
            </w:pPr>
            <w:r>
              <w:rPr>
                <w:rFonts w:ascii="宋体" w:hAnsi="宋体" w:eastAsia="宋体"/>
                <w:sz w:val="16"/>
              </w:rPr>
              <w:t>阿克陶县水利局</w:t>
            </w:r>
          </w:p>
        </w:tc>
      </w:tr>
      <w:tr w14:paraId="6D5EFA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6C8A5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DCC2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8F4E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B5B2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F97A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93FA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5AC4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9D5DB">
            <w:pPr>
              <w:jc w:val="center"/>
            </w:pPr>
            <w:r>
              <w:rPr>
                <w:rFonts w:ascii="宋体" w:hAnsi="宋体" w:eastAsia="宋体"/>
                <w:sz w:val="16"/>
              </w:rPr>
              <w:t>得分</w:t>
            </w:r>
          </w:p>
        </w:tc>
      </w:tr>
      <w:tr w14:paraId="515890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671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7399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121AE">
            <w:pPr>
              <w:jc w:val="center"/>
            </w:pPr>
            <w:r>
              <w:rPr>
                <w:rFonts w:ascii="宋体" w:hAnsi="宋体" w:eastAsia="宋体"/>
                <w:sz w:val="16"/>
              </w:rPr>
              <w:t>138.06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2F8A1">
            <w:pPr>
              <w:jc w:val="center"/>
            </w:pPr>
            <w:r>
              <w:rPr>
                <w:rFonts w:ascii="宋体" w:hAnsi="宋体" w:eastAsia="宋体"/>
                <w:sz w:val="16"/>
              </w:rPr>
              <w:t>138.06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FB0D4">
            <w:pPr>
              <w:jc w:val="center"/>
            </w:pPr>
            <w:r>
              <w:rPr>
                <w:rFonts w:ascii="宋体" w:hAnsi="宋体" w:eastAsia="宋体"/>
                <w:sz w:val="16"/>
              </w:rPr>
              <w:t>125.82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5DC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2CE20">
            <w:pPr>
              <w:jc w:val="center"/>
            </w:pPr>
            <w:r>
              <w:rPr>
                <w:rFonts w:ascii="宋体" w:hAnsi="宋体" w:eastAsia="宋体"/>
                <w:sz w:val="16"/>
              </w:rPr>
              <w:t>91.1%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208C4">
            <w:pPr>
              <w:jc w:val="center"/>
            </w:pPr>
            <w:r>
              <w:rPr>
                <w:rFonts w:ascii="宋体" w:hAnsi="宋体" w:eastAsia="宋体"/>
                <w:sz w:val="16"/>
              </w:rPr>
              <w:t>7.77分</w:t>
            </w:r>
          </w:p>
        </w:tc>
      </w:tr>
      <w:tr w14:paraId="0BAB2B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2B0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7219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2F6D8">
            <w:pPr>
              <w:jc w:val="center"/>
            </w:pPr>
            <w:r>
              <w:rPr>
                <w:rFonts w:ascii="宋体" w:hAnsi="宋体" w:eastAsia="宋体"/>
                <w:sz w:val="16"/>
              </w:rPr>
              <w:t>138.06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3AF36">
            <w:pPr>
              <w:jc w:val="center"/>
            </w:pPr>
            <w:r>
              <w:rPr>
                <w:rFonts w:ascii="宋体" w:hAnsi="宋体" w:eastAsia="宋体"/>
                <w:sz w:val="16"/>
              </w:rPr>
              <w:t>138.06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38E9E">
            <w:pPr>
              <w:jc w:val="center"/>
            </w:pPr>
            <w:r>
              <w:rPr>
                <w:rFonts w:ascii="宋体" w:hAnsi="宋体" w:eastAsia="宋体"/>
                <w:sz w:val="16"/>
              </w:rPr>
              <w:t>125.82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2CF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734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72984">
            <w:pPr>
              <w:jc w:val="center"/>
            </w:pPr>
            <w:r>
              <w:rPr>
                <w:rFonts w:ascii="宋体" w:hAnsi="宋体" w:eastAsia="宋体"/>
                <w:sz w:val="16"/>
              </w:rPr>
              <w:t>—</w:t>
            </w:r>
          </w:p>
        </w:tc>
      </w:tr>
      <w:tr w14:paraId="225563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ECB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69FA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D65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6FD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482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4245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1A8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3AC7F">
            <w:pPr>
              <w:jc w:val="center"/>
            </w:pPr>
            <w:r>
              <w:rPr>
                <w:rFonts w:ascii="宋体" w:hAnsi="宋体" w:eastAsia="宋体"/>
                <w:sz w:val="16"/>
              </w:rPr>
              <w:t>—</w:t>
            </w:r>
          </w:p>
        </w:tc>
      </w:tr>
      <w:tr w14:paraId="0DE274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C2505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9DE14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AD1A89">
            <w:pPr>
              <w:jc w:val="center"/>
            </w:pPr>
            <w:r>
              <w:rPr>
                <w:rFonts w:ascii="宋体" w:hAnsi="宋体" w:eastAsia="宋体"/>
                <w:sz w:val="16"/>
              </w:rPr>
              <w:t>实际完成情况</w:t>
            </w:r>
          </w:p>
        </w:tc>
      </w:tr>
      <w:tr w14:paraId="57CA95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0265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C7BCCD">
            <w:pPr>
              <w:jc w:val="both"/>
            </w:pPr>
            <w:r>
              <w:rPr>
                <w:rFonts w:ascii="宋体" w:hAnsi="宋体" w:eastAsia="宋体"/>
                <w:sz w:val="16"/>
              </w:rPr>
              <w:t>认真贯彻实施移民后期扶持政策，后期扶持受益移民人口2301人。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270F0F">
            <w:pPr>
              <w:jc w:val="both"/>
            </w:pPr>
            <w:r>
              <w:rPr>
                <w:rFonts w:hint="eastAsia" w:ascii="宋体" w:hAnsi="宋体"/>
                <w:sz w:val="16"/>
                <w:lang w:eastAsia="zh-CN"/>
              </w:rPr>
              <w:t>实际完成情况</w:t>
            </w:r>
            <w:r>
              <w:rPr>
                <w:rFonts w:ascii="宋体" w:hAnsi="宋体" w:eastAsia="宋体"/>
                <w:sz w:val="16"/>
              </w:rPr>
              <w:t>指已按政策要求将125.82万元补助发放至2058名后期扶持受益移民人口。</w:t>
            </w:r>
          </w:p>
        </w:tc>
      </w:tr>
      <w:tr w14:paraId="20645A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99BB3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5BD4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46BC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9772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CDE5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C286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B585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BF0B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467E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428B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C225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790F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D1D71">
            <w:pPr>
              <w:jc w:val="center"/>
            </w:pPr>
            <w:r>
              <w:rPr>
                <w:rFonts w:ascii="宋体" w:hAnsi="宋体" w:eastAsia="宋体"/>
                <w:sz w:val="16"/>
              </w:rPr>
              <w:t>偏差原因分析及改进措施</w:t>
            </w:r>
          </w:p>
        </w:tc>
      </w:tr>
      <w:tr w14:paraId="428FD0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DD9F9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7A43E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C074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5C7E5">
            <w:pPr>
              <w:jc w:val="center"/>
            </w:pPr>
            <w:r>
              <w:rPr>
                <w:rFonts w:ascii="宋体" w:hAnsi="宋体" w:eastAsia="宋体"/>
                <w:sz w:val="16"/>
              </w:rPr>
              <w:t>后期扶持受益移民人口（人）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B180E">
            <w:pPr>
              <w:jc w:val="center"/>
            </w:pPr>
            <w:r>
              <w:rPr>
                <w:rFonts w:ascii="宋体" w:hAnsi="宋体" w:eastAsia="宋体"/>
                <w:sz w:val="16"/>
              </w:rPr>
              <w:t>=2301人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BF5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E6BAF">
            <w:pPr>
              <w:jc w:val="center"/>
            </w:pPr>
            <w:r>
              <w:rPr>
                <w:rFonts w:ascii="宋体" w:hAnsi="宋体" w:eastAsia="宋体"/>
                <w:sz w:val="16"/>
              </w:rPr>
              <w:t>2301人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042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C8B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E8A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A1D68">
            <w:pPr>
              <w:jc w:val="center"/>
            </w:pPr>
            <w:r>
              <w:rPr>
                <w:rFonts w:ascii="宋体" w:hAnsi="宋体" w:eastAsia="宋体"/>
                <w:sz w:val="16"/>
              </w:rPr>
              <w:t>=2301人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291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761D9">
            <w:pPr>
              <w:jc w:val="center"/>
            </w:pPr>
          </w:p>
        </w:tc>
      </w:tr>
      <w:tr w14:paraId="37C29B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2C6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AC4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B11F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96484">
            <w:pPr>
              <w:jc w:val="center"/>
            </w:pPr>
            <w:r>
              <w:rPr>
                <w:rFonts w:ascii="宋体" w:hAnsi="宋体" w:eastAsia="宋体"/>
                <w:sz w:val="16"/>
              </w:rPr>
              <w:t>完工项目验收率（%）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8B1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5829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136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374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E2D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32C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494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7D0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3C0F6">
            <w:pPr>
              <w:jc w:val="center"/>
            </w:pPr>
          </w:p>
        </w:tc>
      </w:tr>
      <w:tr w14:paraId="0E34DA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E03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35A4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73987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0F34B">
            <w:pPr>
              <w:jc w:val="center"/>
            </w:pPr>
            <w:r>
              <w:rPr>
                <w:rFonts w:ascii="宋体" w:hAnsi="宋体" w:eastAsia="宋体"/>
                <w:sz w:val="16"/>
              </w:rPr>
              <w:t>直拨资金发放率（%）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202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7251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81F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763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401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962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CC064">
            <w:pPr>
              <w:jc w:val="center"/>
            </w:pPr>
            <w:r>
              <w:rPr>
                <w:rFonts w:ascii="宋体" w:hAnsi="宋体" w:eastAsia="宋体"/>
                <w:sz w:val="16"/>
              </w:rPr>
              <w:t>=91%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FB6FA">
            <w:pPr>
              <w:jc w:val="center"/>
            </w:pPr>
            <w:r>
              <w:rPr>
                <w:rFonts w:ascii="宋体" w:hAnsi="宋体" w:eastAsia="宋体"/>
                <w:sz w:val="16"/>
              </w:rPr>
              <w:t>7.75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78069">
            <w:pPr>
              <w:jc w:val="center"/>
            </w:pPr>
            <w:r>
              <w:rPr>
                <w:rFonts w:ascii="宋体" w:hAnsi="宋体" w:eastAsia="宋体"/>
                <w:sz w:val="16"/>
              </w:rPr>
              <w:t>对纳入范围的移民每人每年补助600元，其中2024年我县直补资金发放人数统计：直补2097人（125.82万元直接发放给移民个人，剩余资金后期用于项目扶持）。</w:t>
            </w:r>
          </w:p>
        </w:tc>
      </w:tr>
      <w:tr w14:paraId="7FCDF9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817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559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63E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C2E7F">
            <w:pPr>
              <w:jc w:val="center"/>
            </w:pPr>
            <w:r>
              <w:rPr>
                <w:rFonts w:ascii="宋体" w:hAnsi="宋体" w:eastAsia="宋体"/>
                <w:sz w:val="16"/>
              </w:rPr>
              <w:t>预算资金支付率（%）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FCC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1E9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28E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53A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001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50F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BDBD0">
            <w:pPr>
              <w:jc w:val="center"/>
            </w:pPr>
            <w:r>
              <w:rPr>
                <w:rFonts w:ascii="宋体" w:hAnsi="宋体" w:eastAsia="宋体"/>
                <w:sz w:val="16"/>
              </w:rPr>
              <w:t>=91%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7E854">
            <w:pPr>
              <w:jc w:val="center"/>
            </w:pPr>
            <w:r>
              <w:rPr>
                <w:rFonts w:ascii="宋体" w:hAnsi="宋体" w:eastAsia="宋体"/>
                <w:sz w:val="16"/>
              </w:rPr>
              <w:t>7.75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1B97D">
            <w:pPr>
              <w:jc w:val="center"/>
            </w:pPr>
            <w:r>
              <w:rPr>
                <w:rFonts w:ascii="宋体" w:hAnsi="宋体" w:eastAsia="宋体"/>
                <w:sz w:val="16"/>
              </w:rPr>
              <w:t>对纳入范围的移民每人每年补助600元，其中2024年我县直补资金发放人数统计：直补2097人（125.82万元直接发放给移民个人，剩余资金后期用于项目扶持）。</w:t>
            </w:r>
          </w:p>
        </w:tc>
      </w:tr>
      <w:tr w14:paraId="7F323E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7E4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97B7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13B5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1A9BE">
            <w:pPr>
              <w:jc w:val="center"/>
            </w:pPr>
            <w:r>
              <w:rPr>
                <w:rFonts w:ascii="宋体" w:hAnsi="宋体" w:eastAsia="宋体"/>
                <w:sz w:val="16"/>
              </w:rPr>
              <w:t>补助资金总额（万元）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6BAE6">
            <w:pPr>
              <w:jc w:val="center"/>
            </w:pPr>
            <w:r>
              <w:rPr>
                <w:rFonts w:ascii="宋体" w:hAnsi="宋体" w:eastAsia="宋体"/>
                <w:sz w:val="16"/>
              </w:rPr>
              <w:t>&lt;=138.06万元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A3AB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28614">
            <w:pPr>
              <w:jc w:val="center"/>
            </w:pPr>
            <w:r>
              <w:rPr>
                <w:rFonts w:ascii="宋体" w:hAnsi="宋体" w:eastAsia="宋体"/>
                <w:sz w:val="16"/>
              </w:rPr>
              <w:t>138.06万元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5D1F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D65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F6B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391E7">
            <w:pPr>
              <w:jc w:val="center"/>
            </w:pPr>
            <w:r>
              <w:rPr>
                <w:rFonts w:ascii="宋体" w:hAnsi="宋体" w:eastAsia="宋体"/>
                <w:sz w:val="16"/>
              </w:rPr>
              <w:t>=125.82万元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CAF1D">
            <w:pPr>
              <w:jc w:val="center"/>
            </w:pPr>
            <w:r>
              <w:rPr>
                <w:rFonts w:ascii="宋体" w:hAnsi="宋体" w:eastAsia="宋体"/>
                <w:sz w:val="16"/>
              </w:rPr>
              <w:t>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970DF">
            <w:pPr>
              <w:jc w:val="center"/>
            </w:pPr>
            <w:r>
              <w:rPr>
                <w:rFonts w:ascii="宋体" w:hAnsi="宋体" w:eastAsia="宋体"/>
                <w:sz w:val="16"/>
              </w:rPr>
              <w:t>对纳入范围的移民每人每年补助600元，其中2024年我县直补资金发放人数统计：直补2097人（125.82万元直接发放给移民个人，剩余资金后期用于项目扶持）。</w:t>
            </w:r>
          </w:p>
        </w:tc>
      </w:tr>
      <w:tr w14:paraId="3DBDCB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5A5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9650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BD0F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5040D">
            <w:pPr>
              <w:jc w:val="center"/>
            </w:pPr>
            <w:r>
              <w:rPr>
                <w:rFonts w:ascii="宋体" w:hAnsi="宋体" w:eastAsia="宋体"/>
                <w:sz w:val="16"/>
              </w:rPr>
              <w:t>统筹解决突出问题个数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2980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780D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DC16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57D5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176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C4A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7F9E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2035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49699">
            <w:pPr>
              <w:jc w:val="center"/>
            </w:pPr>
          </w:p>
        </w:tc>
      </w:tr>
      <w:tr w14:paraId="55D869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083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158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F048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2CF80">
            <w:pPr>
              <w:jc w:val="center"/>
            </w:pPr>
            <w:r>
              <w:rPr>
                <w:rFonts w:ascii="宋体" w:hAnsi="宋体" w:eastAsia="宋体"/>
                <w:sz w:val="16"/>
              </w:rPr>
              <w:t>移民后期扶持政策实施满意度（%）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D1AD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EDCE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27D9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962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734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C9E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7B0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812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184C1">
            <w:pPr>
              <w:jc w:val="center"/>
            </w:pPr>
          </w:p>
        </w:tc>
      </w:tr>
      <w:tr w14:paraId="6EDD9C2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FA478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AA11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B68C4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FCF69">
            <w:pPr>
              <w:jc w:val="center"/>
            </w:pPr>
            <w:r>
              <w:rPr>
                <w:rFonts w:ascii="宋体" w:hAnsi="宋体" w:eastAsia="宋体"/>
                <w:sz w:val="16"/>
              </w:rPr>
              <w:t>88.77分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399AADE"/>
        </w:tc>
      </w:tr>
    </w:tbl>
    <w:p w14:paraId="199FB710">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32"/>
        <w:gridCol w:w="856"/>
        <w:gridCol w:w="624"/>
        <w:gridCol w:w="696"/>
        <w:gridCol w:w="627"/>
        <w:gridCol w:w="624"/>
        <w:gridCol w:w="624"/>
        <w:gridCol w:w="627"/>
        <w:gridCol w:w="628"/>
        <w:gridCol w:w="615"/>
        <w:gridCol w:w="630"/>
      </w:tblGrid>
      <w:tr w14:paraId="4DAB881C">
        <w:tblPrEx>
          <w:tblCellMar>
            <w:top w:w="0" w:type="dxa"/>
            <w:left w:w="108" w:type="dxa"/>
            <w:bottom w:w="0" w:type="dxa"/>
            <w:right w:w="108" w:type="dxa"/>
          </w:tblCellMar>
        </w:tblPrEx>
        <w:tc>
          <w:tcPr>
            <w:tcW w:w="8848" w:type="dxa"/>
            <w:gridSpan w:val="14"/>
            <w:vAlign w:val="center"/>
          </w:tcPr>
          <w:p w14:paraId="64C12A18">
            <w:pPr>
              <w:jc w:val="center"/>
            </w:pPr>
            <w:r>
              <w:rPr>
                <w:rFonts w:ascii="宋体" w:hAnsi="宋体" w:eastAsia="宋体"/>
                <w:sz w:val="24"/>
              </w:rPr>
              <w:t>项目支出绩效自评表</w:t>
            </w:r>
          </w:p>
        </w:tc>
      </w:tr>
      <w:tr w14:paraId="19520FE9">
        <w:tblPrEx>
          <w:tblCellMar>
            <w:top w:w="0" w:type="dxa"/>
            <w:left w:w="108" w:type="dxa"/>
            <w:bottom w:w="0" w:type="dxa"/>
            <w:right w:w="108" w:type="dxa"/>
          </w:tblCellMar>
        </w:tblPrEx>
        <w:tc>
          <w:tcPr>
            <w:tcW w:w="8848" w:type="dxa"/>
            <w:gridSpan w:val="14"/>
            <w:vAlign w:val="center"/>
          </w:tcPr>
          <w:p w14:paraId="526C8B1F">
            <w:pPr>
              <w:jc w:val="center"/>
            </w:pPr>
            <w:r>
              <w:rPr>
                <w:rFonts w:ascii="宋体" w:hAnsi="宋体" w:eastAsia="宋体"/>
                <w:sz w:val="24"/>
              </w:rPr>
              <w:t>(2024年度)</w:t>
            </w:r>
          </w:p>
        </w:tc>
      </w:tr>
      <w:tr w14:paraId="6B2DF3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FB35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B00393">
            <w:pPr>
              <w:jc w:val="center"/>
            </w:pPr>
            <w:r>
              <w:rPr>
                <w:rFonts w:ascii="宋体" w:hAnsi="宋体" w:eastAsia="宋体"/>
                <w:sz w:val="16"/>
              </w:rPr>
              <w:t>2024年农业水价综合改革精准补贴（县级）</w:t>
            </w:r>
          </w:p>
        </w:tc>
      </w:tr>
      <w:tr w14:paraId="1011BB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AE10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9DE18B">
            <w:pPr>
              <w:jc w:val="center"/>
            </w:pPr>
            <w:r>
              <w:rPr>
                <w:rFonts w:ascii="宋体" w:hAnsi="宋体" w:eastAsia="宋体"/>
                <w:sz w:val="16"/>
              </w:rPr>
              <w:t>阿克陶县水利局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B7D0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AA8DDA">
            <w:pPr>
              <w:jc w:val="center"/>
            </w:pPr>
            <w:r>
              <w:rPr>
                <w:rFonts w:ascii="宋体" w:hAnsi="宋体" w:eastAsia="宋体"/>
                <w:sz w:val="16"/>
              </w:rPr>
              <w:t>阿克陶县水利局</w:t>
            </w:r>
          </w:p>
        </w:tc>
      </w:tr>
      <w:tr w14:paraId="0C10FC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5CD5A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2138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0F12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F07C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4D23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6E24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1D9A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2B7BD">
            <w:pPr>
              <w:jc w:val="center"/>
            </w:pPr>
            <w:r>
              <w:rPr>
                <w:rFonts w:ascii="宋体" w:hAnsi="宋体" w:eastAsia="宋体"/>
                <w:sz w:val="16"/>
              </w:rPr>
              <w:t>得分</w:t>
            </w:r>
          </w:p>
        </w:tc>
      </w:tr>
      <w:tr w14:paraId="588974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017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AAF3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C53DD">
            <w:pPr>
              <w:jc w:val="center"/>
            </w:pPr>
            <w:r>
              <w:rPr>
                <w:rFonts w:ascii="宋体" w:hAnsi="宋体" w:eastAsia="宋体"/>
                <w:sz w:val="16"/>
              </w:rPr>
              <w:t>212.22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A5CA6">
            <w:pPr>
              <w:jc w:val="center"/>
            </w:pPr>
            <w:r>
              <w:rPr>
                <w:rFonts w:ascii="宋体" w:hAnsi="宋体" w:eastAsia="宋体"/>
                <w:sz w:val="16"/>
              </w:rPr>
              <w:t>212.22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D7A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90E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36943">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C6634">
            <w:pPr>
              <w:jc w:val="center"/>
            </w:pPr>
            <w:r>
              <w:rPr>
                <w:rFonts w:ascii="宋体" w:hAnsi="宋体" w:eastAsia="宋体"/>
                <w:sz w:val="16"/>
              </w:rPr>
              <w:t>0.00分</w:t>
            </w:r>
          </w:p>
        </w:tc>
      </w:tr>
      <w:tr w14:paraId="2CAE9B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F84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8C82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9D7F8">
            <w:pPr>
              <w:jc w:val="center"/>
            </w:pPr>
            <w:r>
              <w:rPr>
                <w:rFonts w:ascii="宋体" w:hAnsi="宋体" w:eastAsia="宋体"/>
                <w:sz w:val="16"/>
              </w:rPr>
              <w:t>212.22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EE987">
            <w:pPr>
              <w:jc w:val="center"/>
            </w:pPr>
            <w:r>
              <w:rPr>
                <w:rFonts w:ascii="宋体" w:hAnsi="宋体" w:eastAsia="宋体"/>
                <w:sz w:val="16"/>
              </w:rPr>
              <w:t>212.22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5F8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5F6C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864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4A3ED">
            <w:pPr>
              <w:jc w:val="center"/>
            </w:pPr>
            <w:r>
              <w:rPr>
                <w:rFonts w:ascii="宋体" w:hAnsi="宋体" w:eastAsia="宋体"/>
                <w:sz w:val="16"/>
              </w:rPr>
              <w:t>—</w:t>
            </w:r>
          </w:p>
        </w:tc>
      </w:tr>
      <w:tr w14:paraId="4E5AC2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F6E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16E0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EBA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3FE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F66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3BB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49F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06435">
            <w:pPr>
              <w:jc w:val="center"/>
            </w:pPr>
            <w:r>
              <w:rPr>
                <w:rFonts w:ascii="宋体" w:hAnsi="宋体" w:eastAsia="宋体"/>
                <w:sz w:val="16"/>
              </w:rPr>
              <w:t>—</w:t>
            </w:r>
          </w:p>
        </w:tc>
      </w:tr>
      <w:tr w14:paraId="324B60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D1129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D7E1E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E39898">
            <w:pPr>
              <w:jc w:val="center"/>
            </w:pPr>
            <w:r>
              <w:rPr>
                <w:rFonts w:ascii="宋体" w:hAnsi="宋体" w:eastAsia="宋体"/>
                <w:sz w:val="16"/>
              </w:rPr>
              <w:t>实际完成情况</w:t>
            </w:r>
          </w:p>
        </w:tc>
      </w:tr>
      <w:tr w14:paraId="1902AD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7012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F2C0AA">
            <w:pPr>
              <w:jc w:val="both"/>
            </w:pPr>
            <w:r>
              <w:rPr>
                <w:rFonts w:ascii="宋体" w:hAnsi="宋体" w:eastAsia="宋体"/>
                <w:sz w:val="16"/>
              </w:rPr>
              <w:t>本项目农业水价综合改革面积32.18万亩，精准补贴212.22万元。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0F4120">
            <w:pPr>
              <w:jc w:val="both"/>
            </w:pPr>
            <w:r>
              <w:rPr>
                <w:rFonts w:ascii="宋体" w:hAnsi="宋体" w:eastAsia="宋体"/>
                <w:sz w:val="16"/>
              </w:rPr>
              <w:t>改革工作未启动，补贴未发放，加强政策宣传与培训</w:t>
            </w:r>
            <w:r>
              <w:rPr>
                <w:rFonts w:hint="eastAsia" w:ascii="宋体" w:hAnsi="宋体"/>
                <w:sz w:val="16"/>
                <w:lang w:eastAsia="zh-CN"/>
              </w:rPr>
              <w:t>。</w:t>
            </w:r>
          </w:p>
        </w:tc>
      </w:tr>
      <w:tr w14:paraId="79B56E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15706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079F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671F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0295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AB7F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6022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E523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DAF4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3877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5951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F833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38F6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068C4">
            <w:pPr>
              <w:jc w:val="center"/>
            </w:pPr>
            <w:r>
              <w:rPr>
                <w:rFonts w:ascii="宋体" w:hAnsi="宋体" w:eastAsia="宋体"/>
                <w:sz w:val="16"/>
              </w:rPr>
              <w:t>偏差原因分析及改进措施</w:t>
            </w:r>
          </w:p>
        </w:tc>
      </w:tr>
      <w:tr w14:paraId="54553B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073E5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999BC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F884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40BBE">
            <w:pPr>
              <w:jc w:val="center"/>
            </w:pPr>
            <w:r>
              <w:rPr>
                <w:rFonts w:ascii="宋体" w:hAnsi="宋体" w:eastAsia="宋体"/>
                <w:sz w:val="16"/>
              </w:rPr>
              <w:t>综合改革面积（万亩）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AE39D">
            <w:pPr>
              <w:jc w:val="center"/>
            </w:pPr>
            <w:r>
              <w:rPr>
                <w:rFonts w:ascii="宋体" w:hAnsi="宋体" w:eastAsia="宋体"/>
                <w:sz w:val="16"/>
              </w:rPr>
              <w:t>&gt;=32.18万亩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B109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5E1BA">
            <w:pPr>
              <w:jc w:val="center"/>
            </w:pPr>
            <w:r>
              <w:rPr>
                <w:rFonts w:ascii="宋体" w:hAnsi="宋体" w:eastAsia="宋体"/>
                <w:sz w:val="16"/>
              </w:rPr>
              <w:t>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9E36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468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1AF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7FBF7">
            <w:pPr>
              <w:jc w:val="center"/>
            </w:pPr>
            <w:r>
              <w:rPr>
                <w:rFonts w:ascii="宋体" w:hAnsi="宋体" w:eastAsia="宋体"/>
                <w:sz w:val="16"/>
              </w:rPr>
              <w:t>=0万亩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E13C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97C42">
            <w:pPr>
              <w:jc w:val="center"/>
            </w:pPr>
            <w:r>
              <w:rPr>
                <w:rFonts w:ascii="宋体" w:hAnsi="宋体" w:eastAsia="宋体"/>
                <w:sz w:val="16"/>
              </w:rPr>
              <w:t>改革工作未启动，补贴未发放，分阶段实施</w:t>
            </w:r>
          </w:p>
        </w:tc>
      </w:tr>
      <w:tr w14:paraId="7E6C55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6BD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24B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E2E4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9E322">
            <w:pPr>
              <w:jc w:val="center"/>
            </w:pPr>
            <w:r>
              <w:rPr>
                <w:rFonts w:ascii="宋体" w:hAnsi="宋体" w:eastAsia="宋体"/>
                <w:sz w:val="16"/>
              </w:rPr>
              <w:t>补助发放合格率（%）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3F9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0E6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30D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EBC8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00D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AAF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68A1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F6F8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62EE8">
            <w:pPr>
              <w:jc w:val="center"/>
            </w:pPr>
            <w:r>
              <w:rPr>
                <w:rFonts w:ascii="宋体" w:hAnsi="宋体" w:eastAsia="宋体"/>
                <w:sz w:val="16"/>
              </w:rPr>
              <w:t>改革工作未启动，补贴未发放，分阶段实施</w:t>
            </w:r>
          </w:p>
        </w:tc>
      </w:tr>
      <w:tr w14:paraId="12E91B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56B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300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5913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09673">
            <w:pPr>
              <w:jc w:val="center"/>
            </w:pPr>
            <w:r>
              <w:rPr>
                <w:rFonts w:hint="eastAsia" w:ascii="宋体" w:hAnsi="宋体"/>
                <w:sz w:val="16"/>
                <w:lang w:eastAsia="zh-CN"/>
              </w:rPr>
              <w:t>补助</w:t>
            </w:r>
            <w:r>
              <w:rPr>
                <w:rFonts w:ascii="宋体" w:hAnsi="宋体" w:eastAsia="宋体"/>
                <w:sz w:val="16"/>
              </w:rPr>
              <w:t>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608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382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4D4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18C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38E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ED6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95B9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AD9C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9070B">
            <w:pPr>
              <w:jc w:val="center"/>
            </w:pPr>
            <w:r>
              <w:rPr>
                <w:rFonts w:ascii="宋体" w:hAnsi="宋体" w:eastAsia="宋体"/>
                <w:sz w:val="16"/>
              </w:rPr>
              <w:t>未触发补贴发放流程</w:t>
            </w:r>
          </w:p>
        </w:tc>
      </w:tr>
      <w:tr w14:paraId="080B48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57A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A5E6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3688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7FCBE">
            <w:pPr>
              <w:jc w:val="center"/>
            </w:pPr>
            <w:r>
              <w:rPr>
                <w:rFonts w:ascii="宋体" w:hAnsi="宋体" w:eastAsia="宋体"/>
                <w:sz w:val="16"/>
              </w:rPr>
              <w:t>补贴总金额（万元）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06EC2">
            <w:pPr>
              <w:jc w:val="center"/>
            </w:pPr>
            <w:r>
              <w:rPr>
                <w:rFonts w:ascii="宋体" w:hAnsi="宋体" w:eastAsia="宋体"/>
                <w:sz w:val="16"/>
              </w:rPr>
              <w:t>&lt;=212.22万元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786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258C8">
            <w:pPr>
              <w:jc w:val="center"/>
            </w:pPr>
            <w:r>
              <w:rPr>
                <w:rFonts w:ascii="宋体" w:hAnsi="宋体" w:eastAsia="宋体"/>
                <w:sz w:val="16"/>
              </w:rPr>
              <w:t>212.22万元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6C1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5CE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2C2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312F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4F3A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05250">
            <w:pPr>
              <w:jc w:val="center"/>
            </w:pPr>
            <w:r>
              <w:rPr>
                <w:rFonts w:ascii="宋体" w:hAnsi="宋体" w:eastAsia="宋体"/>
                <w:sz w:val="16"/>
              </w:rPr>
              <w:t>改革未启动，未发生支付，优化资金分配与到位机制</w:t>
            </w:r>
          </w:p>
        </w:tc>
      </w:tr>
      <w:tr w14:paraId="1A66EE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0391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A85DD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51D85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7E680">
            <w:pPr>
              <w:jc w:val="center"/>
            </w:pPr>
            <w:r>
              <w:rPr>
                <w:rFonts w:ascii="宋体" w:hAnsi="宋体" w:eastAsia="宋体"/>
                <w:sz w:val="16"/>
              </w:rPr>
              <w:t>保障水资源充分利用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4B39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6C2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6CE0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BCB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11B6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0B9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603A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5882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90F28">
            <w:pPr>
              <w:jc w:val="center"/>
            </w:pPr>
            <w:r>
              <w:rPr>
                <w:rFonts w:ascii="宋体" w:hAnsi="宋体" w:eastAsia="宋体"/>
                <w:sz w:val="16"/>
              </w:rPr>
              <w:t>改革工作未启动，未开展农户认定与公示</w:t>
            </w:r>
          </w:p>
        </w:tc>
      </w:tr>
      <w:tr w14:paraId="66CD26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14C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43F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B5D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F70FB">
            <w:pPr>
              <w:jc w:val="center"/>
            </w:pPr>
            <w:r>
              <w:rPr>
                <w:rFonts w:ascii="宋体" w:hAnsi="宋体" w:eastAsia="宋体"/>
                <w:sz w:val="16"/>
              </w:rPr>
              <w:t>提高灌区供水灌溉条件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611B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C8A8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049E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FC3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7CFD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1E4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4C80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6DAB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85030">
            <w:pPr>
              <w:jc w:val="center"/>
            </w:pPr>
            <w:r>
              <w:rPr>
                <w:rFonts w:ascii="宋体" w:hAnsi="宋体" w:eastAsia="宋体"/>
                <w:sz w:val="16"/>
              </w:rPr>
              <w:t>改革工作未启动，未开展农户认定与公示</w:t>
            </w:r>
          </w:p>
        </w:tc>
      </w:tr>
      <w:tr w14:paraId="6B0858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739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8B1E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2D04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5A22A">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FE71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75B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3747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0CE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66F5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B64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7962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2540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422CF">
            <w:pPr>
              <w:jc w:val="center"/>
            </w:pPr>
            <w:r>
              <w:rPr>
                <w:rFonts w:ascii="宋体" w:hAnsi="宋体" w:eastAsia="宋体"/>
                <w:sz w:val="16"/>
              </w:rPr>
              <w:t>改革工作未启动，补贴未发放，加强政策宣传与培训</w:t>
            </w:r>
          </w:p>
        </w:tc>
      </w:tr>
      <w:tr w14:paraId="611F3C3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40CEC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E890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7ADFD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D59F9">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181FD02"/>
        </w:tc>
      </w:tr>
    </w:tbl>
    <w:p w14:paraId="06915B1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CC1E709">
        <w:tblPrEx>
          <w:tblCellMar>
            <w:top w:w="0" w:type="dxa"/>
            <w:left w:w="108" w:type="dxa"/>
            <w:bottom w:w="0" w:type="dxa"/>
            <w:right w:w="108" w:type="dxa"/>
          </w:tblCellMar>
        </w:tblPrEx>
        <w:tc>
          <w:tcPr>
            <w:tcW w:w="8848" w:type="dxa"/>
            <w:gridSpan w:val="14"/>
            <w:vAlign w:val="center"/>
          </w:tcPr>
          <w:p w14:paraId="1C407C3D">
            <w:pPr>
              <w:jc w:val="center"/>
            </w:pPr>
            <w:r>
              <w:rPr>
                <w:rFonts w:ascii="宋体" w:hAnsi="宋体" w:eastAsia="宋体"/>
                <w:sz w:val="24"/>
              </w:rPr>
              <w:t>项目支出绩效自评表</w:t>
            </w:r>
          </w:p>
        </w:tc>
      </w:tr>
      <w:tr w14:paraId="67E97E2F">
        <w:tblPrEx>
          <w:tblCellMar>
            <w:top w:w="0" w:type="dxa"/>
            <w:left w:w="108" w:type="dxa"/>
            <w:bottom w:w="0" w:type="dxa"/>
            <w:right w:w="108" w:type="dxa"/>
          </w:tblCellMar>
        </w:tblPrEx>
        <w:tc>
          <w:tcPr>
            <w:tcW w:w="8848" w:type="dxa"/>
            <w:gridSpan w:val="14"/>
            <w:vAlign w:val="center"/>
          </w:tcPr>
          <w:p w14:paraId="74069584">
            <w:pPr>
              <w:jc w:val="center"/>
            </w:pPr>
            <w:r>
              <w:rPr>
                <w:rFonts w:ascii="宋体" w:hAnsi="宋体" w:eastAsia="宋体"/>
                <w:sz w:val="24"/>
              </w:rPr>
              <w:t>(2024年度)</w:t>
            </w:r>
          </w:p>
        </w:tc>
      </w:tr>
      <w:tr w14:paraId="1B7794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31FA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739973">
            <w:pPr>
              <w:jc w:val="center"/>
            </w:pPr>
            <w:r>
              <w:rPr>
                <w:rFonts w:ascii="宋体" w:hAnsi="宋体" w:eastAsia="宋体"/>
                <w:sz w:val="16"/>
              </w:rPr>
              <w:t>2024年农业水价综合改革节水奖励 （县级）</w:t>
            </w:r>
          </w:p>
        </w:tc>
      </w:tr>
      <w:tr w14:paraId="78026A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4EC4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157ED4">
            <w:pPr>
              <w:jc w:val="center"/>
            </w:pPr>
            <w:r>
              <w:rPr>
                <w:rFonts w:ascii="宋体" w:hAnsi="宋体" w:eastAsia="宋体"/>
                <w:sz w:val="16"/>
              </w:rPr>
              <w:t>阿克陶县水利局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D151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FADC80">
            <w:pPr>
              <w:jc w:val="center"/>
            </w:pPr>
            <w:r>
              <w:rPr>
                <w:rFonts w:ascii="宋体" w:hAnsi="宋体" w:eastAsia="宋体"/>
                <w:sz w:val="16"/>
              </w:rPr>
              <w:t>阿克陶县水利局</w:t>
            </w:r>
          </w:p>
        </w:tc>
      </w:tr>
      <w:tr w14:paraId="05BA22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7E781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84DA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0076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1D9C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62A5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A4B4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37A3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F5089">
            <w:pPr>
              <w:jc w:val="center"/>
            </w:pPr>
            <w:r>
              <w:rPr>
                <w:rFonts w:ascii="宋体" w:hAnsi="宋体" w:eastAsia="宋体"/>
                <w:sz w:val="16"/>
              </w:rPr>
              <w:t>得分</w:t>
            </w:r>
          </w:p>
        </w:tc>
      </w:tr>
      <w:tr w14:paraId="303944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C36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7CF1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5EEE0">
            <w:pPr>
              <w:jc w:val="center"/>
            </w:pPr>
            <w:r>
              <w:rPr>
                <w:rFonts w:ascii="宋体" w:hAnsi="宋体" w:eastAsia="宋体"/>
                <w:sz w:val="16"/>
              </w:rPr>
              <w:t>9.64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0C746">
            <w:pPr>
              <w:jc w:val="center"/>
            </w:pPr>
            <w:r>
              <w:rPr>
                <w:rFonts w:ascii="宋体" w:hAnsi="宋体" w:eastAsia="宋体"/>
                <w:sz w:val="16"/>
              </w:rPr>
              <w:t>9.64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F5E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8E1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FCC1C">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18678">
            <w:pPr>
              <w:jc w:val="center"/>
            </w:pPr>
            <w:r>
              <w:rPr>
                <w:rFonts w:ascii="宋体" w:hAnsi="宋体" w:eastAsia="宋体"/>
                <w:sz w:val="16"/>
              </w:rPr>
              <w:t>0.00分</w:t>
            </w:r>
          </w:p>
        </w:tc>
      </w:tr>
      <w:tr w14:paraId="229CD3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6A1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C5E4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940D0">
            <w:pPr>
              <w:jc w:val="center"/>
            </w:pPr>
            <w:r>
              <w:rPr>
                <w:rFonts w:ascii="宋体" w:hAnsi="宋体" w:eastAsia="宋体"/>
                <w:sz w:val="16"/>
              </w:rPr>
              <w:t>9.64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63096">
            <w:pPr>
              <w:jc w:val="center"/>
            </w:pPr>
            <w:r>
              <w:rPr>
                <w:rFonts w:ascii="宋体" w:hAnsi="宋体" w:eastAsia="宋体"/>
                <w:sz w:val="16"/>
              </w:rPr>
              <w:t>9.64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0CF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1DC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69E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1D965">
            <w:pPr>
              <w:jc w:val="center"/>
            </w:pPr>
            <w:r>
              <w:rPr>
                <w:rFonts w:ascii="宋体" w:hAnsi="宋体" w:eastAsia="宋体"/>
                <w:sz w:val="16"/>
              </w:rPr>
              <w:t>—</w:t>
            </w:r>
          </w:p>
        </w:tc>
      </w:tr>
      <w:tr w14:paraId="10323F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D36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97F3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D11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C43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E85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ACD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A93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A3B9A">
            <w:pPr>
              <w:jc w:val="center"/>
            </w:pPr>
            <w:r>
              <w:rPr>
                <w:rFonts w:ascii="宋体" w:hAnsi="宋体" w:eastAsia="宋体"/>
                <w:sz w:val="16"/>
              </w:rPr>
              <w:t>—</w:t>
            </w:r>
          </w:p>
        </w:tc>
      </w:tr>
      <w:tr w14:paraId="59A683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FFF13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F576A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B58BA4">
            <w:pPr>
              <w:jc w:val="center"/>
            </w:pPr>
            <w:r>
              <w:rPr>
                <w:rFonts w:ascii="宋体" w:hAnsi="宋体" w:eastAsia="宋体"/>
                <w:sz w:val="16"/>
              </w:rPr>
              <w:t>实际完成情况</w:t>
            </w:r>
          </w:p>
        </w:tc>
      </w:tr>
      <w:tr w14:paraId="42DD16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94B7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802C19">
            <w:pPr>
              <w:jc w:val="both"/>
            </w:pPr>
            <w:r>
              <w:rPr>
                <w:rFonts w:ascii="宋体" w:hAnsi="宋体" w:eastAsia="宋体"/>
                <w:sz w:val="16"/>
              </w:rPr>
              <w:t>本项目农业水价综合改革面积2万亩，综合改革节水奖励9.64万元。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9C1E5B">
            <w:pPr>
              <w:jc w:val="both"/>
            </w:pPr>
            <w:r>
              <w:rPr>
                <w:rFonts w:ascii="宋体" w:hAnsi="宋体" w:eastAsia="宋体"/>
                <w:sz w:val="16"/>
              </w:rPr>
              <w:t>综合改革节水奖励工作未启动，奖励未发放，分阶段实施</w:t>
            </w:r>
          </w:p>
        </w:tc>
      </w:tr>
      <w:tr w14:paraId="2E8E5C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464C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37D3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A3D7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DBB9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DB2A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159A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8636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0CD9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F3AE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542F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840F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ABAE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8212D">
            <w:pPr>
              <w:jc w:val="center"/>
            </w:pPr>
            <w:r>
              <w:rPr>
                <w:rFonts w:ascii="宋体" w:hAnsi="宋体" w:eastAsia="宋体"/>
                <w:sz w:val="16"/>
              </w:rPr>
              <w:t>偏差原因分析及改进措施</w:t>
            </w:r>
          </w:p>
        </w:tc>
      </w:tr>
      <w:tr w14:paraId="52351C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BE1D8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ABBC7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0589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B4CBD">
            <w:pPr>
              <w:jc w:val="center"/>
            </w:pPr>
            <w:r>
              <w:rPr>
                <w:rFonts w:ascii="宋体" w:hAnsi="宋体" w:eastAsia="宋体"/>
                <w:sz w:val="16"/>
              </w:rPr>
              <w:t>综合改革面积（万亩）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EAFF2">
            <w:pPr>
              <w:jc w:val="center"/>
            </w:pPr>
            <w:r>
              <w:rPr>
                <w:rFonts w:ascii="宋体" w:hAnsi="宋体" w:eastAsia="宋体"/>
                <w:sz w:val="16"/>
              </w:rPr>
              <w:t>&gt;=2万亩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815D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581EA">
            <w:pPr>
              <w:jc w:val="center"/>
            </w:pPr>
            <w:r>
              <w:rPr>
                <w:rFonts w:ascii="宋体" w:hAnsi="宋体" w:eastAsia="宋体"/>
                <w:sz w:val="16"/>
              </w:rPr>
              <w:t>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606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ADF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C5A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022A3">
            <w:pPr>
              <w:jc w:val="center"/>
            </w:pPr>
            <w:r>
              <w:rPr>
                <w:rFonts w:ascii="宋体" w:hAnsi="宋体" w:eastAsia="宋体"/>
                <w:sz w:val="16"/>
              </w:rPr>
              <w:t>=0万亩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9FAB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58F16">
            <w:pPr>
              <w:jc w:val="center"/>
            </w:pPr>
            <w:r>
              <w:rPr>
                <w:rFonts w:ascii="宋体" w:hAnsi="宋体" w:eastAsia="宋体"/>
                <w:sz w:val="16"/>
              </w:rPr>
              <w:t>综合改革节水奖励工作未启动，补贴未发放，分阶段实施</w:t>
            </w:r>
          </w:p>
        </w:tc>
      </w:tr>
      <w:tr w14:paraId="758C69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B54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C57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FD5AA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E16AF">
            <w:pPr>
              <w:jc w:val="center"/>
            </w:pPr>
            <w:r>
              <w:rPr>
                <w:rFonts w:ascii="宋体" w:hAnsi="宋体" w:eastAsia="宋体"/>
                <w:sz w:val="16"/>
              </w:rPr>
              <w:t>工作完成合格率（%）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410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7C76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139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5FA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D4D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848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85A6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DB7E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7CB03">
            <w:pPr>
              <w:jc w:val="center"/>
            </w:pPr>
            <w:r>
              <w:rPr>
                <w:rFonts w:ascii="宋体" w:hAnsi="宋体" w:eastAsia="宋体"/>
                <w:sz w:val="16"/>
              </w:rPr>
              <w:t>综合改革节水奖励工作未启动，奖励未发放，分阶段实施</w:t>
            </w:r>
          </w:p>
        </w:tc>
      </w:tr>
      <w:tr w14:paraId="21D9DB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78D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358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A5E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92AB4">
            <w:pPr>
              <w:jc w:val="center"/>
            </w:pPr>
            <w:r>
              <w:rPr>
                <w:rFonts w:ascii="宋体" w:hAnsi="宋体" w:eastAsia="宋体"/>
                <w:sz w:val="16"/>
              </w:rPr>
              <w:t>资金合规率（%）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72D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5C3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A22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97F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420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5DD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CB5D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C12E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44437">
            <w:pPr>
              <w:jc w:val="center"/>
            </w:pPr>
            <w:r>
              <w:rPr>
                <w:rFonts w:ascii="宋体" w:hAnsi="宋体" w:eastAsia="宋体"/>
                <w:sz w:val="16"/>
              </w:rPr>
              <w:t>综合改革节水奖励工作未启动，未发生支付，优化资金分配与到位机制</w:t>
            </w:r>
          </w:p>
        </w:tc>
      </w:tr>
      <w:tr w14:paraId="2AE01C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3FC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6B0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BB99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829F1">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109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A15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E48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D0B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D2C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DBF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2EC6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73F4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D3B1B">
            <w:pPr>
              <w:jc w:val="center"/>
            </w:pPr>
            <w:r>
              <w:rPr>
                <w:rFonts w:ascii="宋体" w:hAnsi="宋体" w:eastAsia="宋体"/>
                <w:sz w:val="16"/>
              </w:rPr>
              <w:t>未触发补贴发放流程</w:t>
            </w:r>
          </w:p>
        </w:tc>
      </w:tr>
      <w:tr w14:paraId="5F32AD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022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46AC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E29B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9E270">
            <w:pPr>
              <w:jc w:val="center"/>
            </w:pPr>
            <w:r>
              <w:rPr>
                <w:rFonts w:ascii="宋体" w:hAnsi="宋体" w:eastAsia="宋体"/>
                <w:sz w:val="16"/>
              </w:rPr>
              <w:t>节水奖励总额（万元）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D4644">
            <w:pPr>
              <w:jc w:val="center"/>
            </w:pPr>
            <w:r>
              <w:rPr>
                <w:rFonts w:ascii="宋体" w:hAnsi="宋体" w:eastAsia="宋体"/>
                <w:sz w:val="16"/>
              </w:rPr>
              <w:t>&lt;=9.64万元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8EE3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48FB2">
            <w:pPr>
              <w:jc w:val="center"/>
            </w:pPr>
            <w:r>
              <w:rPr>
                <w:rFonts w:ascii="宋体" w:hAnsi="宋体" w:eastAsia="宋体"/>
                <w:sz w:val="16"/>
              </w:rPr>
              <w:t>9.64万元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025A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6B2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890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533B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3722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9F798">
            <w:pPr>
              <w:jc w:val="center"/>
            </w:pPr>
            <w:r>
              <w:rPr>
                <w:rFonts w:ascii="宋体" w:hAnsi="宋体" w:eastAsia="宋体"/>
                <w:sz w:val="16"/>
              </w:rPr>
              <w:t>综合改革节水奖励工作未启动，未发生支付，优化资金分配与到位机制</w:t>
            </w:r>
          </w:p>
        </w:tc>
      </w:tr>
      <w:tr w14:paraId="600CE1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E295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BF3FC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385B6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0FC60">
            <w:pPr>
              <w:jc w:val="center"/>
            </w:pPr>
            <w:r>
              <w:rPr>
                <w:rFonts w:ascii="宋体" w:hAnsi="宋体" w:eastAsia="宋体"/>
                <w:sz w:val="16"/>
              </w:rPr>
              <w:t>保障水资源充分利用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1D85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5CD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5065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4E8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EA3E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B0D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812D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A327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BC53F">
            <w:pPr>
              <w:jc w:val="center"/>
            </w:pPr>
            <w:r>
              <w:rPr>
                <w:rFonts w:ascii="宋体" w:hAnsi="宋体" w:eastAsia="宋体"/>
                <w:sz w:val="16"/>
              </w:rPr>
              <w:t>综合改革节水奖励工作未启动，未开展农户认定与公示</w:t>
            </w:r>
          </w:p>
        </w:tc>
      </w:tr>
      <w:tr w14:paraId="78872C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D5A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068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E5B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D2866">
            <w:pPr>
              <w:jc w:val="center"/>
            </w:pPr>
            <w:r>
              <w:rPr>
                <w:rFonts w:ascii="宋体" w:hAnsi="宋体" w:eastAsia="宋体"/>
                <w:sz w:val="16"/>
              </w:rPr>
              <w:t>提高灌区供水灌溉条件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D668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2932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CF18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42E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D62C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9BF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D8C2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C791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8988E">
            <w:pPr>
              <w:jc w:val="center"/>
            </w:pPr>
            <w:r>
              <w:rPr>
                <w:rFonts w:ascii="宋体" w:hAnsi="宋体" w:eastAsia="宋体"/>
                <w:sz w:val="16"/>
              </w:rPr>
              <w:t>综合改革节水奖励工作未启动，未开展农户认定与公示</w:t>
            </w:r>
          </w:p>
        </w:tc>
      </w:tr>
      <w:tr w14:paraId="2E563E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C30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F0EF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F44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1AE50">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1C93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8EA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7CAC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334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B64C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403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B100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D32B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FF26E">
            <w:pPr>
              <w:jc w:val="center"/>
            </w:pPr>
            <w:r>
              <w:rPr>
                <w:rFonts w:ascii="宋体" w:hAnsi="宋体" w:eastAsia="宋体"/>
                <w:sz w:val="16"/>
              </w:rPr>
              <w:t>综合改革节水奖励工作未启动，奖励未发放，加强政策宣传与培训</w:t>
            </w:r>
          </w:p>
        </w:tc>
      </w:tr>
      <w:tr w14:paraId="78CB1CE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082E1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562E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4498A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C7F70">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E0C59EA"/>
        </w:tc>
      </w:tr>
    </w:tbl>
    <w:p w14:paraId="7AA945C1">
      <w:r>
        <w:br w:type="page"/>
      </w:r>
    </w:p>
    <w:tbl>
      <w:tblPr>
        <w:tblStyle w:val="9"/>
        <w:tblW w:w="0" w:type="auto"/>
        <w:tblInd w:w="0" w:type="dxa"/>
        <w:tblLayout w:type="autofit"/>
        <w:tblCellMar>
          <w:top w:w="0" w:type="dxa"/>
          <w:left w:w="108" w:type="dxa"/>
          <w:bottom w:w="0" w:type="dxa"/>
          <w:right w:w="108" w:type="dxa"/>
        </w:tblCellMar>
      </w:tblPr>
      <w:tblGrid>
        <w:gridCol w:w="616"/>
        <w:gridCol w:w="588"/>
        <w:gridCol w:w="588"/>
        <w:gridCol w:w="696"/>
        <w:gridCol w:w="856"/>
        <w:gridCol w:w="588"/>
        <w:gridCol w:w="696"/>
        <w:gridCol w:w="602"/>
        <w:gridCol w:w="588"/>
        <w:gridCol w:w="588"/>
        <w:gridCol w:w="856"/>
        <w:gridCol w:w="632"/>
        <w:gridCol w:w="536"/>
        <w:gridCol w:w="630"/>
      </w:tblGrid>
      <w:tr w14:paraId="6CF53666">
        <w:tblPrEx>
          <w:tblCellMar>
            <w:top w:w="0" w:type="dxa"/>
            <w:left w:w="108" w:type="dxa"/>
            <w:bottom w:w="0" w:type="dxa"/>
            <w:right w:w="108" w:type="dxa"/>
          </w:tblCellMar>
        </w:tblPrEx>
        <w:tc>
          <w:tcPr>
            <w:tcW w:w="8848" w:type="dxa"/>
            <w:gridSpan w:val="14"/>
            <w:vAlign w:val="center"/>
          </w:tcPr>
          <w:p w14:paraId="1274B7B4">
            <w:pPr>
              <w:jc w:val="center"/>
            </w:pPr>
            <w:r>
              <w:rPr>
                <w:rFonts w:ascii="宋体" w:hAnsi="宋体" w:eastAsia="宋体"/>
                <w:sz w:val="24"/>
              </w:rPr>
              <w:t>项目支出绩效自评表</w:t>
            </w:r>
          </w:p>
        </w:tc>
      </w:tr>
      <w:tr w14:paraId="728F577C">
        <w:tblPrEx>
          <w:tblCellMar>
            <w:top w:w="0" w:type="dxa"/>
            <w:left w:w="108" w:type="dxa"/>
            <w:bottom w:w="0" w:type="dxa"/>
            <w:right w:w="108" w:type="dxa"/>
          </w:tblCellMar>
        </w:tblPrEx>
        <w:tc>
          <w:tcPr>
            <w:tcW w:w="8848" w:type="dxa"/>
            <w:gridSpan w:val="14"/>
            <w:vAlign w:val="center"/>
          </w:tcPr>
          <w:p w14:paraId="325A8400">
            <w:pPr>
              <w:jc w:val="center"/>
            </w:pPr>
            <w:r>
              <w:rPr>
                <w:rFonts w:ascii="宋体" w:hAnsi="宋体" w:eastAsia="宋体"/>
                <w:sz w:val="24"/>
              </w:rPr>
              <w:t>(2024年度)</w:t>
            </w:r>
          </w:p>
        </w:tc>
      </w:tr>
      <w:tr w14:paraId="3BE7E3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200F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012EBD">
            <w:pPr>
              <w:jc w:val="center"/>
            </w:pPr>
            <w:r>
              <w:rPr>
                <w:rFonts w:ascii="宋体" w:hAnsi="宋体" w:eastAsia="宋体"/>
                <w:sz w:val="16"/>
              </w:rPr>
              <w:t>2024年水管单位公益性人员补助</w:t>
            </w:r>
          </w:p>
        </w:tc>
      </w:tr>
      <w:tr w14:paraId="5ED542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D96A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7D7572">
            <w:pPr>
              <w:jc w:val="center"/>
            </w:pPr>
            <w:r>
              <w:rPr>
                <w:rFonts w:ascii="宋体" w:hAnsi="宋体" w:eastAsia="宋体"/>
                <w:sz w:val="16"/>
              </w:rPr>
              <w:t>阿克陶县水利管理站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D8B9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8C884F">
            <w:pPr>
              <w:jc w:val="center"/>
            </w:pPr>
            <w:r>
              <w:rPr>
                <w:rFonts w:ascii="宋体" w:hAnsi="宋体" w:eastAsia="宋体"/>
                <w:sz w:val="16"/>
              </w:rPr>
              <w:t>阿克陶县水利局</w:t>
            </w:r>
          </w:p>
        </w:tc>
      </w:tr>
      <w:tr w14:paraId="03ED2B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AF6BA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33B9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0F43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460C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3673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EBCA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CAB8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FD958">
            <w:pPr>
              <w:jc w:val="center"/>
            </w:pPr>
            <w:r>
              <w:rPr>
                <w:rFonts w:ascii="宋体" w:hAnsi="宋体" w:eastAsia="宋体"/>
                <w:sz w:val="16"/>
              </w:rPr>
              <w:t>得分</w:t>
            </w:r>
          </w:p>
        </w:tc>
      </w:tr>
      <w:tr w14:paraId="135184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F63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5CF8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8E604">
            <w:pPr>
              <w:jc w:val="center"/>
            </w:pPr>
            <w:r>
              <w:rPr>
                <w:rFonts w:ascii="宋体" w:hAnsi="宋体" w:eastAsia="宋体"/>
                <w:sz w:val="16"/>
              </w:rPr>
              <w:t>406.57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EFE44">
            <w:pPr>
              <w:jc w:val="center"/>
            </w:pPr>
            <w:r>
              <w:rPr>
                <w:rFonts w:ascii="宋体" w:hAnsi="宋体" w:eastAsia="宋体"/>
                <w:sz w:val="16"/>
              </w:rPr>
              <w:t>406.57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29AAC">
            <w:pPr>
              <w:jc w:val="center"/>
            </w:pPr>
            <w:r>
              <w:rPr>
                <w:rFonts w:ascii="宋体" w:hAnsi="宋体" w:eastAsia="宋体"/>
                <w:sz w:val="16"/>
              </w:rPr>
              <w:t>406.57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50A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4776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E05F7">
            <w:pPr>
              <w:jc w:val="center"/>
            </w:pPr>
            <w:r>
              <w:rPr>
                <w:rFonts w:ascii="宋体" w:hAnsi="宋体" w:eastAsia="宋体"/>
                <w:sz w:val="16"/>
              </w:rPr>
              <w:t>10.00分</w:t>
            </w:r>
          </w:p>
        </w:tc>
      </w:tr>
      <w:tr w14:paraId="23BBF8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882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F06F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197FF">
            <w:pPr>
              <w:jc w:val="center"/>
            </w:pPr>
            <w:r>
              <w:rPr>
                <w:rFonts w:ascii="宋体" w:hAnsi="宋体" w:eastAsia="宋体"/>
                <w:sz w:val="16"/>
              </w:rPr>
              <w:t>406.57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27CCF">
            <w:pPr>
              <w:jc w:val="center"/>
            </w:pPr>
            <w:r>
              <w:rPr>
                <w:rFonts w:ascii="宋体" w:hAnsi="宋体" w:eastAsia="宋体"/>
                <w:sz w:val="16"/>
              </w:rPr>
              <w:t>406.57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B51B8">
            <w:pPr>
              <w:jc w:val="center"/>
            </w:pPr>
            <w:r>
              <w:rPr>
                <w:rFonts w:ascii="宋体" w:hAnsi="宋体" w:eastAsia="宋体"/>
                <w:sz w:val="16"/>
              </w:rPr>
              <w:t>406.57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5E5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D22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7BD10">
            <w:pPr>
              <w:jc w:val="center"/>
            </w:pPr>
            <w:r>
              <w:rPr>
                <w:rFonts w:ascii="宋体" w:hAnsi="宋体" w:eastAsia="宋体"/>
                <w:sz w:val="16"/>
              </w:rPr>
              <w:t>—</w:t>
            </w:r>
          </w:p>
        </w:tc>
      </w:tr>
      <w:tr w14:paraId="29987C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F45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9FD9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67D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306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546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792B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BC2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62887">
            <w:pPr>
              <w:jc w:val="center"/>
            </w:pPr>
            <w:r>
              <w:rPr>
                <w:rFonts w:ascii="宋体" w:hAnsi="宋体" w:eastAsia="宋体"/>
                <w:sz w:val="16"/>
              </w:rPr>
              <w:t>—</w:t>
            </w:r>
          </w:p>
        </w:tc>
      </w:tr>
      <w:tr w14:paraId="0E2ADC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F8EC1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5AA95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3A1558">
            <w:pPr>
              <w:jc w:val="center"/>
            </w:pPr>
            <w:r>
              <w:rPr>
                <w:rFonts w:ascii="宋体" w:hAnsi="宋体" w:eastAsia="宋体"/>
                <w:sz w:val="16"/>
              </w:rPr>
              <w:t>实际完成情况</w:t>
            </w:r>
          </w:p>
        </w:tc>
      </w:tr>
      <w:tr w14:paraId="62BBD2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8D4E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FAFD9F">
            <w:pPr>
              <w:jc w:val="both"/>
            </w:pPr>
            <w:r>
              <w:rPr>
                <w:rFonts w:ascii="宋体" w:hAnsi="宋体" w:eastAsia="宋体"/>
                <w:sz w:val="16"/>
              </w:rPr>
              <w:t>该项目资金用于阿克陶县水管站109名公益性人员发放补助资金406.57万元。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764390">
            <w:pPr>
              <w:jc w:val="both"/>
            </w:pPr>
            <w:r>
              <w:rPr>
                <w:rFonts w:ascii="宋体" w:hAnsi="宋体" w:eastAsia="宋体"/>
                <w:sz w:val="16"/>
              </w:rPr>
              <w:t>1. 人员补助发放：及时、足额向阿克陶县水管站109名公益性人员发放补助资金406.57万元，人均补助达到预期标准，保障了水管员的基本生活需求，提升了他们的工作积极性。</w:t>
            </w:r>
            <w:r>
              <w:rPr>
                <w:rFonts w:ascii="宋体" w:hAnsi="宋体" w:eastAsia="宋体"/>
                <w:sz w:val="16"/>
              </w:rPr>
              <w:br w:type="textWrapping"/>
            </w:r>
            <w:r>
              <w:rPr>
                <w:rFonts w:ascii="宋体" w:hAnsi="宋体" w:eastAsia="宋体"/>
                <w:sz w:val="16"/>
              </w:rPr>
              <w:t>2. 水管站稳定运行：有效稳定水管站的人员队伍，保障日常工作正常开展，如定期的水利设施巡查、维护、水资源调配等工作得以高效执行，确保水利设施正常运行，为农业灌溉、居民生活用水提供稳定支持。</w:t>
            </w:r>
            <w:r>
              <w:rPr>
                <w:rFonts w:ascii="宋体" w:hAnsi="宋体" w:eastAsia="宋体"/>
                <w:sz w:val="16"/>
              </w:rPr>
              <w:br w:type="textWrapping"/>
            </w:r>
          </w:p>
        </w:tc>
      </w:tr>
      <w:tr w14:paraId="1C78D6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F13F8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7515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5C83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399D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D38A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E1A1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0D8A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9BC4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811D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9FEF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CD7A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158C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BF268">
            <w:pPr>
              <w:jc w:val="center"/>
            </w:pPr>
            <w:r>
              <w:rPr>
                <w:rFonts w:ascii="宋体" w:hAnsi="宋体" w:eastAsia="宋体"/>
                <w:sz w:val="16"/>
              </w:rPr>
              <w:t>偏差原因分析及改进措施</w:t>
            </w:r>
          </w:p>
        </w:tc>
      </w:tr>
      <w:tr w14:paraId="2F149B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3ED77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FA37D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AB8D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D1859">
            <w:pPr>
              <w:jc w:val="center"/>
            </w:pPr>
            <w:r>
              <w:rPr>
                <w:rFonts w:ascii="宋体" w:hAnsi="宋体" w:eastAsia="宋体"/>
                <w:sz w:val="16"/>
              </w:rPr>
              <w:t>公益性人员数量（人）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AE30A">
            <w:pPr>
              <w:jc w:val="center"/>
            </w:pPr>
            <w:r>
              <w:rPr>
                <w:rFonts w:ascii="宋体" w:hAnsi="宋体" w:eastAsia="宋体"/>
                <w:sz w:val="16"/>
              </w:rPr>
              <w:t>&gt;=109人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D0E0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60E91">
            <w:pPr>
              <w:jc w:val="center"/>
            </w:pPr>
            <w:r>
              <w:rPr>
                <w:rFonts w:ascii="宋体" w:hAnsi="宋体" w:eastAsia="宋体"/>
                <w:sz w:val="16"/>
              </w:rPr>
              <w:t>109人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84A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474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82E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5F0AB">
            <w:pPr>
              <w:jc w:val="center"/>
            </w:pPr>
            <w:r>
              <w:rPr>
                <w:rFonts w:ascii="宋体" w:hAnsi="宋体" w:eastAsia="宋体"/>
                <w:sz w:val="16"/>
              </w:rPr>
              <w:t>&gt;=109人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5B9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775AC">
            <w:pPr>
              <w:jc w:val="center"/>
            </w:pPr>
          </w:p>
        </w:tc>
      </w:tr>
      <w:tr w14:paraId="335506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EF3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DD4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1357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16DB5">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C96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156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702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35C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138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394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CF8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BF1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661CF">
            <w:pPr>
              <w:jc w:val="center"/>
            </w:pPr>
          </w:p>
        </w:tc>
      </w:tr>
      <w:tr w14:paraId="6805A8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39B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9BF9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1741E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4FE95">
            <w:pPr>
              <w:jc w:val="center"/>
            </w:pPr>
            <w:r>
              <w:rPr>
                <w:rFonts w:ascii="宋体" w:hAnsi="宋体" w:eastAsia="宋体"/>
                <w:sz w:val="16"/>
              </w:rPr>
              <w:t>补助资金发放及时率（%）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814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55B6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FD9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266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CCF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0A1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56E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6E7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92276">
            <w:pPr>
              <w:jc w:val="center"/>
            </w:pPr>
          </w:p>
        </w:tc>
      </w:tr>
      <w:tr w14:paraId="626771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A28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FB2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95D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BA53F">
            <w:pPr>
              <w:jc w:val="center"/>
            </w:pPr>
            <w:r>
              <w:rPr>
                <w:rFonts w:ascii="宋体" w:hAnsi="宋体" w:eastAsia="宋体"/>
                <w:sz w:val="16"/>
              </w:rPr>
              <w:t>资金下拨及时率（%）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E29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686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E2B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41D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212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48D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871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3D4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2FC7D">
            <w:pPr>
              <w:jc w:val="center"/>
            </w:pPr>
          </w:p>
        </w:tc>
      </w:tr>
      <w:tr w14:paraId="228360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075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D7C2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C5AD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1CD6C">
            <w:pPr>
              <w:jc w:val="center"/>
            </w:pPr>
            <w:r>
              <w:rPr>
                <w:rFonts w:ascii="宋体" w:hAnsi="宋体" w:eastAsia="宋体"/>
                <w:sz w:val="16"/>
              </w:rPr>
              <w:t>公益性人员补助金额（万元）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AB81B">
            <w:pPr>
              <w:jc w:val="center"/>
            </w:pPr>
            <w:r>
              <w:rPr>
                <w:rFonts w:ascii="宋体" w:hAnsi="宋体" w:eastAsia="宋体"/>
                <w:sz w:val="16"/>
              </w:rPr>
              <w:t>&lt;=406.57万元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5550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572E2">
            <w:pPr>
              <w:jc w:val="center"/>
            </w:pPr>
            <w:r>
              <w:rPr>
                <w:rFonts w:ascii="宋体" w:hAnsi="宋体" w:eastAsia="宋体"/>
                <w:sz w:val="16"/>
              </w:rPr>
              <w:t>406.57万元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01F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7EE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62D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5863B">
            <w:pPr>
              <w:jc w:val="center"/>
            </w:pPr>
            <w:r>
              <w:rPr>
                <w:rFonts w:ascii="宋体" w:hAnsi="宋体" w:eastAsia="宋体"/>
                <w:sz w:val="16"/>
              </w:rPr>
              <w:t>&lt;=406.57万元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FAC4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D80C3">
            <w:pPr>
              <w:jc w:val="center"/>
            </w:pPr>
          </w:p>
        </w:tc>
      </w:tr>
      <w:tr w14:paraId="2FC58B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F0F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E2AB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4E69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998A8">
            <w:pPr>
              <w:jc w:val="center"/>
            </w:pPr>
            <w:r>
              <w:rPr>
                <w:rFonts w:ascii="宋体" w:hAnsi="宋体" w:eastAsia="宋体"/>
                <w:sz w:val="16"/>
              </w:rPr>
              <w:t>保障水管单位公益性人员生活水平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E44A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0CC9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545B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E8A4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EE0E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4EA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6532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2BCC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0BBD9">
            <w:pPr>
              <w:jc w:val="center"/>
            </w:pPr>
          </w:p>
        </w:tc>
      </w:tr>
      <w:tr w14:paraId="3D494B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47E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D80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BEAA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6D569">
            <w:pPr>
              <w:jc w:val="center"/>
            </w:pPr>
            <w:r>
              <w:rPr>
                <w:rFonts w:ascii="宋体" w:hAnsi="宋体" w:eastAsia="宋体"/>
                <w:sz w:val="16"/>
              </w:rPr>
              <w:t>公益性人员满意度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31F1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B76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E23F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4FD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EB9F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7AB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344B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B68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23B2A">
            <w:pPr>
              <w:jc w:val="center"/>
            </w:pPr>
          </w:p>
        </w:tc>
      </w:tr>
      <w:tr w14:paraId="53F9D64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A2196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27CE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750DE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31A2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5E47C37"/>
        </w:tc>
      </w:tr>
    </w:tbl>
    <w:p w14:paraId="5B044E3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776"/>
        <w:gridCol w:w="632"/>
        <w:gridCol w:w="632"/>
        <w:gridCol w:w="632"/>
        <w:gridCol w:w="632"/>
        <w:gridCol w:w="632"/>
        <w:gridCol w:w="632"/>
        <w:gridCol w:w="632"/>
        <w:gridCol w:w="632"/>
        <w:gridCol w:w="632"/>
      </w:tblGrid>
      <w:tr w14:paraId="718BA66C">
        <w:tblPrEx>
          <w:tblCellMar>
            <w:top w:w="0" w:type="dxa"/>
            <w:left w:w="108" w:type="dxa"/>
            <w:bottom w:w="0" w:type="dxa"/>
            <w:right w:w="108" w:type="dxa"/>
          </w:tblCellMar>
        </w:tblPrEx>
        <w:tc>
          <w:tcPr>
            <w:tcW w:w="8848" w:type="dxa"/>
            <w:gridSpan w:val="14"/>
            <w:vAlign w:val="center"/>
          </w:tcPr>
          <w:p w14:paraId="7A1EAF74">
            <w:pPr>
              <w:jc w:val="center"/>
            </w:pPr>
            <w:r>
              <w:rPr>
                <w:rFonts w:ascii="宋体" w:hAnsi="宋体" w:eastAsia="宋体"/>
                <w:sz w:val="24"/>
              </w:rPr>
              <w:t>项目支出绩效自评表</w:t>
            </w:r>
          </w:p>
        </w:tc>
      </w:tr>
      <w:tr w14:paraId="5EC9664E">
        <w:tblPrEx>
          <w:tblCellMar>
            <w:top w:w="0" w:type="dxa"/>
            <w:left w:w="108" w:type="dxa"/>
            <w:bottom w:w="0" w:type="dxa"/>
            <w:right w:w="108" w:type="dxa"/>
          </w:tblCellMar>
        </w:tblPrEx>
        <w:tc>
          <w:tcPr>
            <w:tcW w:w="8848" w:type="dxa"/>
            <w:gridSpan w:val="14"/>
            <w:vAlign w:val="center"/>
          </w:tcPr>
          <w:p w14:paraId="542ABB3C">
            <w:pPr>
              <w:jc w:val="center"/>
            </w:pPr>
            <w:r>
              <w:rPr>
                <w:rFonts w:ascii="宋体" w:hAnsi="宋体" w:eastAsia="宋体"/>
                <w:sz w:val="24"/>
              </w:rPr>
              <w:t>(2024年度)</w:t>
            </w:r>
          </w:p>
        </w:tc>
      </w:tr>
      <w:tr w14:paraId="67267F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B0EE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5514D8">
            <w:pPr>
              <w:jc w:val="center"/>
            </w:pPr>
            <w:r>
              <w:rPr>
                <w:rFonts w:ascii="宋体" w:hAnsi="宋体" w:eastAsia="宋体"/>
                <w:sz w:val="16"/>
              </w:rPr>
              <w:t>2024年水管单位公益性维修养护经费（县级）</w:t>
            </w:r>
          </w:p>
        </w:tc>
      </w:tr>
      <w:tr w14:paraId="6AA176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AD2F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03F3A4">
            <w:pPr>
              <w:jc w:val="center"/>
            </w:pPr>
            <w:r>
              <w:rPr>
                <w:rFonts w:ascii="宋体" w:hAnsi="宋体" w:eastAsia="宋体"/>
                <w:sz w:val="16"/>
              </w:rPr>
              <w:t>阿克陶县水利局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779D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AF67FA">
            <w:pPr>
              <w:jc w:val="center"/>
            </w:pPr>
            <w:r>
              <w:rPr>
                <w:rFonts w:ascii="宋体" w:hAnsi="宋体" w:eastAsia="宋体"/>
                <w:sz w:val="16"/>
              </w:rPr>
              <w:t>阿克陶县水利局</w:t>
            </w:r>
          </w:p>
        </w:tc>
      </w:tr>
      <w:tr w14:paraId="46D34A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94B4D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E64F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AB81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23C4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1BF8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3024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1829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785B3">
            <w:pPr>
              <w:jc w:val="center"/>
            </w:pPr>
            <w:r>
              <w:rPr>
                <w:rFonts w:ascii="宋体" w:hAnsi="宋体" w:eastAsia="宋体"/>
                <w:sz w:val="16"/>
              </w:rPr>
              <w:t>得分</w:t>
            </w:r>
          </w:p>
        </w:tc>
      </w:tr>
      <w:tr w14:paraId="6007EB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D52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E117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55CA5">
            <w:pPr>
              <w:jc w:val="center"/>
            </w:pPr>
            <w:r>
              <w:rPr>
                <w:rFonts w:ascii="宋体" w:hAnsi="宋体" w:eastAsia="宋体"/>
                <w:sz w:val="16"/>
              </w:rPr>
              <w:t>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06315">
            <w:pPr>
              <w:jc w:val="center"/>
            </w:pPr>
            <w:r>
              <w:rPr>
                <w:rFonts w:ascii="宋体" w:hAnsi="宋体" w:eastAsia="宋体"/>
                <w:sz w:val="16"/>
              </w:rPr>
              <w:t>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D56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87E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B647C">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88AB0">
            <w:pPr>
              <w:jc w:val="center"/>
            </w:pPr>
            <w:r>
              <w:rPr>
                <w:rFonts w:ascii="宋体" w:hAnsi="宋体" w:eastAsia="宋体"/>
                <w:sz w:val="16"/>
              </w:rPr>
              <w:t>0.00分</w:t>
            </w:r>
          </w:p>
        </w:tc>
      </w:tr>
      <w:tr w14:paraId="165A22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6AD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70CD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54C86">
            <w:pPr>
              <w:jc w:val="center"/>
            </w:pPr>
            <w:r>
              <w:rPr>
                <w:rFonts w:ascii="宋体" w:hAnsi="宋体" w:eastAsia="宋体"/>
                <w:sz w:val="16"/>
              </w:rPr>
              <w:t>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2B11C">
            <w:pPr>
              <w:jc w:val="center"/>
            </w:pPr>
            <w:r>
              <w:rPr>
                <w:rFonts w:ascii="宋体" w:hAnsi="宋体" w:eastAsia="宋体"/>
                <w:sz w:val="16"/>
              </w:rPr>
              <w:t>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E11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E22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50C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BFEF2">
            <w:pPr>
              <w:jc w:val="center"/>
            </w:pPr>
            <w:r>
              <w:rPr>
                <w:rFonts w:ascii="宋体" w:hAnsi="宋体" w:eastAsia="宋体"/>
                <w:sz w:val="16"/>
              </w:rPr>
              <w:t>—</w:t>
            </w:r>
          </w:p>
        </w:tc>
      </w:tr>
      <w:tr w14:paraId="76A3FB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E0B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6EF5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345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E91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369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634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9F9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01C74">
            <w:pPr>
              <w:jc w:val="center"/>
            </w:pPr>
            <w:r>
              <w:rPr>
                <w:rFonts w:ascii="宋体" w:hAnsi="宋体" w:eastAsia="宋体"/>
                <w:sz w:val="16"/>
              </w:rPr>
              <w:t>—</w:t>
            </w:r>
          </w:p>
        </w:tc>
      </w:tr>
      <w:tr w14:paraId="5F2ECD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9EA4A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6796F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008B05">
            <w:pPr>
              <w:jc w:val="center"/>
            </w:pPr>
            <w:r>
              <w:rPr>
                <w:rFonts w:ascii="宋体" w:hAnsi="宋体" w:eastAsia="宋体"/>
                <w:sz w:val="16"/>
              </w:rPr>
              <w:t>实际完成情况</w:t>
            </w:r>
          </w:p>
        </w:tc>
      </w:tr>
      <w:tr w14:paraId="2C4114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E9F6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5AA9BE">
            <w:pPr>
              <w:jc w:val="both"/>
            </w:pPr>
            <w:r>
              <w:rPr>
                <w:rFonts w:ascii="宋体" w:hAnsi="宋体" w:eastAsia="宋体"/>
                <w:sz w:val="16"/>
              </w:rPr>
              <w:t>本项目维修养护渠道总数量6条，维修养护经费31.5万元。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C17AC4">
            <w:pPr>
              <w:jc w:val="both"/>
            </w:pPr>
            <w:r>
              <w:rPr>
                <w:rFonts w:ascii="宋体" w:hAnsi="宋体" w:eastAsia="宋体"/>
                <w:sz w:val="16"/>
              </w:rPr>
              <w:t>项目未启动，渠道维修工作未开展</w:t>
            </w:r>
          </w:p>
        </w:tc>
      </w:tr>
      <w:tr w14:paraId="0B64F8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F8358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E312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54B2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DAED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9C03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262F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E0D5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7C1C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74AC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4832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F014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C876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F00A8">
            <w:pPr>
              <w:jc w:val="center"/>
            </w:pPr>
            <w:r>
              <w:rPr>
                <w:rFonts w:ascii="宋体" w:hAnsi="宋体" w:eastAsia="宋体"/>
                <w:sz w:val="16"/>
              </w:rPr>
              <w:t>偏差原因分析及改进措施</w:t>
            </w:r>
          </w:p>
        </w:tc>
      </w:tr>
      <w:tr w14:paraId="547AAE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E77FE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46C8D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D5C8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B5F05">
            <w:pPr>
              <w:jc w:val="center"/>
            </w:pPr>
            <w:r>
              <w:rPr>
                <w:rFonts w:ascii="宋体" w:hAnsi="宋体" w:eastAsia="宋体"/>
                <w:sz w:val="16"/>
              </w:rPr>
              <w:t>维修渠道总数量（条）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A6C9C">
            <w:pPr>
              <w:jc w:val="center"/>
            </w:pPr>
            <w:r>
              <w:rPr>
                <w:rFonts w:ascii="宋体" w:hAnsi="宋体" w:eastAsia="宋体"/>
                <w:sz w:val="16"/>
              </w:rPr>
              <w:t>&gt;=6条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6CC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327C2">
            <w:pPr>
              <w:jc w:val="center"/>
            </w:pPr>
            <w:r>
              <w:rPr>
                <w:rFonts w:ascii="宋体" w:hAnsi="宋体" w:eastAsia="宋体"/>
                <w:sz w:val="16"/>
              </w:rPr>
              <w:t>6条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DA9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86C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EFA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D1704">
            <w:pPr>
              <w:jc w:val="center"/>
            </w:pPr>
            <w:r>
              <w:rPr>
                <w:rFonts w:ascii="宋体" w:hAnsi="宋体" w:eastAsia="宋体"/>
                <w:sz w:val="16"/>
              </w:rPr>
              <w:t>=0条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2B9E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6C13F">
            <w:pPr>
              <w:jc w:val="center"/>
            </w:pPr>
            <w:r>
              <w:rPr>
                <w:rFonts w:ascii="宋体" w:hAnsi="宋体" w:eastAsia="宋体"/>
                <w:sz w:val="16"/>
              </w:rPr>
              <w:t>项目未启动，施工难度大导致部分渠道未能及时维修</w:t>
            </w:r>
          </w:p>
        </w:tc>
      </w:tr>
      <w:tr w14:paraId="726683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FE3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FAD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D811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ABEBD">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AAC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460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76B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2C1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234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04C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EB8C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3757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F961F">
            <w:pPr>
              <w:jc w:val="center"/>
            </w:pPr>
            <w:r>
              <w:rPr>
                <w:rFonts w:ascii="宋体" w:hAnsi="宋体" w:eastAsia="宋体"/>
                <w:sz w:val="16"/>
              </w:rPr>
              <w:t>项目未启动，施工难度大导致部分渠道未能及时维修，加强施工管理与质量控制</w:t>
            </w:r>
          </w:p>
        </w:tc>
      </w:tr>
      <w:tr w14:paraId="418E58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314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119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F81D8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E92D8">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50F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3377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8C5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E90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797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F32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C014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06E5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F3FC1">
            <w:pPr>
              <w:jc w:val="center"/>
            </w:pPr>
            <w:r>
              <w:rPr>
                <w:rFonts w:ascii="宋体" w:hAnsi="宋体" w:eastAsia="宋体"/>
                <w:sz w:val="16"/>
              </w:rPr>
              <w:t>资金到位不及时，协调沟通不畅等因素导致，加强与其他部门的协调沟通</w:t>
            </w:r>
          </w:p>
        </w:tc>
      </w:tr>
      <w:tr w14:paraId="231F58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342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2CE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23C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71D25">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D62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A990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75F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030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B18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1F0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1073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3698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4215D">
            <w:pPr>
              <w:jc w:val="center"/>
            </w:pPr>
            <w:r>
              <w:rPr>
                <w:rFonts w:ascii="宋体" w:hAnsi="宋体" w:eastAsia="宋体"/>
                <w:sz w:val="16"/>
              </w:rPr>
              <w:t>资金到位不及时，协调沟通不畅等因素导致，加强与其他部门的协调沟通</w:t>
            </w:r>
          </w:p>
        </w:tc>
      </w:tr>
      <w:tr w14:paraId="20FF24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676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805F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AA20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996BF">
            <w:pPr>
              <w:jc w:val="center"/>
            </w:pPr>
            <w:r>
              <w:rPr>
                <w:rFonts w:ascii="宋体" w:hAnsi="宋体" w:eastAsia="宋体"/>
                <w:sz w:val="16"/>
              </w:rPr>
              <w:t>维修养护经费（万元）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9C547">
            <w:pPr>
              <w:jc w:val="center"/>
            </w:pPr>
            <w:r>
              <w:rPr>
                <w:rFonts w:ascii="宋体" w:hAnsi="宋体" w:eastAsia="宋体"/>
                <w:sz w:val="16"/>
              </w:rPr>
              <w:t>&lt;=31.50万元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C3C1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2EE73">
            <w:pPr>
              <w:jc w:val="center"/>
            </w:pPr>
            <w:r>
              <w:rPr>
                <w:rFonts w:ascii="宋体" w:hAnsi="宋体" w:eastAsia="宋体"/>
                <w:sz w:val="16"/>
              </w:rPr>
              <w:t>31.50万元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FAE0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CCF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7F0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0098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A53B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82AFD">
            <w:pPr>
              <w:jc w:val="center"/>
            </w:pPr>
            <w:r>
              <w:rPr>
                <w:rFonts w:ascii="宋体" w:hAnsi="宋体" w:eastAsia="宋体"/>
                <w:sz w:val="16"/>
              </w:rPr>
              <w:t>项目未启动，未发生支付，优化资金分配与到位机制</w:t>
            </w:r>
          </w:p>
        </w:tc>
      </w:tr>
      <w:tr w14:paraId="2E0DB8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AE50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4A551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A3FD7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19A5C">
            <w:pPr>
              <w:jc w:val="center"/>
            </w:pPr>
            <w:r>
              <w:rPr>
                <w:rFonts w:ascii="宋体" w:hAnsi="宋体" w:eastAsia="宋体"/>
                <w:sz w:val="16"/>
              </w:rPr>
              <w:t>保障水资源充分利用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F1B8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870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5B00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1E8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4A5E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703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8D81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794A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51F56">
            <w:pPr>
              <w:jc w:val="center"/>
            </w:pPr>
            <w:r>
              <w:rPr>
                <w:rFonts w:ascii="宋体" w:hAnsi="宋体" w:eastAsia="宋体"/>
                <w:sz w:val="16"/>
              </w:rPr>
              <w:t>项目未启动，渠道维修工作未开展</w:t>
            </w:r>
          </w:p>
        </w:tc>
      </w:tr>
      <w:tr w14:paraId="1DBB62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DFF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24D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26F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74401">
            <w:pPr>
              <w:jc w:val="center"/>
            </w:pPr>
            <w:r>
              <w:rPr>
                <w:rFonts w:ascii="宋体" w:hAnsi="宋体" w:eastAsia="宋体"/>
                <w:sz w:val="16"/>
              </w:rPr>
              <w:t>提高灌区供水灌溉条件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06F8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F797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3B0A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298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51B3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A97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B8EE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8002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F80C2">
            <w:pPr>
              <w:jc w:val="center"/>
            </w:pPr>
            <w:r>
              <w:rPr>
                <w:rFonts w:ascii="宋体" w:hAnsi="宋体" w:eastAsia="宋体"/>
                <w:sz w:val="16"/>
              </w:rPr>
              <w:t>项目未启动，渠道维修工作未开展</w:t>
            </w:r>
          </w:p>
        </w:tc>
      </w:tr>
      <w:tr w14:paraId="407C5B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475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8536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4AE0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EDF1E">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55D6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1C90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1477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DCE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86B0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887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4938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B51B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5A9F0">
            <w:pPr>
              <w:jc w:val="center"/>
            </w:pPr>
            <w:r>
              <w:rPr>
                <w:rFonts w:ascii="宋体" w:hAnsi="宋体" w:eastAsia="宋体"/>
                <w:sz w:val="16"/>
              </w:rPr>
              <w:t>项目未启动，渠道维修工作未开展，提高受益人群满意度</w:t>
            </w:r>
          </w:p>
        </w:tc>
      </w:tr>
      <w:tr w14:paraId="3562357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2C69D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8781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56702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9204A">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E08C676"/>
        </w:tc>
      </w:tr>
    </w:tbl>
    <w:p w14:paraId="7DFC61D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F81AAB7">
        <w:tblPrEx>
          <w:tblCellMar>
            <w:top w:w="0" w:type="dxa"/>
            <w:left w:w="108" w:type="dxa"/>
            <w:bottom w:w="0" w:type="dxa"/>
            <w:right w:w="108" w:type="dxa"/>
          </w:tblCellMar>
        </w:tblPrEx>
        <w:tc>
          <w:tcPr>
            <w:tcW w:w="8848" w:type="dxa"/>
            <w:gridSpan w:val="14"/>
            <w:vAlign w:val="center"/>
          </w:tcPr>
          <w:p w14:paraId="142FA15C">
            <w:pPr>
              <w:jc w:val="center"/>
            </w:pPr>
            <w:r>
              <w:rPr>
                <w:rFonts w:ascii="宋体" w:hAnsi="宋体" w:eastAsia="宋体"/>
                <w:sz w:val="24"/>
              </w:rPr>
              <w:t>项目支出绩效自评表</w:t>
            </w:r>
          </w:p>
        </w:tc>
      </w:tr>
      <w:tr w14:paraId="71434999">
        <w:tblPrEx>
          <w:tblCellMar>
            <w:top w:w="0" w:type="dxa"/>
            <w:left w:w="108" w:type="dxa"/>
            <w:bottom w:w="0" w:type="dxa"/>
            <w:right w:w="108" w:type="dxa"/>
          </w:tblCellMar>
        </w:tblPrEx>
        <w:tc>
          <w:tcPr>
            <w:tcW w:w="8848" w:type="dxa"/>
            <w:gridSpan w:val="14"/>
            <w:vAlign w:val="center"/>
          </w:tcPr>
          <w:p w14:paraId="7BA0EF36">
            <w:pPr>
              <w:jc w:val="center"/>
            </w:pPr>
            <w:r>
              <w:rPr>
                <w:rFonts w:ascii="宋体" w:hAnsi="宋体" w:eastAsia="宋体"/>
                <w:sz w:val="24"/>
              </w:rPr>
              <w:t>(2024年度)</w:t>
            </w:r>
          </w:p>
        </w:tc>
      </w:tr>
      <w:tr w14:paraId="6C1658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D2DF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ACB183">
            <w:pPr>
              <w:jc w:val="center"/>
            </w:pPr>
            <w:r>
              <w:rPr>
                <w:rFonts w:ascii="宋体" w:hAnsi="宋体" w:eastAsia="宋体"/>
                <w:sz w:val="16"/>
              </w:rPr>
              <w:t>2024年网络通讯费（县级）</w:t>
            </w:r>
          </w:p>
        </w:tc>
      </w:tr>
      <w:tr w14:paraId="2E2C1B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013A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7CFA8A">
            <w:pPr>
              <w:jc w:val="center"/>
            </w:pPr>
            <w:r>
              <w:rPr>
                <w:rFonts w:ascii="宋体" w:hAnsi="宋体" w:eastAsia="宋体"/>
                <w:sz w:val="16"/>
              </w:rPr>
              <w:t>阿克陶县水利局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B059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DC6BC9">
            <w:pPr>
              <w:jc w:val="center"/>
            </w:pPr>
            <w:r>
              <w:rPr>
                <w:rFonts w:ascii="宋体" w:hAnsi="宋体" w:eastAsia="宋体"/>
                <w:sz w:val="16"/>
              </w:rPr>
              <w:t>阿克陶县水利局</w:t>
            </w:r>
          </w:p>
        </w:tc>
      </w:tr>
      <w:tr w14:paraId="2F323A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4ADCA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DC30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4BEF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8ADB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4117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1687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7986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A2BBD">
            <w:pPr>
              <w:jc w:val="center"/>
            </w:pPr>
            <w:r>
              <w:rPr>
                <w:rFonts w:ascii="宋体" w:hAnsi="宋体" w:eastAsia="宋体"/>
                <w:sz w:val="16"/>
              </w:rPr>
              <w:t>得分</w:t>
            </w:r>
          </w:p>
        </w:tc>
      </w:tr>
      <w:tr w14:paraId="6DD83C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564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005F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05C07">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950CA">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5A323">
            <w:pPr>
              <w:jc w:val="center"/>
            </w:pPr>
            <w:r>
              <w:rPr>
                <w:rFonts w:ascii="宋体" w:hAnsi="宋体" w:eastAsia="宋体"/>
                <w:sz w:val="16"/>
              </w:rPr>
              <w:t>5.79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AF7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C60CB">
            <w:pPr>
              <w:jc w:val="center"/>
            </w:pPr>
            <w:r>
              <w:rPr>
                <w:rFonts w:ascii="宋体" w:hAnsi="宋体" w:eastAsia="宋体"/>
                <w:sz w:val="16"/>
              </w:rPr>
              <w:t>38.6%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02AB1">
            <w:pPr>
              <w:jc w:val="center"/>
            </w:pPr>
            <w:r>
              <w:rPr>
                <w:rFonts w:ascii="宋体" w:hAnsi="宋体" w:eastAsia="宋体"/>
                <w:sz w:val="16"/>
              </w:rPr>
              <w:t>0.00分</w:t>
            </w:r>
          </w:p>
        </w:tc>
      </w:tr>
      <w:tr w14:paraId="11A7B6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744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DD8C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498DB">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C866B">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54A75">
            <w:pPr>
              <w:jc w:val="center"/>
            </w:pPr>
            <w:r>
              <w:rPr>
                <w:rFonts w:ascii="宋体" w:hAnsi="宋体" w:eastAsia="宋体"/>
                <w:sz w:val="16"/>
              </w:rPr>
              <w:t>5.79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F83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732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80E8D">
            <w:pPr>
              <w:jc w:val="center"/>
            </w:pPr>
            <w:r>
              <w:rPr>
                <w:rFonts w:ascii="宋体" w:hAnsi="宋体" w:eastAsia="宋体"/>
                <w:sz w:val="16"/>
              </w:rPr>
              <w:t>—</w:t>
            </w:r>
          </w:p>
        </w:tc>
      </w:tr>
      <w:tr w14:paraId="3F06AE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D16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E4CC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DE2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CDA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E95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8FF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984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97D61">
            <w:pPr>
              <w:jc w:val="center"/>
            </w:pPr>
            <w:r>
              <w:rPr>
                <w:rFonts w:ascii="宋体" w:hAnsi="宋体" w:eastAsia="宋体"/>
                <w:sz w:val="16"/>
              </w:rPr>
              <w:t>—</w:t>
            </w:r>
          </w:p>
        </w:tc>
      </w:tr>
      <w:tr w14:paraId="77BDAC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8D609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BAE75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0BE846">
            <w:pPr>
              <w:jc w:val="center"/>
            </w:pPr>
            <w:r>
              <w:rPr>
                <w:rFonts w:ascii="宋体" w:hAnsi="宋体" w:eastAsia="宋体"/>
                <w:sz w:val="16"/>
              </w:rPr>
              <w:t>实际完成情况</w:t>
            </w:r>
          </w:p>
        </w:tc>
      </w:tr>
      <w:tr w14:paraId="381F64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8D9A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ABAED7">
            <w:pPr>
              <w:jc w:val="both"/>
            </w:pPr>
            <w:r>
              <w:rPr>
                <w:rFonts w:ascii="宋体" w:hAnsi="宋体" w:eastAsia="宋体"/>
                <w:sz w:val="16"/>
              </w:rPr>
              <w:t>保障全年日常办公和防洪抗旱，水库安全检测，视频会议等通讯网络工作正常运行，网络费总额15万元。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DA2221">
            <w:pPr>
              <w:jc w:val="both"/>
            </w:pPr>
            <w:r>
              <w:rPr>
                <w:rFonts w:hint="eastAsia" w:ascii="宋体" w:hAnsi="宋体"/>
                <w:sz w:val="16"/>
                <w:lang w:eastAsia="zh-CN"/>
              </w:rPr>
              <w:t>实际完成情况</w:t>
            </w:r>
            <w:r>
              <w:rPr>
                <w:rFonts w:ascii="宋体" w:hAnsi="宋体" w:eastAsia="宋体"/>
                <w:sz w:val="16"/>
              </w:rPr>
              <w:t>，即全年日常办公、防洪抗旱、水库安全检测、视频会议等通讯网络工作正常运行。</w:t>
            </w:r>
          </w:p>
        </w:tc>
      </w:tr>
      <w:tr w14:paraId="5E2F53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26C2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A1D8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DAAD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CE44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EF53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DF4E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A3BF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DD85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B46B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F7F9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3F95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E065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100B7">
            <w:pPr>
              <w:jc w:val="center"/>
            </w:pPr>
            <w:r>
              <w:rPr>
                <w:rFonts w:ascii="宋体" w:hAnsi="宋体" w:eastAsia="宋体"/>
                <w:sz w:val="16"/>
              </w:rPr>
              <w:t>偏差原因分析及改进措施</w:t>
            </w:r>
          </w:p>
        </w:tc>
      </w:tr>
      <w:tr w14:paraId="10B351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F552B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331E3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320E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E742F">
            <w:pPr>
              <w:jc w:val="center"/>
            </w:pPr>
            <w:r>
              <w:rPr>
                <w:rFonts w:ascii="宋体" w:hAnsi="宋体" w:eastAsia="宋体"/>
                <w:sz w:val="16"/>
              </w:rPr>
              <w:t>网络数据专线数量(条）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962C2">
            <w:pPr>
              <w:jc w:val="center"/>
            </w:pPr>
            <w:r>
              <w:rPr>
                <w:rFonts w:ascii="宋体" w:hAnsi="宋体" w:eastAsia="宋体"/>
                <w:sz w:val="16"/>
              </w:rPr>
              <w:t>&gt;=5条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1C18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C1B48">
            <w:pPr>
              <w:jc w:val="center"/>
            </w:pPr>
            <w:r>
              <w:rPr>
                <w:rFonts w:ascii="宋体" w:hAnsi="宋体" w:eastAsia="宋体"/>
                <w:sz w:val="16"/>
              </w:rPr>
              <w:t>5条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2878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54E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0AB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C31FB">
            <w:pPr>
              <w:jc w:val="center"/>
            </w:pPr>
            <w:r>
              <w:rPr>
                <w:rFonts w:ascii="宋体" w:hAnsi="宋体" w:eastAsia="宋体"/>
                <w:sz w:val="16"/>
              </w:rPr>
              <w:t>=5条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90AE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9176F">
            <w:pPr>
              <w:jc w:val="center"/>
            </w:pPr>
          </w:p>
        </w:tc>
      </w:tr>
      <w:tr w14:paraId="286405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91E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8B2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0DF0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E76DB">
            <w:pPr>
              <w:jc w:val="center"/>
            </w:pPr>
            <w:r>
              <w:rPr>
                <w:rFonts w:ascii="宋体" w:hAnsi="宋体" w:eastAsia="宋体"/>
                <w:sz w:val="16"/>
              </w:rPr>
              <w:t>网络安全合格率（%）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3DAA2">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B6B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E42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C92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9AA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E3D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3BB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43D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7C7A7">
            <w:pPr>
              <w:jc w:val="center"/>
            </w:pPr>
          </w:p>
        </w:tc>
      </w:tr>
      <w:tr w14:paraId="320A50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303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E1A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4F3B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AC82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59A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2F6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149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D2B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4AC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ABB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331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6A4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DFDAE">
            <w:pPr>
              <w:jc w:val="center"/>
            </w:pPr>
            <w:r>
              <w:rPr>
                <w:rFonts w:ascii="宋体" w:hAnsi="宋体" w:eastAsia="宋体"/>
                <w:sz w:val="16"/>
              </w:rPr>
              <w:t>2024年支付工作已完成，结合单位实际情况，加强预算执行监控，定期对比实际支出与预算，</w:t>
            </w:r>
            <w:r>
              <w:rPr>
                <w:rFonts w:hint="eastAsia" w:ascii="宋体" w:hAnsi="宋体"/>
                <w:sz w:val="16"/>
                <w:lang w:eastAsia="zh-CN"/>
              </w:rPr>
              <w:t>及时校准偏差</w:t>
            </w:r>
            <w:r>
              <w:rPr>
                <w:rFonts w:ascii="宋体" w:hAnsi="宋体" w:eastAsia="宋体"/>
                <w:sz w:val="16"/>
              </w:rPr>
              <w:t>。</w:t>
            </w:r>
          </w:p>
        </w:tc>
      </w:tr>
      <w:tr w14:paraId="28224E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B08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2F8F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AB3A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749B5">
            <w:pPr>
              <w:jc w:val="center"/>
            </w:pPr>
            <w:r>
              <w:rPr>
                <w:rFonts w:ascii="宋体" w:hAnsi="宋体" w:eastAsia="宋体"/>
                <w:sz w:val="16"/>
              </w:rPr>
              <w:t>网络费总额（万元）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C3A76">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B90F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4B1EA">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AF70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63D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DCC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28B4E">
            <w:pPr>
              <w:jc w:val="center"/>
            </w:pPr>
            <w:r>
              <w:rPr>
                <w:rFonts w:ascii="宋体" w:hAnsi="宋体" w:eastAsia="宋体"/>
                <w:sz w:val="16"/>
              </w:rPr>
              <w:t>=5.79万元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E54B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30974">
            <w:pPr>
              <w:jc w:val="center"/>
            </w:pPr>
            <w:r>
              <w:rPr>
                <w:rFonts w:ascii="宋体" w:hAnsi="宋体" w:eastAsia="宋体"/>
                <w:sz w:val="16"/>
              </w:rPr>
              <w:t>2024年支付工作已完成，结合单位实际情况，加强预算执行监控，定期对比实际支出与预算，</w:t>
            </w:r>
            <w:r>
              <w:rPr>
                <w:rFonts w:hint="eastAsia" w:ascii="宋体" w:hAnsi="宋体"/>
                <w:sz w:val="16"/>
                <w:lang w:eastAsia="zh-CN"/>
              </w:rPr>
              <w:t>及时校准偏差</w:t>
            </w:r>
            <w:r>
              <w:rPr>
                <w:rFonts w:ascii="宋体" w:hAnsi="宋体" w:eastAsia="宋体"/>
                <w:sz w:val="16"/>
              </w:rPr>
              <w:t>。</w:t>
            </w:r>
          </w:p>
        </w:tc>
      </w:tr>
      <w:tr w14:paraId="0939A8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8126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71004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E904E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40811">
            <w:pPr>
              <w:jc w:val="center"/>
            </w:pPr>
            <w:r>
              <w:rPr>
                <w:rFonts w:ascii="宋体" w:hAnsi="宋体" w:eastAsia="宋体"/>
                <w:sz w:val="16"/>
              </w:rPr>
              <w:t>有效保障职工工作积极性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8DBF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C604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4515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07B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DE60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7C4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648E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411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D6FF4">
            <w:pPr>
              <w:jc w:val="center"/>
            </w:pPr>
          </w:p>
        </w:tc>
      </w:tr>
      <w:tr w14:paraId="6CE775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176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398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5DF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9D64A">
            <w:pPr>
              <w:jc w:val="center"/>
            </w:pPr>
            <w:r>
              <w:rPr>
                <w:rFonts w:ascii="宋体" w:hAnsi="宋体" w:eastAsia="宋体"/>
                <w:sz w:val="16"/>
              </w:rPr>
              <w:t>保障日常工作顺利开展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A83C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3F83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AF43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67F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B3F7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C2D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75DE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231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21F5A">
            <w:pPr>
              <w:jc w:val="center"/>
            </w:pPr>
          </w:p>
        </w:tc>
      </w:tr>
      <w:tr w14:paraId="6DF8C7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EA2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C17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CF80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AD3ED">
            <w:pPr>
              <w:jc w:val="center"/>
            </w:pPr>
            <w:r>
              <w:rPr>
                <w:rFonts w:ascii="宋体" w:hAnsi="宋体" w:eastAsia="宋体"/>
                <w:sz w:val="16"/>
              </w:rPr>
              <w:t>干部职工满意度（%）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9525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98BF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E762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D48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5C20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522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DC2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305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ED180">
            <w:pPr>
              <w:jc w:val="center"/>
            </w:pPr>
          </w:p>
        </w:tc>
      </w:tr>
      <w:tr w14:paraId="3BB6F8A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AC086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63B0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8FC29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FF8B3">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7D92742"/>
        </w:tc>
      </w:tr>
    </w:tbl>
    <w:p w14:paraId="0D97710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852A381">
        <w:tblPrEx>
          <w:tblCellMar>
            <w:top w:w="0" w:type="dxa"/>
            <w:left w:w="108" w:type="dxa"/>
            <w:bottom w:w="0" w:type="dxa"/>
            <w:right w:w="108" w:type="dxa"/>
          </w:tblCellMar>
        </w:tblPrEx>
        <w:tc>
          <w:tcPr>
            <w:tcW w:w="8848" w:type="dxa"/>
            <w:gridSpan w:val="14"/>
            <w:vAlign w:val="center"/>
          </w:tcPr>
          <w:p w14:paraId="26049505">
            <w:pPr>
              <w:jc w:val="center"/>
            </w:pPr>
            <w:r>
              <w:rPr>
                <w:rFonts w:ascii="宋体" w:hAnsi="宋体" w:eastAsia="宋体"/>
                <w:sz w:val="24"/>
              </w:rPr>
              <w:t>项目支出绩效自评表</w:t>
            </w:r>
          </w:p>
        </w:tc>
      </w:tr>
      <w:tr w14:paraId="7447682A">
        <w:tblPrEx>
          <w:tblCellMar>
            <w:top w:w="0" w:type="dxa"/>
            <w:left w:w="108" w:type="dxa"/>
            <w:bottom w:w="0" w:type="dxa"/>
            <w:right w:w="108" w:type="dxa"/>
          </w:tblCellMar>
        </w:tblPrEx>
        <w:tc>
          <w:tcPr>
            <w:tcW w:w="8848" w:type="dxa"/>
            <w:gridSpan w:val="14"/>
            <w:vAlign w:val="center"/>
          </w:tcPr>
          <w:p w14:paraId="481A7EF3">
            <w:pPr>
              <w:jc w:val="center"/>
            </w:pPr>
            <w:r>
              <w:rPr>
                <w:rFonts w:ascii="宋体" w:hAnsi="宋体" w:eastAsia="宋体"/>
                <w:sz w:val="24"/>
              </w:rPr>
              <w:t>(2024年度)</w:t>
            </w:r>
          </w:p>
        </w:tc>
      </w:tr>
      <w:tr w14:paraId="19B3D4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BE08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305219">
            <w:pPr>
              <w:jc w:val="center"/>
            </w:pPr>
            <w:r>
              <w:rPr>
                <w:rFonts w:ascii="宋体" w:hAnsi="宋体" w:eastAsia="宋体"/>
                <w:sz w:val="16"/>
              </w:rPr>
              <w:t>2024年阿克陶县饮用水水源地水质自动监测建设项目（县级）</w:t>
            </w:r>
          </w:p>
        </w:tc>
      </w:tr>
      <w:tr w14:paraId="382ACB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9E0E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9F3216">
            <w:pPr>
              <w:jc w:val="center"/>
            </w:pPr>
            <w:r>
              <w:rPr>
                <w:rFonts w:ascii="宋体" w:hAnsi="宋体" w:eastAsia="宋体"/>
                <w:sz w:val="16"/>
              </w:rPr>
              <w:t>阿克陶县水利局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6B88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9B3117">
            <w:pPr>
              <w:jc w:val="center"/>
            </w:pPr>
            <w:r>
              <w:rPr>
                <w:rFonts w:ascii="宋体" w:hAnsi="宋体" w:eastAsia="宋体"/>
                <w:sz w:val="16"/>
              </w:rPr>
              <w:t>阿克陶县水利局</w:t>
            </w:r>
          </w:p>
        </w:tc>
      </w:tr>
      <w:tr w14:paraId="266770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DA605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35D1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C7BA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1D28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56E5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58F3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B02D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AB4B9">
            <w:pPr>
              <w:jc w:val="center"/>
            </w:pPr>
            <w:r>
              <w:rPr>
                <w:rFonts w:ascii="宋体" w:hAnsi="宋体" w:eastAsia="宋体"/>
                <w:sz w:val="16"/>
              </w:rPr>
              <w:t>得分</w:t>
            </w:r>
          </w:p>
        </w:tc>
      </w:tr>
      <w:tr w14:paraId="6EF15B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5B9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5ACE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DC5FD">
            <w:pPr>
              <w:jc w:val="center"/>
            </w:pPr>
            <w:r>
              <w:rPr>
                <w:rFonts w:ascii="宋体" w:hAnsi="宋体" w:eastAsia="宋体"/>
                <w:sz w:val="16"/>
              </w:rPr>
              <w:t>170.00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B6BC6">
            <w:pPr>
              <w:jc w:val="center"/>
            </w:pPr>
            <w:r>
              <w:rPr>
                <w:rFonts w:ascii="宋体" w:hAnsi="宋体" w:eastAsia="宋体"/>
                <w:sz w:val="16"/>
              </w:rPr>
              <w:t>170.00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220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704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06D8D">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6FB3A">
            <w:pPr>
              <w:jc w:val="center"/>
            </w:pPr>
            <w:r>
              <w:rPr>
                <w:rFonts w:ascii="宋体" w:hAnsi="宋体" w:eastAsia="宋体"/>
                <w:sz w:val="16"/>
              </w:rPr>
              <w:t>0.00分</w:t>
            </w:r>
          </w:p>
        </w:tc>
      </w:tr>
      <w:tr w14:paraId="4AFDFD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93D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AD04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4325A">
            <w:pPr>
              <w:jc w:val="center"/>
            </w:pPr>
            <w:r>
              <w:rPr>
                <w:rFonts w:ascii="宋体" w:hAnsi="宋体" w:eastAsia="宋体"/>
                <w:sz w:val="16"/>
              </w:rPr>
              <w:t>170.00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97503">
            <w:pPr>
              <w:jc w:val="center"/>
            </w:pPr>
            <w:r>
              <w:rPr>
                <w:rFonts w:ascii="宋体" w:hAnsi="宋体" w:eastAsia="宋体"/>
                <w:sz w:val="16"/>
              </w:rPr>
              <w:t>170.00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CD0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83F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D5C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8D51E">
            <w:pPr>
              <w:jc w:val="center"/>
            </w:pPr>
            <w:r>
              <w:rPr>
                <w:rFonts w:ascii="宋体" w:hAnsi="宋体" w:eastAsia="宋体"/>
                <w:sz w:val="16"/>
              </w:rPr>
              <w:t>—</w:t>
            </w:r>
          </w:p>
        </w:tc>
      </w:tr>
      <w:tr w14:paraId="0EE5B5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4E0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E59B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FDB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795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4F1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48C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3BC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35C3D">
            <w:pPr>
              <w:jc w:val="center"/>
            </w:pPr>
            <w:r>
              <w:rPr>
                <w:rFonts w:ascii="宋体" w:hAnsi="宋体" w:eastAsia="宋体"/>
                <w:sz w:val="16"/>
              </w:rPr>
              <w:t>—</w:t>
            </w:r>
          </w:p>
        </w:tc>
      </w:tr>
      <w:tr w14:paraId="282061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FD176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22F36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6DE416">
            <w:pPr>
              <w:jc w:val="center"/>
            </w:pPr>
            <w:r>
              <w:rPr>
                <w:rFonts w:ascii="宋体" w:hAnsi="宋体" w:eastAsia="宋体"/>
                <w:sz w:val="16"/>
              </w:rPr>
              <w:t>实际完成情况</w:t>
            </w:r>
          </w:p>
        </w:tc>
      </w:tr>
      <w:tr w14:paraId="1BC2F6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0341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990247">
            <w:pPr>
              <w:jc w:val="both"/>
            </w:pPr>
            <w:r>
              <w:rPr>
                <w:rFonts w:ascii="宋体" w:hAnsi="宋体" w:eastAsia="宋体"/>
                <w:sz w:val="16"/>
              </w:rPr>
              <w:t>该项目资金用于水质在线分析仪，生物毒性在线预警仪等，分配资金总额170万元。实现饮用水水源地水质自动监测能力，提高监测水平。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C715DF">
            <w:pPr>
              <w:jc w:val="both"/>
            </w:pPr>
            <w:r>
              <w:rPr>
                <w:rFonts w:ascii="宋体" w:hAnsi="宋体" w:eastAsia="宋体"/>
                <w:sz w:val="16"/>
              </w:rPr>
              <w:t>项目未启动，未发生支付，加强前期工作推进</w:t>
            </w:r>
            <w:r>
              <w:rPr>
                <w:rFonts w:hint="eastAsia" w:ascii="宋体" w:hAnsi="宋体"/>
                <w:sz w:val="16"/>
                <w:lang w:eastAsia="zh-CN"/>
              </w:rPr>
              <w:t>。</w:t>
            </w:r>
          </w:p>
        </w:tc>
      </w:tr>
      <w:tr w14:paraId="79EC5E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950B2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3123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6D82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9F1D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F880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CC8C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1763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6783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D9EC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ED33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8E4F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78E5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464CE">
            <w:pPr>
              <w:jc w:val="center"/>
            </w:pPr>
            <w:r>
              <w:rPr>
                <w:rFonts w:ascii="宋体" w:hAnsi="宋体" w:eastAsia="宋体"/>
                <w:sz w:val="16"/>
              </w:rPr>
              <w:t>偏差原因分析及改进措施</w:t>
            </w:r>
          </w:p>
        </w:tc>
      </w:tr>
      <w:tr w14:paraId="6A914B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CE52C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9D647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D701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51736">
            <w:pPr>
              <w:jc w:val="center"/>
            </w:pPr>
            <w:r>
              <w:rPr>
                <w:rFonts w:ascii="宋体" w:hAnsi="宋体" w:eastAsia="宋体"/>
                <w:sz w:val="16"/>
              </w:rPr>
              <w:t>水质在线各种仪总数量（批）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24B47">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A0D7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8B0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D53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2F9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B82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DFC31">
            <w:pPr>
              <w:jc w:val="center"/>
            </w:pPr>
            <w:r>
              <w:rPr>
                <w:rFonts w:ascii="宋体" w:hAnsi="宋体" w:eastAsia="宋体"/>
                <w:sz w:val="16"/>
              </w:rPr>
              <w:t>=0批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4D72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3C579">
            <w:pPr>
              <w:jc w:val="center"/>
            </w:pPr>
            <w:r>
              <w:rPr>
                <w:rFonts w:ascii="宋体" w:hAnsi="宋体" w:eastAsia="宋体"/>
                <w:sz w:val="16"/>
              </w:rPr>
              <w:t>项目未启动，监测工作未开展，加强前期工作推进</w:t>
            </w:r>
          </w:p>
        </w:tc>
      </w:tr>
      <w:tr w14:paraId="799BE0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CF7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372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0173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61366">
            <w:pPr>
              <w:jc w:val="center"/>
            </w:pPr>
            <w:r>
              <w:rPr>
                <w:rFonts w:ascii="宋体" w:hAnsi="宋体" w:eastAsia="宋体"/>
                <w:sz w:val="16"/>
              </w:rPr>
              <w:t>水质监测合格率（%）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7E0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BC2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524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02C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B41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341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4068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2FEC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85AA2">
            <w:pPr>
              <w:jc w:val="center"/>
            </w:pPr>
            <w:r>
              <w:rPr>
                <w:rFonts w:ascii="宋体" w:hAnsi="宋体" w:eastAsia="宋体"/>
                <w:sz w:val="16"/>
              </w:rPr>
              <w:t>无成果提交</w:t>
            </w:r>
          </w:p>
        </w:tc>
      </w:tr>
      <w:tr w14:paraId="680C18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201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E73C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32124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0CF8A">
            <w:pPr>
              <w:jc w:val="center"/>
            </w:pPr>
            <w:r>
              <w:rPr>
                <w:rFonts w:ascii="宋体" w:hAnsi="宋体" w:eastAsia="宋体"/>
                <w:sz w:val="16"/>
              </w:rPr>
              <w:t>项目完工及时率（%）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D72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2E9D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ABA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67F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51B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CF7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3B2A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9C9D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C734E">
            <w:pPr>
              <w:jc w:val="center"/>
            </w:pPr>
            <w:r>
              <w:rPr>
                <w:rFonts w:ascii="宋体" w:hAnsi="宋体" w:eastAsia="宋体"/>
                <w:sz w:val="16"/>
              </w:rPr>
              <w:t>立项后未推进实质性工作，加强前期工作推进</w:t>
            </w:r>
          </w:p>
        </w:tc>
      </w:tr>
      <w:tr w14:paraId="15F5CA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FFF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735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7D1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7CE0E">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B7F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C66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FB4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C71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9E6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48C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1AB7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8BEA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52798">
            <w:pPr>
              <w:jc w:val="center"/>
            </w:pPr>
            <w:r>
              <w:rPr>
                <w:rFonts w:ascii="宋体" w:hAnsi="宋体" w:eastAsia="宋体"/>
                <w:sz w:val="16"/>
              </w:rPr>
              <w:t>项目未实施，未触发支付流程</w:t>
            </w:r>
          </w:p>
        </w:tc>
      </w:tr>
      <w:tr w14:paraId="0DDFF1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877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6FB5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3DF4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20087">
            <w:pPr>
              <w:jc w:val="center"/>
            </w:pPr>
            <w:r>
              <w:rPr>
                <w:rFonts w:ascii="宋体" w:hAnsi="宋体" w:eastAsia="宋体"/>
                <w:sz w:val="16"/>
              </w:rPr>
              <w:t>项目费用总额（万元）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17971">
            <w:pPr>
              <w:jc w:val="center"/>
            </w:pPr>
            <w:r>
              <w:rPr>
                <w:rFonts w:ascii="宋体" w:hAnsi="宋体" w:eastAsia="宋体"/>
                <w:sz w:val="16"/>
              </w:rPr>
              <w:t>&lt;=170万元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834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FB2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FB97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2B8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0EC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4149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2045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B301A">
            <w:pPr>
              <w:jc w:val="center"/>
            </w:pPr>
            <w:r>
              <w:rPr>
                <w:rFonts w:ascii="宋体" w:hAnsi="宋体" w:eastAsia="宋体"/>
                <w:sz w:val="16"/>
              </w:rPr>
              <w:t>项目未启动，未发生支付，优化资金使用</w:t>
            </w:r>
          </w:p>
        </w:tc>
      </w:tr>
      <w:tr w14:paraId="7C5032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A5A7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59094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20FD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9E581">
            <w:pPr>
              <w:jc w:val="center"/>
            </w:pPr>
            <w:r>
              <w:rPr>
                <w:rFonts w:ascii="宋体" w:hAnsi="宋体" w:eastAsia="宋体"/>
                <w:sz w:val="16"/>
              </w:rPr>
              <w:t>保障饮用水水源地水质达标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4322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E7E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3D1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3C2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19EF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33E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DE35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FF69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27B9D">
            <w:pPr>
              <w:jc w:val="center"/>
            </w:pPr>
            <w:r>
              <w:rPr>
                <w:rFonts w:ascii="宋体" w:hAnsi="宋体" w:eastAsia="宋体"/>
                <w:sz w:val="16"/>
              </w:rPr>
              <w:t>项目未启动，监测工作未开展</w:t>
            </w:r>
          </w:p>
        </w:tc>
      </w:tr>
      <w:tr w14:paraId="47BD0C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00A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6C0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9B4F8">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4240B">
            <w:pPr>
              <w:jc w:val="center"/>
            </w:pPr>
            <w:r>
              <w:rPr>
                <w:rFonts w:ascii="宋体" w:hAnsi="宋体" w:eastAsia="宋体"/>
                <w:sz w:val="16"/>
              </w:rPr>
              <w:t>保护饮水区生态环境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7FCD3">
            <w:pPr>
              <w:jc w:val="center"/>
            </w:pPr>
            <w:r>
              <w:rPr>
                <w:rFonts w:ascii="宋体" w:hAnsi="宋体" w:eastAsia="宋体"/>
                <w:sz w:val="16"/>
              </w:rPr>
              <w:t>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561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8F0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9B2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91CF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625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B1FA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76AA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0922D">
            <w:pPr>
              <w:jc w:val="center"/>
            </w:pPr>
            <w:r>
              <w:rPr>
                <w:rFonts w:ascii="宋体" w:hAnsi="宋体" w:eastAsia="宋体"/>
                <w:sz w:val="16"/>
              </w:rPr>
              <w:t>项目未启动，监测工作未开展，提高受益人群满意度</w:t>
            </w:r>
          </w:p>
        </w:tc>
      </w:tr>
      <w:tr w14:paraId="4C2259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493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4083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875F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A2178">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40AC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4B78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A66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6C0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2E15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7F1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4E5B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96AC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68188">
            <w:pPr>
              <w:jc w:val="center"/>
            </w:pPr>
            <w:r>
              <w:rPr>
                <w:rFonts w:ascii="宋体" w:hAnsi="宋体" w:eastAsia="宋体"/>
                <w:sz w:val="16"/>
              </w:rPr>
              <w:t>项目未启动，监测工作未开展</w:t>
            </w:r>
          </w:p>
        </w:tc>
      </w:tr>
      <w:tr w14:paraId="75A73ED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F5554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1381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46C3C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D876A">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A0E09F7"/>
        </w:tc>
      </w:tr>
    </w:tbl>
    <w:p w14:paraId="4EE81025">
      <w:r>
        <w:br w:type="page"/>
      </w:r>
    </w:p>
    <w:tbl>
      <w:tblPr>
        <w:tblStyle w:val="9"/>
        <w:tblW w:w="9082" w:type="dxa"/>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802"/>
      </w:tblGrid>
      <w:tr w14:paraId="089166A4">
        <w:tblPrEx>
          <w:tblCellMar>
            <w:top w:w="0" w:type="dxa"/>
            <w:left w:w="108" w:type="dxa"/>
            <w:bottom w:w="0" w:type="dxa"/>
            <w:right w:w="108" w:type="dxa"/>
          </w:tblCellMar>
        </w:tblPrEx>
        <w:tc>
          <w:tcPr>
            <w:tcW w:w="9082" w:type="dxa"/>
            <w:gridSpan w:val="14"/>
            <w:vAlign w:val="center"/>
          </w:tcPr>
          <w:p w14:paraId="01A72BD9">
            <w:pPr>
              <w:jc w:val="center"/>
            </w:pPr>
            <w:r>
              <w:rPr>
                <w:rFonts w:ascii="宋体" w:hAnsi="宋体" w:eastAsia="宋体"/>
                <w:sz w:val="24"/>
              </w:rPr>
              <w:t>项目支出绩效自评表</w:t>
            </w:r>
          </w:p>
        </w:tc>
      </w:tr>
      <w:tr w14:paraId="53469FB8">
        <w:tblPrEx>
          <w:tblCellMar>
            <w:top w:w="0" w:type="dxa"/>
            <w:left w:w="108" w:type="dxa"/>
            <w:bottom w:w="0" w:type="dxa"/>
            <w:right w:w="108" w:type="dxa"/>
          </w:tblCellMar>
        </w:tblPrEx>
        <w:tc>
          <w:tcPr>
            <w:tcW w:w="9082" w:type="dxa"/>
            <w:gridSpan w:val="14"/>
            <w:vAlign w:val="center"/>
          </w:tcPr>
          <w:p w14:paraId="235EBD3F">
            <w:pPr>
              <w:jc w:val="center"/>
            </w:pPr>
            <w:r>
              <w:rPr>
                <w:rFonts w:ascii="宋体" w:hAnsi="宋体" w:eastAsia="宋体"/>
                <w:sz w:val="24"/>
              </w:rPr>
              <w:t>(2024年度)</w:t>
            </w:r>
          </w:p>
        </w:tc>
      </w:tr>
      <w:tr w14:paraId="50F924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C1C2E">
            <w:pPr>
              <w:jc w:val="center"/>
            </w:pPr>
            <w:r>
              <w:rPr>
                <w:rFonts w:ascii="宋体" w:hAnsi="宋体" w:eastAsia="宋体"/>
                <w:sz w:val="16"/>
              </w:rPr>
              <w:t>项目名称</w:t>
            </w:r>
          </w:p>
        </w:tc>
        <w:tc>
          <w:tcPr>
            <w:tcW w:w="845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E4E755">
            <w:pPr>
              <w:jc w:val="center"/>
            </w:pPr>
            <w:r>
              <w:rPr>
                <w:rFonts w:ascii="宋体" w:hAnsi="宋体" w:eastAsia="宋体"/>
                <w:sz w:val="16"/>
              </w:rPr>
              <w:t>2024年</w:t>
            </w:r>
            <w:r>
              <w:rPr>
                <w:rFonts w:hint="eastAsia" w:ascii="宋体" w:hAnsi="宋体"/>
                <w:sz w:val="16"/>
                <w:lang w:val="en-US" w:eastAsia="zh-CN"/>
              </w:rPr>
              <w:t>为</w:t>
            </w:r>
            <w:r>
              <w:rPr>
                <w:rFonts w:ascii="宋体" w:hAnsi="宋体" w:eastAsia="宋体"/>
                <w:sz w:val="16"/>
              </w:rPr>
              <w:t>工作队第一书记为民办实事工作经费（县级）</w:t>
            </w:r>
          </w:p>
        </w:tc>
      </w:tr>
      <w:tr w14:paraId="401652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A88A3">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CD0319">
            <w:pPr>
              <w:jc w:val="center"/>
            </w:pPr>
            <w:r>
              <w:rPr>
                <w:rFonts w:ascii="宋体" w:hAnsi="宋体" w:eastAsia="宋体"/>
                <w:sz w:val="16"/>
              </w:rPr>
              <w:t>阿克陶县水利局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B1A0A">
            <w:pPr>
              <w:jc w:val="center"/>
            </w:pPr>
            <w:r>
              <w:rPr>
                <w:rFonts w:ascii="宋体" w:hAnsi="宋体" w:eastAsia="宋体"/>
                <w:sz w:val="16"/>
              </w:rPr>
              <w:t>实施单位</w:t>
            </w:r>
          </w:p>
        </w:tc>
        <w:tc>
          <w:tcPr>
            <w:tcW w:w="333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9AF811">
            <w:pPr>
              <w:jc w:val="center"/>
            </w:pPr>
            <w:r>
              <w:rPr>
                <w:rFonts w:ascii="宋体" w:hAnsi="宋体" w:eastAsia="宋体"/>
                <w:sz w:val="16"/>
              </w:rPr>
              <w:t>阿克陶县水利局</w:t>
            </w:r>
          </w:p>
        </w:tc>
      </w:tr>
      <w:tr w14:paraId="212DF5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196AE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92ED1">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CC10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175B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BE1E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6341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CF527">
            <w:pPr>
              <w:jc w:val="center"/>
            </w:pPr>
            <w:r>
              <w:rPr>
                <w:rFonts w:ascii="宋体" w:hAnsi="宋体" w:eastAsia="宋体"/>
                <w:sz w:val="16"/>
              </w:rPr>
              <w:t>执行率</w:t>
            </w:r>
          </w:p>
        </w:tc>
        <w:tc>
          <w:tcPr>
            <w:tcW w:w="802" w:type="dxa"/>
            <w:tcBorders>
              <w:top w:val="single" w:color="auto" w:sz="10" w:space="0"/>
              <w:left w:val="single" w:color="auto" w:sz="10" w:space="0"/>
              <w:bottom w:val="single" w:color="auto" w:sz="10" w:space="0"/>
              <w:right w:val="single" w:color="auto" w:sz="10" w:space="0"/>
              <w:insideV w:val="single" w:sz="10" w:space="0"/>
            </w:tcBorders>
            <w:vAlign w:val="center"/>
          </w:tcPr>
          <w:p w14:paraId="5FD48F52">
            <w:pPr>
              <w:jc w:val="center"/>
            </w:pPr>
            <w:r>
              <w:rPr>
                <w:rFonts w:ascii="宋体" w:hAnsi="宋体" w:eastAsia="宋体"/>
                <w:sz w:val="16"/>
              </w:rPr>
              <w:t>得分</w:t>
            </w:r>
          </w:p>
        </w:tc>
      </w:tr>
      <w:tr w14:paraId="7E5F4C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573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2E6C1">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0928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3A57E">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B19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4A4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FBA3C">
            <w:pPr>
              <w:jc w:val="center"/>
            </w:pPr>
            <w:r>
              <w:rPr>
                <w:rFonts w:ascii="宋体" w:hAnsi="宋体" w:eastAsia="宋体"/>
                <w:sz w:val="16"/>
              </w:rPr>
              <w:t>0.0%</w:t>
            </w:r>
          </w:p>
        </w:tc>
        <w:tc>
          <w:tcPr>
            <w:tcW w:w="802" w:type="dxa"/>
            <w:tcBorders>
              <w:top w:val="single" w:color="auto" w:sz="10" w:space="0"/>
              <w:left w:val="single" w:color="auto" w:sz="10" w:space="0"/>
              <w:bottom w:val="single" w:color="auto" w:sz="10" w:space="0"/>
              <w:right w:val="single" w:color="auto" w:sz="10" w:space="0"/>
              <w:insideV w:val="single" w:sz="10" w:space="0"/>
            </w:tcBorders>
            <w:vAlign w:val="center"/>
          </w:tcPr>
          <w:p w14:paraId="4D36D6A3">
            <w:pPr>
              <w:jc w:val="center"/>
            </w:pPr>
            <w:r>
              <w:rPr>
                <w:rFonts w:ascii="宋体" w:hAnsi="宋体" w:eastAsia="宋体"/>
                <w:sz w:val="16"/>
              </w:rPr>
              <w:t>0.00分</w:t>
            </w:r>
          </w:p>
        </w:tc>
      </w:tr>
      <w:tr w14:paraId="2CBACC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EB0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BC36D">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DF18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1531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4C6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0CA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23E4F">
            <w:pPr>
              <w:jc w:val="center"/>
            </w:pPr>
            <w:r>
              <w:rPr>
                <w:rFonts w:ascii="宋体" w:hAnsi="宋体" w:eastAsia="宋体"/>
                <w:sz w:val="16"/>
              </w:rPr>
              <w:t>—</w:t>
            </w:r>
          </w:p>
        </w:tc>
        <w:tc>
          <w:tcPr>
            <w:tcW w:w="802" w:type="dxa"/>
            <w:tcBorders>
              <w:top w:val="single" w:color="auto" w:sz="10" w:space="0"/>
              <w:left w:val="single" w:color="auto" w:sz="10" w:space="0"/>
              <w:bottom w:val="single" w:color="auto" w:sz="10" w:space="0"/>
              <w:right w:val="single" w:color="auto" w:sz="10" w:space="0"/>
              <w:insideV w:val="single" w:sz="10" w:space="0"/>
            </w:tcBorders>
            <w:vAlign w:val="center"/>
          </w:tcPr>
          <w:p w14:paraId="3E19C80E">
            <w:pPr>
              <w:jc w:val="center"/>
            </w:pPr>
            <w:r>
              <w:rPr>
                <w:rFonts w:ascii="宋体" w:hAnsi="宋体" w:eastAsia="宋体"/>
                <w:sz w:val="16"/>
              </w:rPr>
              <w:t>—</w:t>
            </w:r>
          </w:p>
        </w:tc>
      </w:tr>
      <w:tr w14:paraId="6C7F17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AD3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994D5">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2C4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3EF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422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125B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79CEA">
            <w:pPr>
              <w:jc w:val="center"/>
            </w:pPr>
            <w:r>
              <w:rPr>
                <w:rFonts w:ascii="宋体" w:hAnsi="宋体" w:eastAsia="宋体"/>
                <w:sz w:val="16"/>
              </w:rPr>
              <w:t>—</w:t>
            </w:r>
          </w:p>
        </w:tc>
        <w:tc>
          <w:tcPr>
            <w:tcW w:w="802" w:type="dxa"/>
            <w:tcBorders>
              <w:top w:val="single" w:color="auto" w:sz="10" w:space="0"/>
              <w:left w:val="single" w:color="auto" w:sz="10" w:space="0"/>
              <w:bottom w:val="single" w:color="auto" w:sz="10" w:space="0"/>
              <w:right w:val="single" w:color="auto" w:sz="10" w:space="0"/>
              <w:insideV w:val="single" w:sz="10" w:space="0"/>
            </w:tcBorders>
            <w:vAlign w:val="center"/>
          </w:tcPr>
          <w:p w14:paraId="1EE90C73">
            <w:pPr>
              <w:jc w:val="center"/>
            </w:pPr>
            <w:r>
              <w:rPr>
                <w:rFonts w:ascii="宋体" w:hAnsi="宋体" w:eastAsia="宋体"/>
                <w:sz w:val="16"/>
              </w:rPr>
              <w:t>—</w:t>
            </w:r>
          </w:p>
        </w:tc>
      </w:tr>
      <w:tr w14:paraId="7670EA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7CF582">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0E7305">
            <w:pPr>
              <w:jc w:val="center"/>
            </w:pPr>
            <w:r>
              <w:rPr>
                <w:rFonts w:ascii="宋体" w:hAnsi="宋体" w:eastAsia="宋体"/>
                <w:sz w:val="16"/>
              </w:rPr>
              <w:t>预期目标</w:t>
            </w:r>
          </w:p>
        </w:tc>
        <w:tc>
          <w:tcPr>
            <w:tcW w:w="396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753E46">
            <w:pPr>
              <w:jc w:val="center"/>
            </w:pPr>
            <w:r>
              <w:rPr>
                <w:rFonts w:ascii="宋体" w:hAnsi="宋体" w:eastAsia="宋体"/>
                <w:sz w:val="16"/>
              </w:rPr>
              <w:t>实际完成情况</w:t>
            </w:r>
          </w:p>
        </w:tc>
      </w:tr>
      <w:tr w14:paraId="167CB1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C2B3D"/>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DECF98">
            <w:pPr>
              <w:jc w:val="both"/>
            </w:pPr>
            <w:r>
              <w:rPr>
                <w:rFonts w:ascii="宋体" w:hAnsi="宋体" w:eastAsia="宋体"/>
                <w:sz w:val="16"/>
              </w:rPr>
              <w:t>该项目资金用于</w:t>
            </w:r>
            <w:r>
              <w:rPr>
                <w:rFonts w:hint="eastAsia" w:ascii="宋体" w:hAnsi="宋体"/>
                <w:sz w:val="16"/>
                <w:lang w:val="en-US" w:eastAsia="zh-CN"/>
              </w:rPr>
              <w:t>为民办实事</w:t>
            </w:r>
            <w:r>
              <w:rPr>
                <w:rFonts w:ascii="宋体" w:hAnsi="宋体" w:eastAsia="宋体"/>
                <w:sz w:val="16"/>
              </w:rPr>
              <w:t>的工作、办公及活动支出，切实为民办实事好事，解决群众实际困难诉求。通过该项目的实施更好</w:t>
            </w:r>
            <w:r>
              <w:rPr>
                <w:rFonts w:hint="eastAsia" w:ascii="宋体" w:hAnsi="宋体"/>
                <w:sz w:val="16"/>
                <w:lang w:eastAsia="zh-CN"/>
              </w:rPr>
              <w:t>地</w:t>
            </w:r>
            <w:r>
              <w:rPr>
                <w:rFonts w:ascii="宋体" w:hAnsi="宋体" w:eastAsia="宋体"/>
                <w:sz w:val="16"/>
              </w:rPr>
              <w:t>保障了对群众的宣传教育、团结联谊，同时倡导了现代文明新风尚。</w:t>
            </w:r>
          </w:p>
        </w:tc>
        <w:tc>
          <w:tcPr>
            <w:tcW w:w="396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99AD58">
            <w:pPr>
              <w:jc w:val="both"/>
            </w:pPr>
            <w:r>
              <w:rPr>
                <w:rFonts w:ascii="宋体" w:hAnsi="宋体" w:eastAsia="宋体"/>
                <w:sz w:val="16"/>
              </w:rPr>
              <w:t>因采购手续不齐全，支付资料不齐全，目前无</w:t>
            </w:r>
            <w:r>
              <w:rPr>
                <w:rFonts w:hint="eastAsia" w:ascii="宋体" w:hAnsi="宋体"/>
                <w:sz w:val="16"/>
                <w:lang w:eastAsia="zh-CN"/>
              </w:rPr>
              <w:t>实际完成情况</w:t>
            </w:r>
            <w:r>
              <w:rPr>
                <w:rFonts w:ascii="宋体" w:hAnsi="宋体" w:eastAsia="宋体"/>
                <w:sz w:val="16"/>
              </w:rPr>
              <w:t>。在手续完善、项目开展后，预期目标为利用资金开展丰富的宣传教育活动，提高群众政策知晓率；组织多次团结联谊活动，增强群众凝聚力。</w:t>
            </w:r>
          </w:p>
        </w:tc>
      </w:tr>
      <w:tr w14:paraId="577B48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CFBEB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AFDB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F1639">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9AB586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3F5B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1F82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F429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24EF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4AFA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2A9B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070B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B6C7C">
            <w:pPr>
              <w:jc w:val="center"/>
            </w:pPr>
            <w:r>
              <w:rPr>
                <w:rFonts w:ascii="宋体" w:hAnsi="宋体" w:eastAsia="宋体"/>
                <w:sz w:val="16"/>
              </w:rPr>
              <w:t>得分</w:t>
            </w:r>
          </w:p>
        </w:tc>
        <w:tc>
          <w:tcPr>
            <w:tcW w:w="14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514F9">
            <w:pPr>
              <w:jc w:val="center"/>
            </w:pPr>
            <w:r>
              <w:rPr>
                <w:rFonts w:ascii="宋体" w:hAnsi="宋体" w:eastAsia="宋体"/>
                <w:sz w:val="16"/>
              </w:rPr>
              <w:t>偏差原因分析及改进措施</w:t>
            </w:r>
          </w:p>
        </w:tc>
      </w:tr>
      <w:tr w14:paraId="42F7B7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D8A3E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C673D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FCFFD">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501437C">
            <w:pPr>
              <w:jc w:val="center"/>
            </w:pPr>
            <w:r>
              <w:rPr>
                <w:rFonts w:ascii="宋体" w:hAnsi="宋体" w:eastAsia="宋体"/>
                <w:sz w:val="16"/>
              </w:rPr>
              <w:t>补助</w:t>
            </w:r>
            <w:r>
              <w:rPr>
                <w:rFonts w:hint="eastAsia" w:ascii="宋体" w:hAnsi="宋体"/>
                <w:sz w:val="16"/>
                <w:lang w:val="en-US" w:eastAsia="zh-CN"/>
              </w:rPr>
              <w:t>为民办实事</w:t>
            </w:r>
            <w:r>
              <w:rPr>
                <w:rFonts w:ascii="宋体" w:hAnsi="宋体" w:eastAsia="宋体"/>
                <w:sz w:val="16"/>
              </w:rPr>
              <w:t>点数量（个）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4F7D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2609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832D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6EE5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D62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E996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2BCA0">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C68AE">
            <w:pPr>
              <w:jc w:val="center"/>
            </w:pPr>
            <w:r>
              <w:rPr>
                <w:rFonts w:ascii="宋体" w:hAnsi="宋体" w:eastAsia="宋体"/>
                <w:sz w:val="16"/>
              </w:rPr>
              <w:t>0</w:t>
            </w:r>
          </w:p>
        </w:tc>
        <w:tc>
          <w:tcPr>
            <w:tcW w:w="14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07BEC">
            <w:pPr>
              <w:jc w:val="center"/>
            </w:pPr>
            <w:r>
              <w:rPr>
                <w:rFonts w:ascii="宋体" w:hAnsi="宋体" w:eastAsia="宋体"/>
                <w:sz w:val="16"/>
              </w:rPr>
              <w:t>因采购手续不齐全，支付资料不齐全，目前无</w:t>
            </w:r>
            <w:r>
              <w:rPr>
                <w:rFonts w:hint="eastAsia" w:ascii="宋体" w:hAnsi="宋体"/>
                <w:sz w:val="16"/>
                <w:lang w:eastAsia="zh-CN"/>
              </w:rPr>
              <w:t>实际完成情况</w:t>
            </w:r>
            <w:r>
              <w:rPr>
                <w:rFonts w:ascii="宋体" w:hAnsi="宋体" w:eastAsia="宋体"/>
                <w:sz w:val="16"/>
              </w:rPr>
              <w:t>。在手续完善、项目开展后，预期目标为利用资金开展丰富的宣传教育活动，提高群众政策知晓率；组织多次团结联谊活动，增强群众凝聚力。</w:t>
            </w:r>
          </w:p>
        </w:tc>
      </w:tr>
      <w:tr w14:paraId="42F4DC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427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A2B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6D933">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8C8239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8A3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426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A43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1A9D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02A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114C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D518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9D3CD">
            <w:pPr>
              <w:jc w:val="center"/>
            </w:pPr>
            <w:r>
              <w:rPr>
                <w:rFonts w:ascii="宋体" w:hAnsi="宋体" w:eastAsia="宋体"/>
                <w:sz w:val="16"/>
              </w:rPr>
              <w:t>0</w:t>
            </w:r>
          </w:p>
        </w:tc>
        <w:tc>
          <w:tcPr>
            <w:tcW w:w="14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4A8CA">
            <w:pPr>
              <w:jc w:val="center"/>
            </w:pPr>
            <w:r>
              <w:rPr>
                <w:rFonts w:ascii="宋体" w:hAnsi="宋体" w:eastAsia="宋体"/>
                <w:sz w:val="16"/>
              </w:rPr>
              <w:t>因采购手续不齐全，支付资料不齐全，目前无</w:t>
            </w:r>
            <w:r>
              <w:rPr>
                <w:rFonts w:hint="eastAsia" w:ascii="宋体" w:hAnsi="宋体"/>
                <w:sz w:val="16"/>
                <w:lang w:eastAsia="zh-CN"/>
              </w:rPr>
              <w:t>实际完成情况</w:t>
            </w:r>
            <w:r>
              <w:rPr>
                <w:rFonts w:ascii="宋体" w:hAnsi="宋体" w:eastAsia="宋体"/>
                <w:sz w:val="16"/>
              </w:rPr>
              <w:t>。在手续完善、项目开展后，预期目标为利用资金开展丰富的宣传教育活动，提高群众政策知晓率；组织多次团结联谊活动，增强群众凝聚力。</w:t>
            </w:r>
          </w:p>
        </w:tc>
      </w:tr>
      <w:tr w14:paraId="7712E7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691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768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C2A4E">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A6FCBDA">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820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C5B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504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D92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AB0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A58D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7C2A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8AD68">
            <w:pPr>
              <w:jc w:val="center"/>
            </w:pPr>
            <w:r>
              <w:rPr>
                <w:rFonts w:ascii="宋体" w:hAnsi="宋体" w:eastAsia="宋体"/>
                <w:sz w:val="16"/>
              </w:rPr>
              <w:t>0</w:t>
            </w:r>
          </w:p>
        </w:tc>
        <w:tc>
          <w:tcPr>
            <w:tcW w:w="14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27190">
            <w:pPr>
              <w:jc w:val="center"/>
            </w:pPr>
            <w:r>
              <w:rPr>
                <w:rFonts w:ascii="宋体" w:hAnsi="宋体" w:eastAsia="宋体"/>
                <w:sz w:val="16"/>
              </w:rPr>
              <w:t>因采购手续不齐全，支付资料不齐全，目前无</w:t>
            </w:r>
            <w:r>
              <w:rPr>
                <w:rFonts w:hint="eastAsia" w:ascii="宋体" w:hAnsi="宋体"/>
                <w:sz w:val="16"/>
                <w:lang w:eastAsia="zh-CN"/>
              </w:rPr>
              <w:t>实际完成情况</w:t>
            </w:r>
            <w:r>
              <w:rPr>
                <w:rFonts w:ascii="宋体" w:hAnsi="宋体" w:eastAsia="宋体"/>
                <w:sz w:val="16"/>
              </w:rPr>
              <w:t>。在手续完善、项目开展后，预期目标为利用资金开展丰富的宣传教育活动，提高群众政策知晓率；组织多次团结联谊活动，增强群众凝聚力。</w:t>
            </w:r>
          </w:p>
        </w:tc>
      </w:tr>
      <w:tr w14:paraId="4DFD88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967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7CE2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BE231">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AC11D53">
            <w:pPr>
              <w:jc w:val="center"/>
            </w:pPr>
            <w:r>
              <w:rPr>
                <w:rFonts w:ascii="宋体" w:hAnsi="宋体" w:eastAsia="宋体"/>
                <w:sz w:val="16"/>
              </w:rPr>
              <w:t>工作经费成本（万元）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BC51B">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D08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87923">
            <w:pPr>
              <w:jc w:val="center"/>
            </w:pPr>
            <w:r>
              <w:rPr>
                <w:rFonts w:ascii="宋体" w:hAnsi="宋体" w:eastAsia="宋体"/>
                <w:sz w:val="16"/>
              </w:rPr>
              <w:t>=1.26万元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A00F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08E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C701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2BBF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451D4">
            <w:pPr>
              <w:jc w:val="center"/>
            </w:pPr>
            <w:r>
              <w:rPr>
                <w:rFonts w:ascii="宋体" w:hAnsi="宋体" w:eastAsia="宋体"/>
                <w:sz w:val="16"/>
              </w:rPr>
              <w:t>0</w:t>
            </w:r>
          </w:p>
        </w:tc>
        <w:tc>
          <w:tcPr>
            <w:tcW w:w="14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9BA1C">
            <w:pPr>
              <w:jc w:val="center"/>
            </w:pPr>
            <w:r>
              <w:rPr>
                <w:rFonts w:ascii="宋体" w:hAnsi="宋体" w:eastAsia="宋体"/>
                <w:sz w:val="16"/>
              </w:rPr>
              <w:t>因采购手续不齐全，支付资料不齐全，目前无</w:t>
            </w:r>
            <w:r>
              <w:rPr>
                <w:rFonts w:hint="eastAsia" w:ascii="宋体" w:hAnsi="宋体"/>
                <w:sz w:val="16"/>
                <w:lang w:eastAsia="zh-CN"/>
              </w:rPr>
              <w:t>实际完成情况</w:t>
            </w:r>
            <w:r>
              <w:rPr>
                <w:rFonts w:ascii="宋体" w:hAnsi="宋体" w:eastAsia="宋体"/>
                <w:sz w:val="16"/>
              </w:rPr>
              <w:t>。在手续完善、项目开展后，预期目标为利用资金开展丰富的宣传教育活动，提高群众政策知晓率；组织多次团结联谊活动，增强群众凝聚力。</w:t>
            </w:r>
          </w:p>
        </w:tc>
      </w:tr>
      <w:tr w14:paraId="025845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B24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009ED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79E3E3">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E1F10C4">
            <w:pPr>
              <w:jc w:val="center"/>
            </w:pPr>
            <w:r>
              <w:rPr>
                <w:rFonts w:ascii="宋体" w:hAnsi="宋体" w:eastAsia="宋体"/>
                <w:sz w:val="16"/>
              </w:rPr>
              <w:t>提升社会服务能力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AE75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9ED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30D4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E43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C351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2BF5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34D5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ECA41">
            <w:pPr>
              <w:jc w:val="center"/>
            </w:pPr>
            <w:r>
              <w:rPr>
                <w:rFonts w:ascii="宋体" w:hAnsi="宋体" w:eastAsia="宋体"/>
                <w:sz w:val="16"/>
              </w:rPr>
              <w:t>0</w:t>
            </w:r>
          </w:p>
        </w:tc>
        <w:tc>
          <w:tcPr>
            <w:tcW w:w="14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85C3E">
            <w:pPr>
              <w:jc w:val="center"/>
            </w:pPr>
            <w:r>
              <w:rPr>
                <w:rFonts w:ascii="宋体" w:hAnsi="宋体" w:eastAsia="宋体"/>
                <w:sz w:val="16"/>
              </w:rPr>
              <w:t>因采购手续不齐全，支付资料不齐全，目前无</w:t>
            </w:r>
            <w:r>
              <w:rPr>
                <w:rFonts w:hint="eastAsia" w:ascii="宋体" w:hAnsi="宋体"/>
                <w:sz w:val="16"/>
                <w:lang w:eastAsia="zh-CN"/>
              </w:rPr>
              <w:t>实际完成情况</w:t>
            </w:r>
            <w:r>
              <w:rPr>
                <w:rFonts w:ascii="宋体" w:hAnsi="宋体" w:eastAsia="宋体"/>
                <w:sz w:val="16"/>
              </w:rPr>
              <w:t>。在手续完善、项目开展后，预期目标为利用资金开展丰富的宣传教育活动，提高群众政策知晓率；组织多次团结联谊活动，增强群众凝聚力。</w:t>
            </w:r>
          </w:p>
        </w:tc>
      </w:tr>
      <w:tr w14:paraId="36DF13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500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2B3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400A3"/>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6461544">
            <w:pPr>
              <w:jc w:val="center"/>
            </w:pPr>
            <w:r>
              <w:rPr>
                <w:rFonts w:ascii="宋体" w:hAnsi="宋体" w:eastAsia="宋体"/>
                <w:sz w:val="16"/>
              </w:rPr>
              <w:t>保障工作队各项事务正常开展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33A9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564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29C5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6C2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D039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6870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5A19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EF950">
            <w:pPr>
              <w:jc w:val="center"/>
            </w:pPr>
            <w:r>
              <w:rPr>
                <w:rFonts w:ascii="宋体" w:hAnsi="宋体" w:eastAsia="宋体"/>
                <w:sz w:val="16"/>
              </w:rPr>
              <w:t>0</w:t>
            </w:r>
          </w:p>
        </w:tc>
        <w:tc>
          <w:tcPr>
            <w:tcW w:w="14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43EA3">
            <w:pPr>
              <w:jc w:val="center"/>
            </w:pPr>
            <w:r>
              <w:rPr>
                <w:rFonts w:ascii="宋体" w:hAnsi="宋体" w:eastAsia="宋体"/>
                <w:sz w:val="16"/>
              </w:rPr>
              <w:t>因采购手续不齐全，支付资料不齐全，目前无</w:t>
            </w:r>
            <w:r>
              <w:rPr>
                <w:rFonts w:hint="eastAsia" w:ascii="宋体" w:hAnsi="宋体"/>
                <w:sz w:val="16"/>
                <w:lang w:eastAsia="zh-CN"/>
              </w:rPr>
              <w:t>实际完成情况</w:t>
            </w:r>
            <w:r>
              <w:rPr>
                <w:rFonts w:ascii="宋体" w:hAnsi="宋体" w:eastAsia="宋体"/>
                <w:sz w:val="16"/>
              </w:rPr>
              <w:t>。在手续完善、项目开展后，预期目标为利用资金开展丰富的宣传教育活动，提高群众政策知晓率；组织多次团结联谊活动，增强群众凝聚力。</w:t>
            </w:r>
          </w:p>
        </w:tc>
      </w:tr>
      <w:tr w14:paraId="7758E7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62B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E73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69631">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BA9D9C2">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A5A7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9FD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2466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452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5D8E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8CFC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3417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9B74C">
            <w:pPr>
              <w:jc w:val="center"/>
            </w:pPr>
            <w:r>
              <w:rPr>
                <w:rFonts w:ascii="宋体" w:hAnsi="宋体" w:eastAsia="宋体"/>
                <w:sz w:val="16"/>
              </w:rPr>
              <w:t>0</w:t>
            </w:r>
          </w:p>
        </w:tc>
        <w:tc>
          <w:tcPr>
            <w:tcW w:w="14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EC9E0">
            <w:pPr>
              <w:jc w:val="center"/>
            </w:pPr>
            <w:r>
              <w:rPr>
                <w:rFonts w:ascii="宋体" w:hAnsi="宋体" w:eastAsia="宋体"/>
                <w:sz w:val="16"/>
              </w:rPr>
              <w:t>因采购手续不齐全，支付资料不齐全，目前无</w:t>
            </w:r>
            <w:r>
              <w:rPr>
                <w:rFonts w:hint="eastAsia" w:ascii="宋体" w:hAnsi="宋体"/>
                <w:sz w:val="16"/>
                <w:lang w:eastAsia="zh-CN"/>
              </w:rPr>
              <w:t>实际完成情况</w:t>
            </w:r>
            <w:r>
              <w:rPr>
                <w:rFonts w:ascii="宋体" w:hAnsi="宋体" w:eastAsia="宋体"/>
                <w:sz w:val="16"/>
              </w:rPr>
              <w:t>。在手续完善、项目开展后，预期目标为利用资金开展丰富的宣传教育活动，提高群众政策知晓率；组织多次团结联谊活动，增强群众凝聚力。</w:t>
            </w:r>
          </w:p>
        </w:tc>
      </w:tr>
      <w:tr w14:paraId="7C794930">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4D37C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F609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78E36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1C26B">
            <w:pPr>
              <w:jc w:val="center"/>
            </w:pPr>
            <w:r>
              <w:rPr>
                <w:rFonts w:ascii="宋体" w:hAnsi="宋体" w:eastAsia="宋体"/>
                <w:sz w:val="16"/>
              </w:rPr>
              <w:t>0分</w:t>
            </w:r>
          </w:p>
        </w:tc>
        <w:tc>
          <w:tcPr>
            <w:tcW w:w="1434" w:type="dxa"/>
            <w:gridSpan w:val="2"/>
            <w:tcBorders>
              <w:top w:val="single" w:color="auto" w:sz="10" w:space="0"/>
              <w:left w:val="single" w:color="auto" w:sz="10" w:space="0"/>
              <w:bottom w:val="single" w:color="auto" w:sz="10" w:space="0"/>
              <w:right w:val="single" w:color="auto" w:sz="10" w:space="0"/>
              <w:insideV w:val="single" w:sz="10" w:space="0"/>
            </w:tcBorders>
          </w:tcPr>
          <w:p w14:paraId="45E96AF4"/>
        </w:tc>
      </w:tr>
    </w:tbl>
    <w:p w14:paraId="4C8AD5CF">
      <w:r>
        <w:br w:type="page"/>
      </w:r>
    </w:p>
    <w:tbl>
      <w:tblPr>
        <w:tblStyle w:val="9"/>
        <w:tblW w:w="0" w:type="auto"/>
        <w:tblInd w:w="0" w:type="dxa"/>
        <w:tblLayout w:type="autofit"/>
        <w:tblCellMar>
          <w:top w:w="0" w:type="dxa"/>
          <w:left w:w="108" w:type="dxa"/>
          <w:bottom w:w="0" w:type="dxa"/>
          <w:right w:w="108" w:type="dxa"/>
        </w:tblCellMar>
      </w:tblPr>
      <w:tblGrid>
        <w:gridCol w:w="627"/>
        <w:gridCol w:w="623"/>
        <w:gridCol w:w="623"/>
        <w:gridCol w:w="631"/>
        <w:gridCol w:w="776"/>
        <w:gridCol w:w="623"/>
        <w:gridCol w:w="631"/>
        <w:gridCol w:w="626"/>
        <w:gridCol w:w="623"/>
        <w:gridCol w:w="623"/>
        <w:gridCol w:w="776"/>
        <w:gridCol w:w="629"/>
        <w:gridCol w:w="617"/>
        <w:gridCol w:w="632"/>
      </w:tblGrid>
      <w:tr w14:paraId="534BC2D5">
        <w:tblPrEx>
          <w:tblCellMar>
            <w:top w:w="0" w:type="dxa"/>
            <w:left w:w="108" w:type="dxa"/>
            <w:bottom w:w="0" w:type="dxa"/>
            <w:right w:w="108" w:type="dxa"/>
          </w:tblCellMar>
        </w:tblPrEx>
        <w:tc>
          <w:tcPr>
            <w:tcW w:w="8848" w:type="dxa"/>
            <w:gridSpan w:val="14"/>
            <w:vAlign w:val="center"/>
          </w:tcPr>
          <w:p w14:paraId="1122C21B">
            <w:pPr>
              <w:jc w:val="center"/>
            </w:pPr>
            <w:r>
              <w:rPr>
                <w:rFonts w:ascii="宋体" w:hAnsi="宋体" w:eastAsia="宋体"/>
                <w:sz w:val="24"/>
              </w:rPr>
              <w:t>项目支出绩效自评表</w:t>
            </w:r>
          </w:p>
        </w:tc>
      </w:tr>
      <w:tr w14:paraId="133936F4">
        <w:tblPrEx>
          <w:tblCellMar>
            <w:top w:w="0" w:type="dxa"/>
            <w:left w:w="108" w:type="dxa"/>
            <w:bottom w:w="0" w:type="dxa"/>
            <w:right w:w="108" w:type="dxa"/>
          </w:tblCellMar>
        </w:tblPrEx>
        <w:tc>
          <w:tcPr>
            <w:tcW w:w="8848" w:type="dxa"/>
            <w:gridSpan w:val="14"/>
            <w:vAlign w:val="center"/>
          </w:tcPr>
          <w:p w14:paraId="1A3E889B">
            <w:pPr>
              <w:jc w:val="center"/>
            </w:pPr>
            <w:r>
              <w:rPr>
                <w:rFonts w:ascii="宋体" w:hAnsi="宋体" w:eastAsia="宋体"/>
                <w:sz w:val="24"/>
              </w:rPr>
              <w:t>(2024年度)</w:t>
            </w:r>
          </w:p>
        </w:tc>
      </w:tr>
      <w:tr w14:paraId="553786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7CD2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D276F9B">
            <w:pPr>
              <w:jc w:val="center"/>
            </w:pPr>
            <w:r>
              <w:rPr>
                <w:rFonts w:ascii="宋体" w:hAnsi="宋体" w:eastAsia="宋体"/>
                <w:sz w:val="16"/>
              </w:rPr>
              <w:t>2O24年中央水利发展项目-农业水价综合改革中央补助项目</w:t>
            </w:r>
          </w:p>
        </w:tc>
      </w:tr>
      <w:tr w14:paraId="248213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C90F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CDD979">
            <w:pPr>
              <w:jc w:val="center"/>
            </w:pPr>
            <w:r>
              <w:rPr>
                <w:rFonts w:ascii="宋体" w:hAnsi="宋体" w:eastAsia="宋体"/>
                <w:sz w:val="16"/>
              </w:rPr>
              <w:t>阿克陶县水利局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EBBF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B6E712">
            <w:pPr>
              <w:jc w:val="center"/>
            </w:pPr>
            <w:r>
              <w:rPr>
                <w:rFonts w:ascii="宋体" w:hAnsi="宋体" w:eastAsia="宋体"/>
                <w:sz w:val="16"/>
              </w:rPr>
              <w:t>阿克陶县水利局</w:t>
            </w:r>
          </w:p>
        </w:tc>
      </w:tr>
      <w:tr w14:paraId="117352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A4FD2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7BC2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34A0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FAA6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9AF0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CF84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1CF4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68D3A">
            <w:pPr>
              <w:jc w:val="center"/>
            </w:pPr>
            <w:r>
              <w:rPr>
                <w:rFonts w:ascii="宋体" w:hAnsi="宋体" w:eastAsia="宋体"/>
                <w:sz w:val="16"/>
              </w:rPr>
              <w:t>得分</w:t>
            </w:r>
          </w:p>
        </w:tc>
      </w:tr>
      <w:tr w14:paraId="40B729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6A1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F1E7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DA05C">
            <w:pPr>
              <w:jc w:val="center"/>
            </w:pPr>
            <w:r>
              <w:rPr>
                <w:rFonts w:ascii="宋体" w:hAnsi="宋体" w:eastAsia="宋体"/>
                <w:sz w:val="16"/>
              </w:rPr>
              <w:t>230.00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BAE93">
            <w:pPr>
              <w:jc w:val="center"/>
            </w:pPr>
            <w:r>
              <w:rPr>
                <w:rFonts w:ascii="宋体" w:hAnsi="宋体" w:eastAsia="宋体"/>
                <w:sz w:val="16"/>
              </w:rPr>
              <w:t>230.00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5F020">
            <w:pPr>
              <w:jc w:val="center"/>
            </w:pPr>
            <w:r>
              <w:rPr>
                <w:rFonts w:ascii="宋体" w:hAnsi="宋体" w:eastAsia="宋体"/>
                <w:sz w:val="16"/>
              </w:rPr>
              <w:t>56.71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C0F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82155">
            <w:pPr>
              <w:jc w:val="center"/>
            </w:pPr>
            <w:r>
              <w:rPr>
                <w:rFonts w:ascii="宋体" w:hAnsi="宋体" w:eastAsia="宋体"/>
                <w:sz w:val="16"/>
              </w:rPr>
              <w:t>24.7%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85C14">
            <w:pPr>
              <w:jc w:val="center"/>
            </w:pPr>
            <w:r>
              <w:rPr>
                <w:rFonts w:ascii="宋体" w:hAnsi="宋体" w:eastAsia="宋体"/>
                <w:sz w:val="16"/>
              </w:rPr>
              <w:t>0.00分</w:t>
            </w:r>
          </w:p>
        </w:tc>
      </w:tr>
      <w:tr w14:paraId="3F63D6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862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F1E2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647E9">
            <w:pPr>
              <w:jc w:val="center"/>
            </w:pPr>
            <w:r>
              <w:rPr>
                <w:rFonts w:ascii="宋体" w:hAnsi="宋体" w:eastAsia="宋体"/>
                <w:sz w:val="16"/>
              </w:rPr>
              <w:t>230.00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B8FA7">
            <w:pPr>
              <w:jc w:val="center"/>
            </w:pPr>
            <w:r>
              <w:rPr>
                <w:rFonts w:ascii="宋体" w:hAnsi="宋体" w:eastAsia="宋体"/>
                <w:sz w:val="16"/>
              </w:rPr>
              <w:t>230.00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12D7A">
            <w:pPr>
              <w:jc w:val="center"/>
            </w:pPr>
            <w:r>
              <w:rPr>
                <w:rFonts w:ascii="宋体" w:hAnsi="宋体" w:eastAsia="宋体"/>
                <w:sz w:val="16"/>
              </w:rPr>
              <w:t>56.71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5DE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6DC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31FFC">
            <w:pPr>
              <w:jc w:val="center"/>
            </w:pPr>
            <w:r>
              <w:rPr>
                <w:rFonts w:ascii="宋体" w:hAnsi="宋体" w:eastAsia="宋体"/>
                <w:sz w:val="16"/>
              </w:rPr>
              <w:t>—</w:t>
            </w:r>
          </w:p>
        </w:tc>
      </w:tr>
      <w:tr w14:paraId="14E0C0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8F4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4ACB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458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1FE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127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3532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11F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F3897">
            <w:pPr>
              <w:jc w:val="center"/>
            </w:pPr>
            <w:r>
              <w:rPr>
                <w:rFonts w:ascii="宋体" w:hAnsi="宋体" w:eastAsia="宋体"/>
                <w:sz w:val="16"/>
              </w:rPr>
              <w:t>—</w:t>
            </w:r>
          </w:p>
        </w:tc>
      </w:tr>
      <w:tr w14:paraId="37F9D6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58E5C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A952A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21C3DD">
            <w:pPr>
              <w:jc w:val="center"/>
            </w:pPr>
            <w:r>
              <w:rPr>
                <w:rFonts w:ascii="宋体" w:hAnsi="宋体" w:eastAsia="宋体"/>
                <w:sz w:val="16"/>
              </w:rPr>
              <w:t>实际完成情况</w:t>
            </w:r>
          </w:p>
        </w:tc>
      </w:tr>
      <w:tr w14:paraId="2EECBA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06CC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37D012">
            <w:pPr>
              <w:jc w:val="both"/>
            </w:pPr>
            <w:r>
              <w:rPr>
                <w:rFonts w:ascii="宋体" w:hAnsi="宋体" w:eastAsia="宋体"/>
                <w:sz w:val="16"/>
              </w:rPr>
              <w:t>阿克陶县2024年农业水价综合改革面积17.66万亩，本项目的实施推动水利改革发展。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ABC6E3">
            <w:pPr>
              <w:jc w:val="both"/>
            </w:pPr>
            <w:r>
              <w:rPr>
                <w:rFonts w:ascii="宋体" w:hAnsi="宋体" w:eastAsia="宋体"/>
                <w:sz w:val="16"/>
              </w:rPr>
              <w:t>阿克陶县2024年农业水价综合改革面积17.66万亩，本项目的实施推动水利改革发展。</w:t>
            </w:r>
          </w:p>
        </w:tc>
      </w:tr>
      <w:tr w14:paraId="3E8FBC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A7CA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0E2D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4B5A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0EFE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3684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DBE8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7242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3C0D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7D40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532A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68F6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F588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8B1B1">
            <w:pPr>
              <w:jc w:val="center"/>
            </w:pPr>
            <w:r>
              <w:rPr>
                <w:rFonts w:ascii="宋体" w:hAnsi="宋体" w:eastAsia="宋体"/>
                <w:sz w:val="16"/>
              </w:rPr>
              <w:t>偏差原因分析及改进措施</w:t>
            </w:r>
          </w:p>
        </w:tc>
      </w:tr>
      <w:tr w14:paraId="63EBF4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E43DD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FFCCA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734B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145F4">
            <w:pPr>
              <w:jc w:val="center"/>
            </w:pPr>
            <w:r>
              <w:rPr>
                <w:rFonts w:ascii="宋体" w:hAnsi="宋体" w:eastAsia="宋体"/>
                <w:sz w:val="16"/>
              </w:rPr>
              <w:t>农业水价综合改革总面积（万亩）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8DD3C">
            <w:pPr>
              <w:jc w:val="center"/>
            </w:pPr>
            <w:r>
              <w:rPr>
                <w:rFonts w:ascii="宋体" w:hAnsi="宋体" w:eastAsia="宋体"/>
                <w:sz w:val="16"/>
              </w:rPr>
              <w:t>&gt;=17.66万亩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109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E90A8">
            <w:pPr>
              <w:jc w:val="center"/>
            </w:pPr>
            <w:r>
              <w:rPr>
                <w:rFonts w:ascii="宋体" w:hAnsi="宋体" w:eastAsia="宋体"/>
                <w:sz w:val="16"/>
              </w:rPr>
              <w:t>17.66万亩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5B4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2D1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84C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5D692">
            <w:pPr>
              <w:jc w:val="center"/>
            </w:pPr>
            <w:r>
              <w:rPr>
                <w:rFonts w:ascii="宋体" w:hAnsi="宋体" w:eastAsia="宋体"/>
                <w:sz w:val="16"/>
              </w:rPr>
              <w:t>=17.66万亩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D9C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FB975">
            <w:pPr>
              <w:jc w:val="center"/>
            </w:pPr>
          </w:p>
        </w:tc>
      </w:tr>
      <w:tr w14:paraId="5C0290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D47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AB3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222D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D3C4B">
            <w:pPr>
              <w:jc w:val="center"/>
            </w:pPr>
            <w:r>
              <w:rPr>
                <w:rFonts w:ascii="宋体" w:hAnsi="宋体" w:eastAsia="宋体"/>
                <w:sz w:val="16"/>
              </w:rPr>
              <w:t>改革完成率（%）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253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5C09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FD7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CDC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13A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674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078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632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E96B7">
            <w:pPr>
              <w:jc w:val="center"/>
            </w:pPr>
          </w:p>
        </w:tc>
      </w:tr>
      <w:tr w14:paraId="0AAD49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A9E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99C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2EE2E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09104">
            <w:pPr>
              <w:jc w:val="center"/>
            </w:pPr>
            <w:r>
              <w:rPr>
                <w:rFonts w:ascii="宋体" w:hAnsi="宋体" w:eastAsia="宋体"/>
                <w:sz w:val="16"/>
              </w:rPr>
              <w:t>截至2024年底投资完成比例（%）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E796A">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716A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A6D38">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88D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B2D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F66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A50A7">
            <w:pPr>
              <w:jc w:val="center"/>
            </w:pPr>
            <w:r>
              <w:rPr>
                <w:rFonts w:ascii="宋体" w:hAnsi="宋体" w:eastAsia="宋体"/>
                <w:sz w:val="16"/>
              </w:rPr>
              <w:t>=24.66%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F764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6419D">
            <w:pPr>
              <w:jc w:val="center"/>
            </w:pPr>
            <w:r>
              <w:rPr>
                <w:rFonts w:ascii="宋体" w:hAnsi="宋体" w:eastAsia="宋体"/>
                <w:sz w:val="16"/>
              </w:rPr>
              <w:t>项目全部已经实施完毕，剩余173.2907万元未支付，优化资金分配与拨付流程</w:t>
            </w:r>
          </w:p>
        </w:tc>
      </w:tr>
      <w:tr w14:paraId="5598CD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F9C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E29D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5C8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093B7">
            <w:pPr>
              <w:jc w:val="center"/>
            </w:pPr>
            <w:r>
              <w:rPr>
                <w:rFonts w:ascii="宋体" w:hAnsi="宋体" w:eastAsia="宋体"/>
                <w:sz w:val="16"/>
              </w:rPr>
              <w:t>补贴支付率（%）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A57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941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4BD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7D5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E7F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2CD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49740">
            <w:pPr>
              <w:jc w:val="center"/>
            </w:pPr>
            <w:r>
              <w:rPr>
                <w:rFonts w:ascii="宋体" w:hAnsi="宋体" w:eastAsia="宋体"/>
                <w:sz w:val="16"/>
              </w:rPr>
              <w:t>=24.66%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62A9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19B35">
            <w:pPr>
              <w:jc w:val="center"/>
            </w:pPr>
            <w:r>
              <w:rPr>
                <w:rFonts w:ascii="宋体" w:hAnsi="宋体" w:eastAsia="宋体"/>
                <w:sz w:val="16"/>
              </w:rPr>
              <w:t>地方财政配套压力大导致款项支付延迟，优化资金分配与拨付流程</w:t>
            </w:r>
          </w:p>
        </w:tc>
      </w:tr>
      <w:tr w14:paraId="4A4B1B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715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0D1F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3C3E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8DCA2">
            <w:pPr>
              <w:jc w:val="center"/>
            </w:pPr>
            <w:r>
              <w:rPr>
                <w:rFonts w:ascii="宋体" w:hAnsi="宋体" w:eastAsia="宋体"/>
                <w:sz w:val="16"/>
              </w:rPr>
              <w:t>农业水价综合改革精准补贴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34C86">
            <w:pPr>
              <w:jc w:val="center"/>
            </w:pPr>
            <w:r>
              <w:rPr>
                <w:rFonts w:ascii="宋体" w:hAnsi="宋体" w:eastAsia="宋体"/>
                <w:sz w:val="16"/>
              </w:rPr>
              <w:t>&lt;=230万元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9F6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7A97D">
            <w:pPr>
              <w:jc w:val="center"/>
            </w:pPr>
            <w:r>
              <w:rPr>
                <w:rFonts w:ascii="宋体" w:hAnsi="宋体" w:eastAsia="宋体"/>
                <w:sz w:val="16"/>
              </w:rPr>
              <w:t>230万元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5BD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417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410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D2BC4">
            <w:pPr>
              <w:jc w:val="center"/>
            </w:pPr>
            <w:r>
              <w:rPr>
                <w:rFonts w:ascii="宋体" w:hAnsi="宋体" w:eastAsia="宋体"/>
                <w:sz w:val="16"/>
              </w:rPr>
              <w:t>=56.71万元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18A8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957C1">
            <w:pPr>
              <w:jc w:val="center"/>
            </w:pPr>
            <w:r>
              <w:rPr>
                <w:rFonts w:ascii="宋体" w:hAnsi="宋体" w:eastAsia="宋体"/>
                <w:sz w:val="16"/>
              </w:rPr>
              <w:t>项目全部已经实施完毕，剩余173.2907万元未支付，优化资金分配与拨付流程</w:t>
            </w:r>
          </w:p>
        </w:tc>
      </w:tr>
      <w:tr w14:paraId="0735B1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CD4D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F6F56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39015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9D973">
            <w:pPr>
              <w:jc w:val="center"/>
            </w:pPr>
            <w:r>
              <w:rPr>
                <w:rFonts w:ascii="宋体" w:hAnsi="宋体" w:eastAsia="宋体"/>
                <w:sz w:val="16"/>
              </w:rPr>
              <w:t>推动水利改革发展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EA84B">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5D4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44555">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525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4254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541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6DB1D">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9DD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75164">
            <w:pPr>
              <w:jc w:val="center"/>
            </w:pPr>
          </w:p>
        </w:tc>
      </w:tr>
      <w:tr w14:paraId="19CA07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0C6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34F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FCC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3E03E">
            <w:pPr>
              <w:jc w:val="center"/>
            </w:pPr>
            <w:r>
              <w:rPr>
                <w:rFonts w:ascii="宋体" w:hAnsi="宋体" w:eastAsia="宋体"/>
                <w:sz w:val="16"/>
              </w:rPr>
              <w:t>推动农业水价综合改革良性运行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93094">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60B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C0856">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34F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1EBB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9D0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5CCFD">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608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589D0">
            <w:pPr>
              <w:jc w:val="center"/>
            </w:pPr>
          </w:p>
        </w:tc>
      </w:tr>
      <w:tr w14:paraId="703BE1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316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B04A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C72E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1FE29">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6DC2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E3A4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6F61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7EA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CFCB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B63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891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484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FD86B">
            <w:pPr>
              <w:jc w:val="center"/>
            </w:pPr>
          </w:p>
        </w:tc>
      </w:tr>
      <w:tr w14:paraId="7154A5C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96EA7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D833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B78CC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D634F">
            <w:pPr>
              <w:jc w:val="center"/>
            </w:pPr>
            <w:r>
              <w:rPr>
                <w:rFonts w:ascii="宋体" w:hAnsi="宋体" w:eastAsia="宋体"/>
                <w:sz w:val="16"/>
              </w:rPr>
              <w:t>50分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EE952ED"/>
        </w:tc>
      </w:tr>
    </w:tbl>
    <w:p w14:paraId="5A14073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1627AF4">
        <w:tc>
          <w:tcPr>
            <w:tcW w:w="8848" w:type="dxa"/>
            <w:gridSpan w:val="14"/>
            <w:vAlign w:val="center"/>
          </w:tcPr>
          <w:p w14:paraId="5939F6BA">
            <w:pPr>
              <w:jc w:val="center"/>
            </w:pPr>
            <w:r>
              <w:rPr>
                <w:rFonts w:ascii="宋体" w:hAnsi="宋体" w:eastAsia="宋体"/>
                <w:sz w:val="24"/>
              </w:rPr>
              <w:t>项目支出绩效自评表</w:t>
            </w:r>
          </w:p>
        </w:tc>
      </w:tr>
      <w:tr w14:paraId="2978BB30">
        <w:tblPrEx>
          <w:tblCellMar>
            <w:top w:w="0" w:type="dxa"/>
            <w:left w:w="108" w:type="dxa"/>
            <w:bottom w:w="0" w:type="dxa"/>
            <w:right w:w="108" w:type="dxa"/>
          </w:tblCellMar>
        </w:tblPrEx>
        <w:tc>
          <w:tcPr>
            <w:tcW w:w="8848" w:type="dxa"/>
            <w:gridSpan w:val="14"/>
            <w:vAlign w:val="center"/>
          </w:tcPr>
          <w:p w14:paraId="0DE9FDDA">
            <w:pPr>
              <w:jc w:val="center"/>
            </w:pPr>
            <w:r>
              <w:rPr>
                <w:rFonts w:ascii="宋体" w:hAnsi="宋体" w:eastAsia="宋体"/>
                <w:sz w:val="24"/>
              </w:rPr>
              <w:t>(2024年度)</w:t>
            </w:r>
          </w:p>
        </w:tc>
      </w:tr>
      <w:tr w14:paraId="1C6F46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149C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C7FBAF1">
            <w:pPr>
              <w:jc w:val="center"/>
            </w:pPr>
            <w:r>
              <w:rPr>
                <w:rFonts w:ascii="宋体" w:hAnsi="宋体" w:eastAsia="宋体"/>
                <w:sz w:val="16"/>
              </w:rPr>
              <w:t>2O24年中央水利发展项目-县域节水型社会达标奖补助项目</w:t>
            </w:r>
          </w:p>
        </w:tc>
      </w:tr>
      <w:tr w14:paraId="7678A4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BC86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0E98BA">
            <w:pPr>
              <w:jc w:val="center"/>
            </w:pPr>
            <w:r>
              <w:rPr>
                <w:rFonts w:ascii="宋体" w:hAnsi="宋体" w:eastAsia="宋体"/>
                <w:sz w:val="16"/>
              </w:rPr>
              <w:t>阿克陶县水利局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222D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6F2818">
            <w:pPr>
              <w:jc w:val="center"/>
            </w:pPr>
            <w:r>
              <w:rPr>
                <w:rFonts w:ascii="宋体" w:hAnsi="宋体" w:eastAsia="宋体"/>
                <w:sz w:val="16"/>
              </w:rPr>
              <w:t>阿克陶县水利局</w:t>
            </w:r>
          </w:p>
        </w:tc>
      </w:tr>
      <w:tr w14:paraId="1EAB56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64E61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220A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3347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0A8E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5321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4F62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3764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A0FF6">
            <w:pPr>
              <w:jc w:val="center"/>
            </w:pPr>
            <w:r>
              <w:rPr>
                <w:rFonts w:ascii="宋体" w:hAnsi="宋体" w:eastAsia="宋体"/>
                <w:sz w:val="16"/>
              </w:rPr>
              <w:t>得分</w:t>
            </w:r>
          </w:p>
        </w:tc>
      </w:tr>
      <w:tr w14:paraId="625CAE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FE3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EF59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7B587">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EA15C">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ADA27">
            <w:pPr>
              <w:jc w:val="center"/>
            </w:pPr>
            <w:r>
              <w:rPr>
                <w:rFonts w:ascii="宋体" w:hAnsi="宋体" w:eastAsia="宋体"/>
                <w:sz w:val="16"/>
              </w:rPr>
              <w:t>33.60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39C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1DBBC">
            <w:pPr>
              <w:jc w:val="center"/>
            </w:pPr>
            <w:r>
              <w:rPr>
                <w:rFonts w:ascii="宋体" w:hAnsi="宋体" w:eastAsia="宋体"/>
                <w:sz w:val="16"/>
              </w:rPr>
              <w:t>33.6%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64717">
            <w:pPr>
              <w:jc w:val="center"/>
            </w:pPr>
            <w:r>
              <w:rPr>
                <w:rFonts w:ascii="宋体" w:hAnsi="宋体" w:eastAsia="宋体"/>
                <w:sz w:val="16"/>
              </w:rPr>
              <w:t>0.00分</w:t>
            </w:r>
          </w:p>
        </w:tc>
      </w:tr>
      <w:tr w14:paraId="1BB224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A93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C29B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345BB">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01A77">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80DBB">
            <w:pPr>
              <w:jc w:val="center"/>
            </w:pPr>
            <w:r>
              <w:rPr>
                <w:rFonts w:ascii="宋体" w:hAnsi="宋体" w:eastAsia="宋体"/>
                <w:sz w:val="16"/>
              </w:rPr>
              <w:t>33.60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721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7A6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65F0E">
            <w:pPr>
              <w:jc w:val="center"/>
            </w:pPr>
            <w:r>
              <w:rPr>
                <w:rFonts w:ascii="宋体" w:hAnsi="宋体" w:eastAsia="宋体"/>
                <w:sz w:val="16"/>
              </w:rPr>
              <w:t>—</w:t>
            </w:r>
          </w:p>
        </w:tc>
      </w:tr>
      <w:tr w14:paraId="6AD4F6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6E6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FFFE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4F1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8D0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A19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21B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A52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2B763">
            <w:pPr>
              <w:jc w:val="center"/>
            </w:pPr>
            <w:r>
              <w:rPr>
                <w:rFonts w:ascii="宋体" w:hAnsi="宋体" w:eastAsia="宋体"/>
                <w:sz w:val="16"/>
              </w:rPr>
              <w:t>—</w:t>
            </w:r>
          </w:p>
        </w:tc>
      </w:tr>
      <w:tr w14:paraId="7927DB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E79DE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CF10D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055F88">
            <w:pPr>
              <w:jc w:val="center"/>
            </w:pPr>
            <w:r>
              <w:rPr>
                <w:rFonts w:ascii="宋体" w:hAnsi="宋体" w:eastAsia="宋体"/>
                <w:sz w:val="16"/>
              </w:rPr>
              <w:t>实际完成情况</w:t>
            </w:r>
          </w:p>
        </w:tc>
      </w:tr>
      <w:tr w14:paraId="0C069A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C338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E39A52">
            <w:pPr>
              <w:jc w:val="both"/>
            </w:pPr>
            <w:r>
              <w:rPr>
                <w:rFonts w:ascii="宋体" w:hAnsi="宋体" w:eastAsia="宋体"/>
                <w:sz w:val="16"/>
              </w:rPr>
              <w:t>县域节水型社会达标奖补资金共计100万元，用于县域节水型社会达标建设工作，技术咨询服务国家费17万元，各机关单位节水器具改造费用28万元，各单位节水宣传费20万元，各小区绿化滴灌改造35万元。农业水价综合改革面积大于等于17.66万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DE5276">
            <w:pPr>
              <w:jc w:val="both"/>
            </w:pPr>
            <w:r>
              <w:rPr>
                <w:rFonts w:ascii="宋体" w:hAnsi="宋体" w:eastAsia="宋体"/>
                <w:sz w:val="16"/>
              </w:rPr>
              <w:t>县域节水型社会达标奖补资金共计100万元，用于县域节水型社会达标建设工作，技术咨询服务国家费17万元，各机关单位节水器具改造费用28万元，各单位节水宣传费20万元，各小区绿化滴灌改造35万元。农业水价综合改革面积大于等于17.66万亩。</w:t>
            </w:r>
          </w:p>
        </w:tc>
      </w:tr>
      <w:tr w14:paraId="73C3F4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B939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8279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B8DB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764B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8029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0D38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4386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6693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609C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6F1A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3425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DD38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C696D">
            <w:pPr>
              <w:jc w:val="center"/>
            </w:pPr>
            <w:r>
              <w:rPr>
                <w:rFonts w:ascii="宋体" w:hAnsi="宋体" w:eastAsia="宋体"/>
                <w:sz w:val="16"/>
              </w:rPr>
              <w:t>偏差原因分析及改进措施</w:t>
            </w:r>
          </w:p>
        </w:tc>
      </w:tr>
      <w:tr w14:paraId="68C0AE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25485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1C8BB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239B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109B4">
            <w:pPr>
              <w:jc w:val="center"/>
            </w:pPr>
            <w:r>
              <w:rPr>
                <w:rFonts w:ascii="宋体" w:hAnsi="宋体" w:eastAsia="宋体"/>
                <w:sz w:val="16"/>
              </w:rPr>
              <w:t>农业水价综合改革面积（万亩）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543E6">
            <w:pPr>
              <w:jc w:val="center"/>
            </w:pPr>
            <w:r>
              <w:rPr>
                <w:rFonts w:ascii="宋体" w:hAnsi="宋体" w:eastAsia="宋体"/>
                <w:sz w:val="16"/>
              </w:rPr>
              <w:t>&gt;=17.66万亩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9313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113F7">
            <w:pPr>
              <w:jc w:val="center"/>
            </w:pPr>
            <w:r>
              <w:rPr>
                <w:rFonts w:ascii="宋体" w:hAnsi="宋体" w:eastAsia="宋体"/>
                <w:sz w:val="16"/>
              </w:rPr>
              <w:t>17.66万亩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FC6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6AE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D8D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59E49">
            <w:pPr>
              <w:jc w:val="center"/>
            </w:pPr>
            <w:r>
              <w:rPr>
                <w:rFonts w:ascii="宋体" w:hAnsi="宋体" w:eastAsia="宋体"/>
                <w:sz w:val="16"/>
              </w:rPr>
              <w:t>=17.66万亩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BC4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BAA49">
            <w:pPr>
              <w:jc w:val="center"/>
            </w:pPr>
          </w:p>
        </w:tc>
      </w:tr>
      <w:tr w14:paraId="42C78E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C81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7E4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F20B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99A90">
            <w:pPr>
              <w:jc w:val="center"/>
            </w:pPr>
            <w:r>
              <w:rPr>
                <w:rFonts w:ascii="宋体" w:hAnsi="宋体" w:eastAsia="宋体"/>
                <w:sz w:val="16"/>
              </w:rPr>
              <w:t>项目合格率（%）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5FD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E703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9A4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821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0B9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C03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AD9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EAF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FCCAE">
            <w:pPr>
              <w:jc w:val="center"/>
            </w:pPr>
          </w:p>
        </w:tc>
      </w:tr>
      <w:tr w14:paraId="7186D5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65E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8279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79705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E9C81">
            <w:pPr>
              <w:jc w:val="center"/>
            </w:pPr>
            <w:r>
              <w:rPr>
                <w:rFonts w:ascii="宋体" w:hAnsi="宋体" w:eastAsia="宋体"/>
                <w:sz w:val="16"/>
              </w:rPr>
              <w:t>截至2024年底投资完成比例（%）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279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294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9B4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D19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4A5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1FB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E29B6">
            <w:pPr>
              <w:jc w:val="center"/>
            </w:pPr>
            <w:r>
              <w:rPr>
                <w:rFonts w:ascii="宋体" w:hAnsi="宋体" w:eastAsia="宋体"/>
                <w:sz w:val="16"/>
              </w:rPr>
              <w:t>=33.6%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3FED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03EDB">
            <w:pPr>
              <w:jc w:val="center"/>
            </w:pPr>
            <w:r>
              <w:rPr>
                <w:rFonts w:ascii="宋体" w:hAnsi="宋体" w:eastAsia="宋体"/>
                <w:sz w:val="16"/>
              </w:rPr>
              <w:t>项目全部已经实施完毕，剩余66.3982万元未支付，优化资金分配与拨付流程</w:t>
            </w:r>
          </w:p>
        </w:tc>
      </w:tr>
      <w:tr w14:paraId="04477B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B5C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655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0E4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0B8EF">
            <w:pPr>
              <w:jc w:val="center"/>
            </w:pPr>
            <w:r>
              <w:rPr>
                <w:rFonts w:ascii="宋体" w:hAnsi="宋体" w:eastAsia="宋体"/>
                <w:sz w:val="16"/>
              </w:rPr>
              <w:t>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705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053B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74F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BB5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1A1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31A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6472A">
            <w:pPr>
              <w:jc w:val="center"/>
            </w:pPr>
            <w:r>
              <w:rPr>
                <w:rFonts w:ascii="宋体" w:hAnsi="宋体" w:eastAsia="宋体"/>
                <w:sz w:val="16"/>
              </w:rPr>
              <w:t>=33.6%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0DB5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17D67">
            <w:pPr>
              <w:jc w:val="center"/>
            </w:pPr>
            <w:r>
              <w:rPr>
                <w:rFonts w:ascii="宋体" w:hAnsi="宋体" w:eastAsia="宋体"/>
                <w:sz w:val="16"/>
              </w:rPr>
              <w:t>地方财政配套压力大导致款项支付延迟，优化资金分配与拨付流程</w:t>
            </w:r>
          </w:p>
        </w:tc>
      </w:tr>
      <w:tr w14:paraId="6E3956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FCA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2F28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EF47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393A6">
            <w:pPr>
              <w:jc w:val="center"/>
            </w:pPr>
            <w:r>
              <w:rPr>
                <w:rFonts w:ascii="宋体" w:hAnsi="宋体" w:eastAsia="宋体"/>
                <w:sz w:val="16"/>
              </w:rPr>
              <w:t>县域节水型社会达标奖补资金（万元）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C46F5">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BE15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108D2">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A98C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ED6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7C6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5AF8A">
            <w:pPr>
              <w:jc w:val="center"/>
            </w:pPr>
            <w:r>
              <w:rPr>
                <w:rFonts w:ascii="宋体" w:hAnsi="宋体" w:eastAsia="宋体"/>
                <w:sz w:val="16"/>
              </w:rPr>
              <w:t>=33.6万元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514B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BD2FD">
            <w:pPr>
              <w:jc w:val="center"/>
            </w:pPr>
            <w:r>
              <w:rPr>
                <w:rFonts w:ascii="宋体" w:hAnsi="宋体" w:eastAsia="宋体"/>
                <w:sz w:val="16"/>
              </w:rPr>
              <w:t>项目全部已经实施完毕，剩余66.3982万元未支付，优化资金分配与拨付流程</w:t>
            </w:r>
          </w:p>
        </w:tc>
      </w:tr>
      <w:tr w14:paraId="055F03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749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0130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14D2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33712">
            <w:pPr>
              <w:jc w:val="center"/>
            </w:pPr>
            <w:r>
              <w:rPr>
                <w:rFonts w:ascii="宋体" w:hAnsi="宋体" w:eastAsia="宋体"/>
                <w:sz w:val="16"/>
              </w:rPr>
              <w:t>促进节水型社会建设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D1242">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A55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68CCC">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DF76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F210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362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C25E0">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67BE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B1485">
            <w:pPr>
              <w:jc w:val="center"/>
            </w:pPr>
          </w:p>
        </w:tc>
      </w:tr>
      <w:tr w14:paraId="48B883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6DC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C29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83CE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0C6EB">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8F77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9FE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6FA6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9D0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DDFE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2E8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B63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315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8EF46">
            <w:pPr>
              <w:jc w:val="center"/>
            </w:pPr>
          </w:p>
        </w:tc>
      </w:tr>
      <w:tr w14:paraId="6925167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1C1B4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F103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E89B5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7BDE4">
            <w:pPr>
              <w:jc w:val="center"/>
            </w:pPr>
            <w:r>
              <w:rPr>
                <w:rFonts w:ascii="宋体" w:hAnsi="宋体" w:eastAsia="宋体"/>
                <w:sz w:val="16"/>
              </w:rPr>
              <w:t>50分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656D967"/>
        </w:tc>
      </w:tr>
    </w:tbl>
    <w:p w14:paraId="33AA2F6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4892BEAE">
        <w:tblPrEx>
          <w:tblCellMar>
            <w:top w:w="0" w:type="dxa"/>
            <w:left w:w="108" w:type="dxa"/>
            <w:bottom w:w="0" w:type="dxa"/>
            <w:right w:w="108" w:type="dxa"/>
          </w:tblCellMar>
        </w:tblPrEx>
        <w:tc>
          <w:tcPr>
            <w:tcW w:w="8848" w:type="dxa"/>
            <w:gridSpan w:val="14"/>
            <w:vAlign w:val="center"/>
          </w:tcPr>
          <w:p w14:paraId="7D92A9F9">
            <w:pPr>
              <w:jc w:val="center"/>
            </w:pPr>
            <w:r>
              <w:rPr>
                <w:rFonts w:ascii="宋体" w:hAnsi="宋体" w:eastAsia="宋体"/>
                <w:sz w:val="24"/>
              </w:rPr>
              <w:t>项目支出绩效自评表</w:t>
            </w:r>
          </w:p>
        </w:tc>
      </w:tr>
      <w:tr w14:paraId="11F97127">
        <w:tblPrEx>
          <w:tblCellMar>
            <w:top w:w="0" w:type="dxa"/>
            <w:left w:w="108" w:type="dxa"/>
            <w:bottom w:w="0" w:type="dxa"/>
            <w:right w:w="108" w:type="dxa"/>
          </w:tblCellMar>
        </w:tblPrEx>
        <w:tc>
          <w:tcPr>
            <w:tcW w:w="8848" w:type="dxa"/>
            <w:gridSpan w:val="14"/>
            <w:vAlign w:val="center"/>
          </w:tcPr>
          <w:p w14:paraId="4EFEF15F">
            <w:pPr>
              <w:jc w:val="center"/>
            </w:pPr>
            <w:r>
              <w:rPr>
                <w:rFonts w:ascii="宋体" w:hAnsi="宋体" w:eastAsia="宋体"/>
                <w:sz w:val="24"/>
              </w:rPr>
              <w:t>(2024年度)</w:t>
            </w:r>
          </w:p>
        </w:tc>
      </w:tr>
      <w:tr w14:paraId="3D4B28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00AA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662E18">
            <w:pPr>
              <w:jc w:val="center"/>
            </w:pPr>
            <w:r>
              <w:rPr>
                <w:rFonts w:ascii="宋体" w:hAnsi="宋体" w:eastAsia="宋体"/>
                <w:sz w:val="16"/>
              </w:rPr>
              <w:t>2O24年中央水利发展项目-小型水库维修养护</w:t>
            </w:r>
          </w:p>
        </w:tc>
      </w:tr>
      <w:tr w14:paraId="4140D7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A268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1F1D7D">
            <w:pPr>
              <w:jc w:val="center"/>
            </w:pPr>
            <w:r>
              <w:rPr>
                <w:rFonts w:ascii="宋体" w:hAnsi="宋体" w:eastAsia="宋体"/>
                <w:sz w:val="16"/>
              </w:rPr>
              <w:t>阿克陶县水利局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620A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6D8A62">
            <w:pPr>
              <w:jc w:val="center"/>
            </w:pPr>
            <w:r>
              <w:rPr>
                <w:rFonts w:ascii="宋体" w:hAnsi="宋体" w:eastAsia="宋体"/>
                <w:sz w:val="16"/>
              </w:rPr>
              <w:t>阿克陶县水利局</w:t>
            </w:r>
          </w:p>
        </w:tc>
      </w:tr>
      <w:tr w14:paraId="7F08C6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FA620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1C31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4FAE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33D7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5E07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6187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BDB4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427F0">
            <w:pPr>
              <w:jc w:val="center"/>
            </w:pPr>
            <w:r>
              <w:rPr>
                <w:rFonts w:ascii="宋体" w:hAnsi="宋体" w:eastAsia="宋体"/>
                <w:sz w:val="16"/>
              </w:rPr>
              <w:t>得分</w:t>
            </w:r>
          </w:p>
        </w:tc>
      </w:tr>
      <w:tr w14:paraId="6EC410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00A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5FBD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DD3D6">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4057E">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5B7BB">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269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F17B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DB4CF">
            <w:pPr>
              <w:jc w:val="center"/>
            </w:pPr>
            <w:r>
              <w:rPr>
                <w:rFonts w:ascii="宋体" w:hAnsi="宋体" w:eastAsia="宋体"/>
                <w:sz w:val="16"/>
              </w:rPr>
              <w:t>10.00分</w:t>
            </w:r>
          </w:p>
        </w:tc>
      </w:tr>
      <w:tr w14:paraId="7841CA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3B9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F4B0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668DE">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CA801">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9B0E0">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BF3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ED5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20345">
            <w:pPr>
              <w:jc w:val="center"/>
            </w:pPr>
            <w:r>
              <w:rPr>
                <w:rFonts w:ascii="宋体" w:hAnsi="宋体" w:eastAsia="宋体"/>
                <w:sz w:val="16"/>
              </w:rPr>
              <w:t>—</w:t>
            </w:r>
          </w:p>
        </w:tc>
      </w:tr>
      <w:tr w14:paraId="7E0996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769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2408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D01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77B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302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67E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CDA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60EBC">
            <w:pPr>
              <w:jc w:val="center"/>
            </w:pPr>
            <w:r>
              <w:rPr>
                <w:rFonts w:ascii="宋体" w:hAnsi="宋体" w:eastAsia="宋体"/>
                <w:sz w:val="16"/>
              </w:rPr>
              <w:t>—</w:t>
            </w:r>
          </w:p>
        </w:tc>
      </w:tr>
      <w:tr w14:paraId="482E80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3B767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5AA12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0BCBFA">
            <w:pPr>
              <w:jc w:val="center"/>
            </w:pPr>
            <w:r>
              <w:rPr>
                <w:rFonts w:ascii="宋体" w:hAnsi="宋体" w:eastAsia="宋体"/>
                <w:sz w:val="16"/>
              </w:rPr>
              <w:t>实际完成情况</w:t>
            </w:r>
          </w:p>
        </w:tc>
      </w:tr>
      <w:tr w14:paraId="6759D8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D742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E0EC2A">
            <w:pPr>
              <w:jc w:val="both"/>
            </w:pPr>
            <w:r>
              <w:rPr>
                <w:rFonts w:ascii="宋体" w:hAnsi="宋体" w:eastAsia="宋体"/>
                <w:sz w:val="16"/>
              </w:rPr>
              <w:t>本项</w:t>
            </w:r>
            <w:r>
              <w:rPr>
                <w:rFonts w:hint="eastAsia" w:ascii="宋体" w:hAnsi="宋体"/>
                <w:sz w:val="16"/>
                <w:lang w:eastAsia="zh-CN"/>
              </w:rPr>
              <w:t>目对</w:t>
            </w:r>
            <w:r>
              <w:rPr>
                <w:rFonts w:ascii="宋体" w:hAnsi="宋体" w:eastAsia="宋体"/>
                <w:sz w:val="16"/>
              </w:rPr>
              <w:t>阿克陶县两座水库进行维修养护，推动水利改革发展。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C965C2">
            <w:pPr>
              <w:jc w:val="both"/>
            </w:pPr>
            <w:r>
              <w:rPr>
                <w:rFonts w:ascii="宋体" w:hAnsi="宋体" w:eastAsia="宋体"/>
                <w:sz w:val="16"/>
              </w:rPr>
              <w:t>1. 工程建设目标：完成两座水库坝体加固，对坝体裂缝、滑坡等病害处理，坝体稳定性和防渗性提升。 2. 质量目标：严格把控工程质量，建立质量管理体系，对每道工序质量检验和验收。3. 安全目标：重视安全生产，落实安全责任制度，加强安全培训和教育，设置安全警示标志，制定应急预案并演练。4. 生态保护目标：在施工过程中，采取有效生态保护措施，减少对周边生态环境影响</w:t>
            </w:r>
          </w:p>
        </w:tc>
      </w:tr>
      <w:tr w14:paraId="61C30B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9E0B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AE87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CA34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9265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9B0B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B783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24B1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43AF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7005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AD90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BE71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467F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EC515">
            <w:pPr>
              <w:jc w:val="center"/>
            </w:pPr>
            <w:r>
              <w:rPr>
                <w:rFonts w:ascii="宋体" w:hAnsi="宋体" w:eastAsia="宋体"/>
                <w:sz w:val="16"/>
              </w:rPr>
              <w:t>偏差原因分析及改进措施</w:t>
            </w:r>
          </w:p>
        </w:tc>
      </w:tr>
      <w:tr w14:paraId="6A06A6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0F3FE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DCBB0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44CC2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9A9B1">
            <w:pPr>
              <w:jc w:val="center"/>
            </w:pPr>
            <w:r>
              <w:rPr>
                <w:rFonts w:ascii="宋体" w:hAnsi="宋体" w:eastAsia="宋体"/>
                <w:sz w:val="16"/>
              </w:rPr>
              <w:t>小型水库工程维修养护座数（座）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D5078">
            <w:pPr>
              <w:jc w:val="center"/>
            </w:pPr>
            <w:r>
              <w:rPr>
                <w:rFonts w:ascii="宋体" w:hAnsi="宋体" w:eastAsia="宋体"/>
                <w:sz w:val="16"/>
              </w:rPr>
              <w:t>=2座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67D7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E8FCD">
            <w:pPr>
              <w:jc w:val="center"/>
            </w:pPr>
            <w:r>
              <w:rPr>
                <w:rFonts w:ascii="宋体" w:hAnsi="宋体" w:eastAsia="宋体"/>
                <w:sz w:val="16"/>
              </w:rPr>
              <w:t>2座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1040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20D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417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469BA">
            <w:pPr>
              <w:jc w:val="center"/>
            </w:pPr>
            <w:r>
              <w:rPr>
                <w:rFonts w:ascii="宋体" w:hAnsi="宋体" w:eastAsia="宋体"/>
                <w:sz w:val="16"/>
              </w:rPr>
              <w:t>=2座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E623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0BDBD">
            <w:pPr>
              <w:jc w:val="center"/>
            </w:pPr>
          </w:p>
        </w:tc>
      </w:tr>
      <w:tr w14:paraId="194891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CF7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7BA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18B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80FDD">
            <w:pPr>
              <w:jc w:val="center"/>
            </w:pPr>
            <w:r>
              <w:rPr>
                <w:rFonts w:ascii="宋体" w:hAnsi="宋体" w:eastAsia="宋体"/>
                <w:sz w:val="16"/>
              </w:rPr>
              <w:t>小型水库白蚁等害堤动物日常检查数（座）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61425">
            <w:pPr>
              <w:jc w:val="center"/>
            </w:pPr>
            <w:r>
              <w:rPr>
                <w:rFonts w:ascii="宋体" w:hAnsi="宋体" w:eastAsia="宋体"/>
                <w:sz w:val="16"/>
              </w:rPr>
              <w:t>=2座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8396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2E936">
            <w:pPr>
              <w:jc w:val="center"/>
            </w:pPr>
            <w:r>
              <w:rPr>
                <w:rFonts w:ascii="宋体" w:hAnsi="宋体" w:eastAsia="宋体"/>
                <w:sz w:val="16"/>
              </w:rPr>
              <w:t>2座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29A3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47A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3C1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BA9B4">
            <w:pPr>
              <w:jc w:val="center"/>
            </w:pPr>
            <w:r>
              <w:rPr>
                <w:rFonts w:ascii="宋体" w:hAnsi="宋体" w:eastAsia="宋体"/>
                <w:sz w:val="16"/>
              </w:rPr>
              <w:t>=2座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E4B2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D5FAA">
            <w:pPr>
              <w:jc w:val="center"/>
            </w:pPr>
          </w:p>
        </w:tc>
      </w:tr>
      <w:tr w14:paraId="4F1F2E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8DC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2CD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39E7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C3512">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507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88F5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788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1E01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79A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121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0FC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A226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7ACE4">
            <w:pPr>
              <w:jc w:val="center"/>
            </w:pPr>
          </w:p>
        </w:tc>
      </w:tr>
      <w:tr w14:paraId="1191B4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A88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47CF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F9585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5D26F">
            <w:pPr>
              <w:jc w:val="center"/>
            </w:pPr>
            <w:r>
              <w:rPr>
                <w:rFonts w:ascii="宋体" w:hAnsi="宋体" w:eastAsia="宋体"/>
                <w:sz w:val="16"/>
              </w:rPr>
              <w:t>截至2024年年底投资完成率（%）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A01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B8A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2FB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4FF1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DAC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30D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6DC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115B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310C7">
            <w:pPr>
              <w:jc w:val="center"/>
            </w:pPr>
          </w:p>
        </w:tc>
      </w:tr>
      <w:tr w14:paraId="7F06C7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D12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C21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F76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14549">
            <w:pPr>
              <w:jc w:val="center"/>
            </w:pPr>
            <w:r>
              <w:rPr>
                <w:rFonts w:ascii="宋体" w:hAnsi="宋体" w:eastAsia="宋体"/>
                <w:sz w:val="16"/>
              </w:rPr>
              <w:t>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97E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113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92A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B96B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CDF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441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A0A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6F9E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CF828">
            <w:pPr>
              <w:jc w:val="center"/>
            </w:pPr>
          </w:p>
        </w:tc>
      </w:tr>
      <w:tr w14:paraId="2156FD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DF4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425B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80F5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BE532">
            <w:pPr>
              <w:jc w:val="center"/>
            </w:pPr>
            <w:r>
              <w:rPr>
                <w:rFonts w:ascii="宋体" w:hAnsi="宋体" w:eastAsia="宋体"/>
                <w:sz w:val="16"/>
              </w:rPr>
              <w:t>小型水库维修养护费用（万元）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B4EA6">
            <w:pPr>
              <w:jc w:val="center"/>
            </w:pPr>
            <w:r>
              <w:rPr>
                <w:rFonts w:ascii="宋体" w:hAnsi="宋体" w:eastAsia="宋体"/>
                <w:sz w:val="16"/>
              </w:rPr>
              <w:t>&lt;=21万元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2C3E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68D5E">
            <w:pPr>
              <w:jc w:val="center"/>
            </w:pPr>
            <w:r>
              <w:rPr>
                <w:rFonts w:ascii="宋体" w:hAnsi="宋体" w:eastAsia="宋体"/>
                <w:sz w:val="16"/>
              </w:rPr>
              <w: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1821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30C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E2F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3965C">
            <w:pPr>
              <w:jc w:val="center"/>
            </w:pPr>
            <w:r>
              <w:rPr>
                <w:rFonts w:ascii="宋体" w:hAnsi="宋体" w:eastAsia="宋体"/>
                <w:sz w:val="16"/>
              </w:rPr>
              <w: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E49E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38338">
            <w:pPr>
              <w:jc w:val="center"/>
            </w:pPr>
          </w:p>
        </w:tc>
      </w:tr>
      <w:tr w14:paraId="19C8D4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B8F6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9756D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B3FEC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8F620">
            <w:pPr>
              <w:jc w:val="center"/>
            </w:pPr>
            <w:r>
              <w:rPr>
                <w:rFonts w:ascii="宋体" w:hAnsi="宋体" w:eastAsia="宋体"/>
                <w:sz w:val="16"/>
              </w:rPr>
              <w:t>保障小型水库安全运行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8C40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0CDE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1660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ABE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935F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117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8363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40C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8807D">
            <w:pPr>
              <w:jc w:val="center"/>
            </w:pPr>
          </w:p>
        </w:tc>
      </w:tr>
      <w:tr w14:paraId="345E2F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9A1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7C5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7E6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D3CFE">
            <w:pPr>
              <w:jc w:val="center"/>
            </w:pPr>
            <w:r>
              <w:rPr>
                <w:rFonts w:ascii="宋体" w:hAnsi="宋体" w:eastAsia="宋体"/>
                <w:sz w:val="16"/>
              </w:rPr>
              <w:t>保障水资源充分利用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C33A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4C7C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9EF2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292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B837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EC1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94D7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462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70376">
            <w:pPr>
              <w:jc w:val="center"/>
            </w:pPr>
          </w:p>
        </w:tc>
      </w:tr>
      <w:tr w14:paraId="20B2BF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772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1DC6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20AD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45E19">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87DD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5440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AA67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E97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5561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D68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D37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F2F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D620F">
            <w:pPr>
              <w:jc w:val="center"/>
            </w:pPr>
          </w:p>
        </w:tc>
      </w:tr>
      <w:tr w14:paraId="1DA5B05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C0CDF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A4E2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8F501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7355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5123311"/>
        </w:tc>
      </w:tr>
    </w:tbl>
    <w:p w14:paraId="1354C57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6C59CBD3">
        <w:tblPrEx>
          <w:tblCellMar>
            <w:top w:w="0" w:type="dxa"/>
            <w:left w:w="108" w:type="dxa"/>
            <w:bottom w:w="0" w:type="dxa"/>
            <w:right w:w="108" w:type="dxa"/>
          </w:tblCellMar>
        </w:tblPrEx>
        <w:tc>
          <w:tcPr>
            <w:tcW w:w="8848" w:type="dxa"/>
            <w:gridSpan w:val="14"/>
            <w:vAlign w:val="center"/>
          </w:tcPr>
          <w:p w14:paraId="6AA53B51">
            <w:pPr>
              <w:jc w:val="center"/>
            </w:pPr>
            <w:r>
              <w:rPr>
                <w:rFonts w:ascii="宋体" w:hAnsi="宋体" w:eastAsia="宋体"/>
                <w:sz w:val="24"/>
              </w:rPr>
              <w:t>项目支出绩效自评表</w:t>
            </w:r>
          </w:p>
        </w:tc>
      </w:tr>
      <w:tr w14:paraId="0C7C6EC3">
        <w:tblPrEx>
          <w:tblCellMar>
            <w:top w:w="0" w:type="dxa"/>
            <w:left w:w="108" w:type="dxa"/>
            <w:bottom w:w="0" w:type="dxa"/>
            <w:right w:w="108" w:type="dxa"/>
          </w:tblCellMar>
        </w:tblPrEx>
        <w:tc>
          <w:tcPr>
            <w:tcW w:w="8848" w:type="dxa"/>
            <w:gridSpan w:val="14"/>
            <w:vAlign w:val="center"/>
          </w:tcPr>
          <w:p w14:paraId="5ADFA3CC">
            <w:pPr>
              <w:jc w:val="center"/>
            </w:pPr>
            <w:r>
              <w:rPr>
                <w:rFonts w:ascii="宋体" w:hAnsi="宋体" w:eastAsia="宋体"/>
                <w:sz w:val="24"/>
              </w:rPr>
              <w:t>(2024年度)</w:t>
            </w:r>
          </w:p>
        </w:tc>
      </w:tr>
      <w:tr w14:paraId="5E8D5A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2967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500A6F">
            <w:pPr>
              <w:jc w:val="center"/>
            </w:pPr>
            <w:r>
              <w:rPr>
                <w:rFonts w:ascii="宋体" w:hAnsi="宋体" w:eastAsia="宋体"/>
                <w:sz w:val="16"/>
              </w:rPr>
              <w:t>2O24年中央水利发展项目-山洪灾害防治中央补助项目（群测群防体系建设）</w:t>
            </w:r>
          </w:p>
        </w:tc>
      </w:tr>
      <w:tr w14:paraId="227BD8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7D97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A58985">
            <w:pPr>
              <w:jc w:val="center"/>
            </w:pPr>
            <w:r>
              <w:rPr>
                <w:rFonts w:ascii="宋体" w:hAnsi="宋体" w:eastAsia="宋体"/>
                <w:sz w:val="16"/>
              </w:rPr>
              <w:t>阿克陶县水利局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F80D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26FAC5">
            <w:pPr>
              <w:jc w:val="center"/>
            </w:pPr>
            <w:r>
              <w:rPr>
                <w:rFonts w:ascii="宋体" w:hAnsi="宋体" w:eastAsia="宋体"/>
                <w:sz w:val="16"/>
              </w:rPr>
              <w:t>阿克陶县水利局</w:t>
            </w:r>
          </w:p>
        </w:tc>
      </w:tr>
      <w:tr w14:paraId="53054D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D733E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AD6C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EB87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8E0C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3EA5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A0E4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4647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67582">
            <w:pPr>
              <w:jc w:val="center"/>
            </w:pPr>
            <w:r>
              <w:rPr>
                <w:rFonts w:ascii="宋体" w:hAnsi="宋体" w:eastAsia="宋体"/>
                <w:sz w:val="16"/>
              </w:rPr>
              <w:t>得分</w:t>
            </w:r>
          </w:p>
        </w:tc>
      </w:tr>
      <w:tr w14:paraId="732435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7BD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EA55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CD24E">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B4007">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4CC4B">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D14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E694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0A425">
            <w:pPr>
              <w:jc w:val="center"/>
            </w:pPr>
            <w:r>
              <w:rPr>
                <w:rFonts w:ascii="宋体" w:hAnsi="宋体" w:eastAsia="宋体"/>
                <w:sz w:val="16"/>
              </w:rPr>
              <w:t>10.00分</w:t>
            </w:r>
          </w:p>
        </w:tc>
      </w:tr>
      <w:tr w14:paraId="4177F6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596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5A9D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9C07B">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40881">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5C654">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91A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3A8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50B28">
            <w:pPr>
              <w:jc w:val="center"/>
            </w:pPr>
            <w:r>
              <w:rPr>
                <w:rFonts w:ascii="宋体" w:hAnsi="宋体" w:eastAsia="宋体"/>
                <w:sz w:val="16"/>
              </w:rPr>
              <w:t>—</w:t>
            </w:r>
          </w:p>
        </w:tc>
      </w:tr>
      <w:tr w14:paraId="3F3721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CB1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B721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0BD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5C6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886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DBB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36B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52051">
            <w:pPr>
              <w:jc w:val="center"/>
            </w:pPr>
            <w:r>
              <w:rPr>
                <w:rFonts w:ascii="宋体" w:hAnsi="宋体" w:eastAsia="宋体"/>
                <w:sz w:val="16"/>
              </w:rPr>
              <w:t>—</w:t>
            </w:r>
          </w:p>
        </w:tc>
      </w:tr>
      <w:tr w14:paraId="557DB2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B7C17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30965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3337B5">
            <w:pPr>
              <w:jc w:val="center"/>
            </w:pPr>
            <w:r>
              <w:rPr>
                <w:rFonts w:ascii="宋体" w:hAnsi="宋体" w:eastAsia="宋体"/>
                <w:sz w:val="16"/>
              </w:rPr>
              <w:t>实际完成情况</w:t>
            </w:r>
          </w:p>
        </w:tc>
      </w:tr>
      <w:tr w14:paraId="1217DF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D653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E2740E">
            <w:pPr>
              <w:jc w:val="both"/>
            </w:pPr>
            <w:r>
              <w:rPr>
                <w:rFonts w:ascii="宋体" w:hAnsi="宋体" w:eastAsia="宋体"/>
                <w:sz w:val="16"/>
              </w:rPr>
              <w:t>该项目资金共计 8 万元，资金来源为中央水利发展资金，用于阿克陶县山洪灾害防治项目建设（主要是建立责任制体系，编制县乡村三级预案，补充简易监测预警设备，开展宣传、培训、演练等）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C7B45C">
            <w:pPr>
              <w:jc w:val="both"/>
            </w:pPr>
            <w:r>
              <w:rPr>
                <w:rFonts w:ascii="宋体" w:hAnsi="宋体" w:eastAsia="宋体"/>
                <w:sz w:val="16"/>
              </w:rPr>
              <w:t>1. 责任制体系：明确县、乡、村三级防汛责任人，构建了从县级指挥中心到村级一线的责任网络，确保在灾害预警发布后，各级责任人职责清晰，能够迅速响应。</w:t>
            </w:r>
            <w:r>
              <w:rPr>
                <w:rFonts w:ascii="宋体" w:hAnsi="宋体" w:eastAsia="宋体"/>
                <w:sz w:val="16"/>
              </w:rPr>
              <w:br w:type="textWrapping"/>
            </w:r>
            <w:r>
              <w:rPr>
                <w:rFonts w:ascii="宋体" w:hAnsi="宋体" w:eastAsia="宋体"/>
                <w:sz w:val="16"/>
              </w:rPr>
              <w:t>2. 预案编制：完成县、乡、村三级山洪灾害应急预案编制，结合各区域地形、人口分布和历史灾害数据，细化预警指标、转移路线和安置地点，增强预案的针对性和可操作性。</w:t>
            </w:r>
            <w:r>
              <w:rPr>
                <w:rFonts w:ascii="宋体" w:hAnsi="宋体" w:eastAsia="宋体"/>
                <w:sz w:val="16"/>
              </w:rPr>
              <w:br w:type="textWrapping"/>
            </w:r>
            <w:r>
              <w:rPr>
                <w:rFonts w:ascii="宋体" w:hAnsi="宋体" w:eastAsia="宋体"/>
                <w:sz w:val="16"/>
              </w:rPr>
              <w:t>3. 设备补充：为重点山洪隐患点补充了简易雨量计、水位计等监测预警设备，覆盖了阿克陶县内5个高风险乡镇，提升了灾害监测能力，确保及时捕捉山洪灾害发生的前兆信息。</w:t>
            </w:r>
            <w:r>
              <w:rPr>
                <w:rFonts w:ascii="宋体" w:hAnsi="宋体" w:eastAsia="宋体"/>
                <w:sz w:val="16"/>
              </w:rPr>
              <w:br w:type="textWrapping"/>
            </w:r>
          </w:p>
        </w:tc>
      </w:tr>
      <w:tr w14:paraId="028307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D842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D59E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CFE3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B137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FAE8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2AD1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47B4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F9A8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04CD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ADD8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A783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DD0E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B72A0">
            <w:pPr>
              <w:jc w:val="center"/>
            </w:pPr>
            <w:r>
              <w:rPr>
                <w:rFonts w:ascii="宋体" w:hAnsi="宋体" w:eastAsia="宋体"/>
                <w:sz w:val="16"/>
              </w:rPr>
              <w:t>偏差原因分析及改进措施</w:t>
            </w:r>
          </w:p>
        </w:tc>
      </w:tr>
      <w:tr w14:paraId="4F1119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CD5DC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8D2AF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AA1E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AAD68">
            <w:pPr>
              <w:jc w:val="center"/>
            </w:pPr>
            <w:r>
              <w:rPr>
                <w:rFonts w:ascii="宋体" w:hAnsi="宋体" w:eastAsia="宋体"/>
                <w:sz w:val="16"/>
              </w:rPr>
              <w:t>编制预案个数（个）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942D2">
            <w:pPr>
              <w:jc w:val="center"/>
            </w:pPr>
            <w:r>
              <w:rPr>
                <w:rFonts w:ascii="宋体" w:hAnsi="宋体" w:eastAsia="宋体"/>
                <w:sz w:val="16"/>
              </w:rPr>
              <w:t>&lt;=3个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7DC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264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008A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057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A9B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7A42A">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AFC6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BA310">
            <w:pPr>
              <w:jc w:val="center"/>
            </w:pPr>
          </w:p>
        </w:tc>
      </w:tr>
      <w:tr w14:paraId="070012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211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8D6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25D3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E172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3A9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143B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8A0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7BD7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A41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32A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D4E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EFF7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146BF">
            <w:pPr>
              <w:jc w:val="center"/>
            </w:pPr>
          </w:p>
        </w:tc>
      </w:tr>
      <w:tr w14:paraId="3108F5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AED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87C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207E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3C9C8">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B29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1B49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D9D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C4B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5C6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D8F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22F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591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EB12D">
            <w:pPr>
              <w:jc w:val="center"/>
            </w:pPr>
          </w:p>
        </w:tc>
      </w:tr>
      <w:tr w14:paraId="4BA36B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4D4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3BB5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1F68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8D351">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E3F09">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065A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624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665F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985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16C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74B81">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3D7E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90763">
            <w:pPr>
              <w:jc w:val="center"/>
            </w:pPr>
          </w:p>
        </w:tc>
      </w:tr>
      <w:tr w14:paraId="6E661D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493A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2809D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59161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51BD1">
            <w:pPr>
              <w:jc w:val="center"/>
            </w:pPr>
            <w:r>
              <w:rPr>
                <w:rFonts w:ascii="宋体" w:hAnsi="宋体" w:eastAsia="宋体"/>
                <w:sz w:val="16"/>
              </w:rPr>
              <w:t>保障山洪灾害防治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19D5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545D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725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681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BF9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1B2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757D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506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4BBEE">
            <w:pPr>
              <w:jc w:val="center"/>
            </w:pPr>
          </w:p>
        </w:tc>
      </w:tr>
      <w:tr w14:paraId="2647D7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159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4BA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267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3F7C3">
            <w:pPr>
              <w:jc w:val="center"/>
            </w:pPr>
            <w:r>
              <w:rPr>
                <w:rFonts w:ascii="宋体" w:hAnsi="宋体" w:eastAsia="宋体"/>
                <w:sz w:val="16"/>
              </w:rPr>
              <w:t>提高财政资金使用效益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07E9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29AC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DAD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ED3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B9D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985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3962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C83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FBCBF">
            <w:pPr>
              <w:jc w:val="center"/>
            </w:pPr>
          </w:p>
        </w:tc>
      </w:tr>
      <w:tr w14:paraId="1AD2E4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DF1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F1C2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07A7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AC354">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20A7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E922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8A5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2B2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96D0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5DD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9E2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AD8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1E22C">
            <w:pPr>
              <w:jc w:val="center"/>
            </w:pPr>
          </w:p>
        </w:tc>
      </w:tr>
      <w:tr w14:paraId="67E4667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9CD74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D035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7CF0D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0CEA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80F29BC"/>
        </w:tc>
      </w:tr>
    </w:tbl>
    <w:p w14:paraId="05C4215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7E7A46B9">
        <w:tblPrEx>
          <w:tblCellMar>
            <w:top w:w="0" w:type="dxa"/>
            <w:left w:w="108" w:type="dxa"/>
            <w:bottom w:w="0" w:type="dxa"/>
            <w:right w:w="108" w:type="dxa"/>
          </w:tblCellMar>
        </w:tblPrEx>
        <w:tc>
          <w:tcPr>
            <w:tcW w:w="8848" w:type="dxa"/>
            <w:gridSpan w:val="14"/>
            <w:vAlign w:val="center"/>
          </w:tcPr>
          <w:p w14:paraId="10B1BA06">
            <w:pPr>
              <w:jc w:val="center"/>
            </w:pPr>
            <w:r>
              <w:rPr>
                <w:rFonts w:ascii="宋体" w:hAnsi="宋体" w:eastAsia="宋体"/>
                <w:sz w:val="24"/>
              </w:rPr>
              <w:t>项目支出绩效自评表</w:t>
            </w:r>
          </w:p>
        </w:tc>
      </w:tr>
      <w:tr w14:paraId="05F1F53D">
        <w:tblPrEx>
          <w:tblCellMar>
            <w:top w:w="0" w:type="dxa"/>
            <w:left w:w="108" w:type="dxa"/>
            <w:bottom w:w="0" w:type="dxa"/>
            <w:right w:w="108" w:type="dxa"/>
          </w:tblCellMar>
        </w:tblPrEx>
        <w:tc>
          <w:tcPr>
            <w:tcW w:w="8848" w:type="dxa"/>
            <w:gridSpan w:val="14"/>
            <w:vAlign w:val="center"/>
          </w:tcPr>
          <w:p w14:paraId="68968C64">
            <w:pPr>
              <w:jc w:val="center"/>
            </w:pPr>
            <w:r>
              <w:rPr>
                <w:rFonts w:ascii="宋体" w:hAnsi="宋体" w:eastAsia="宋体"/>
                <w:sz w:val="24"/>
              </w:rPr>
              <w:t>(2024年度)</w:t>
            </w:r>
          </w:p>
        </w:tc>
      </w:tr>
      <w:tr w14:paraId="405AFF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44E8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3C7C07">
            <w:pPr>
              <w:jc w:val="center"/>
            </w:pPr>
            <w:r>
              <w:rPr>
                <w:rFonts w:ascii="宋体" w:hAnsi="宋体" w:eastAsia="宋体"/>
                <w:sz w:val="16"/>
              </w:rPr>
              <w:t>2O24年中央水利发展项目-山洪灾害防治维修养护中央补助</w:t>
            </w:r>
          </w:p>
        </w:tc>
      </w:tr>
      <w:tr w14:paraId="1F0170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2F4F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EDE73E">
            <w:pPr>
              <w:jc w:val="center"/>
            </w:pPr>
            <w:r>
              <w:rPr>
                <w:rFonts w:ascii="宋体" w:hAnsi="宋体" w:eastAsia="宋体"/>
                <w:sz w:val="16"/>
              </w:rPr>
              <w:t>阿克陶县水利局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0402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F63CFB">
            <w:pPr>
              <w:jc w:val="center"/>
            </w:pPr>
            <w:r>
              <w:rPr>
                <w:rFonts w:ascii="宋体" w:hAnsi="宋体" w:eastAsia="宋体"/>
                <w:sz w:val="16"/>
              </w:rPr>
              <w:t>阿克陶县水利局</w:t>
            </w:r>
          </w:p>
        </w:tc>
      </w:tr>
      <w:tr w14:paraId="216471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88F92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6FD8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1744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CA5A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F07B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5157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9269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F0461">
            <w:pPr>
              <w:jc w:val="center"/>
            </w:pPr>
            <w:r>
              <w:rPr>
                <w:rFonts w:ascii="宋体" w:hAnsi="宋体" w:eastAsia="宋体"/>
                <w:sz w:val="16"/>
              </w:rPr>
              <w:t>得分</w:t>
            </w:r>
          </w:p>
        </w:tc>
      </w:tr>
      <w:tr w14:paraId="43E2E4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A70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4B05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FA03A">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99846">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4E7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A9C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25106">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A26FE">
            <w:pPr>
              <w:jc w:val="center"/>
            </w:pPr>
            <w:r>
              <w:rPr>
                <w:rFonts w:ascii="宋体" w:hAnsi="宋体" w:eastAsia="宋体"/>
                <w:sz w:val="16"/>
              </w:rPr>
              <w:t>0.00分</w:t>
            </w:r>
          </w:p>
        </w:tc>
      </w:tr>
      <w:tr w14:paraId="68B913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BCB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6ED8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F5025">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16A49">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FEC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5EA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8B3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A94E9">
            <w:pPr>
              <w:jc w:val="center"/>
            </w:pPr>
            <w:r>
              <w:rPr>
                <w:rFonts w:ascii="宋体" w:hAnsi="宋体" w:eastAsia="宋体"/>
                <w:sz w:val="16"/>
              </w:rPr>
              <w:t>—</w:t>
            </w:r>
          </w:p>
        </w:tc>
      </w:tr>
      <w:tr w14:paraId="3992EB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C92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C1DD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27D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556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A11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1DF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CA1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11175">
            <w:pPr>
              <w:jc w:val="center"/>
            </w:pPr>
            <w:r>
              <w:rPr>
                <w:rFonts w:ascii="宋体" w:hAnsi="宋体" w:eastAsia="宋体"/>
                <w:sz w:val="16"/>
              </w:rPr>
              <w:t>—</w:t>
            </w:r>
          </w:p>
        </w:tc>
      </w:tr>
      <w:tr w14:paraId="2AD445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345CA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7C9CF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4DDCBC">
            <w:pPr>
              <w:jc w:val="center"/>
            </w:pPr>
            <w:r>
              <w:rPr>
                <w:rFonts w:ascii="宋体" w:hAnsi="宋体" w:eastAsia="宋体"/>
                <w:sz w:val="16"/>
              </w:rPr>
              <w:t>实际完成情况</w:t>
            </w:r>
          </w:p>
        </w:tc>
      </w:tr>
      <w:tr w14:paraId="7DA95A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15DB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580787">
            <w:pPr>
              <w:jc w:val="both"/>
            </w:pPr>
            <w:r>
              <w:rPr>
                <w:rFonts w:ascii="宋体" w:hAnsi="宋体" w:eastAsia="宋体"/>
                <w:sz w:val="16"/>
              </w:rPr>
              <w:t>山洪灾害防治设施维修养护项目：优化4G水位雨量图像一体站2个，优化北斗水位雨量一体站1个，优化北斗雨量站2个，优化4G雨量站2个，更新4G雨量站4个，更新北斗雨量站6个。</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3E98E3">
            <w:pPr>
              <w:jc w:val="both"/>
            </w:pPr>
            <w:r>
              <w:rPr>
                <w:rFonts w:ascii="宋体" w:hAnsi="宋体" w:eastAsia="宋体"/>
                <w:sz w:val="16"/>
              </w:rPr>
              <w:t>此项目已实施</w:t>
            </w:r>
            <w:r>
              <w:rPr>
                <w:rFonts w:hint="eastAsia" w:ascii="宋体" w:hAnsi="宋体"/>
                <w:sz w:val="16"/>
                <w:lang w:eastAsia="zh-CN"/>
              </w:rPr>
              <w:t>完成</w:t>
            </w:r>
            <w:r>
              <w:rPr>
                <w:rFonts w:ascii="宋体" w:hAnsi="宋体" w:eastAsia="宋体"/>
                <w:sz w:val="16"/>
              </w:rPr>
              <w:t>，受资金拨付影响，未能启动相关支出工作。</w:t>
            </w:r>
          </w:p>
        </w:tc>
      </w:tr>
      <w:tr w14:paraId="313C80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E7F0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390E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9C0B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6249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0816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38E0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FB73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C0D8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930E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EB78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55F0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9B46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B0E02">
            <w:pPr>
              <w:jc w:val="center"/>
            </w:pPr>
            <w:r>
              <w:rPr>
                <w:rFonts w:ascii="宋体" w:hAnsi="宋体" w:eastAsia="宋体"/>
                <w:sz w:val="16"/>
              </w:rPr>
              <w:t>偏差原因分析及改进措施</w:t>
            </w:r>
          </w:p>
        </w:tc>
      </w:tr>
      <w:tr w14:paraId="4804E3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B7822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5861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D6F18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A459A">
            <w:pPr>
              <w:jc w:val="center"/>
            </w:pPr>
            <w:r>
              <w:rPr>
                <w:rFonts w:ascii="宋体" w:hAnsi="宋体" w:eastAsia="宋体"/>
                <w:sz w:val="16"/>
              </w:rPr>
              <w:t>山洪灾害防治维修养护县数（个）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49EC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E262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1FB1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877C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64F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A6B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6F60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3ED8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5E7AD">
            <w:pPr>
              <w:jc w:val="center"/>
            </w:pPr>
          </w:p>
        </w:tc>
      </w:tr>
      <w:tr w14:paraId="6AF51A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E41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571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6C3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3A585">
            <w:pPr>
              <w:jc w:val="center"/>
            </w:pPr>
            <w:r>
              <w:rPr>
                <w:rFonts w:ascii="宋体" w:hAnsi="宋体" w:eastAsia="宋体"/>
                <w:sz w:val="16"/>
              </w:rPr>
              <w:t>山洪灾害防治维修养护雨量站（个）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7CEA9">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7FBD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87FC0">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AEAB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2CA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30E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7B8A9">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4AFE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F5451">
            <w:pPr>
              <w:jc w:val="center"/>
            </w:pPr>
          </w:p>
        </w:tc>
      </w:tr>
      <w:tr w14:paraId="2A0398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77C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313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C8F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A4713">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994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D8E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E87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59AE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8BD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1F2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AC8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A960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D079B">
            <w:pPr>
              <w:jc w:val="center"/>
            </w:pPr>
          </w:p>
        </w:tc>
      </w:tr>
      <w:tr w14:paraId="56584F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6B4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40F62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12013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E3989">
            <w:pPr>
              <w:jc w:val="center"/>
            </w:pPr>
            <w:r>
              <w:rPr>
                <w:rFonts w:ascii="宋体" w:hAnsi="宋体" w:eastAsia="宋体"/>
                <w:sz w:val="16"/>
              </w:rPr>
              <w:t>截至2024年年底投资完成比例（%）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1C3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F40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0CF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ADA4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651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FE2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32AF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31AA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DB1C6">
            <w:pPr>
              <w:jc w:val="center"/>
            </w:pPr>
            <w:r>
              <w:rPr>
                <w:rFonts w:ascii="宋体" w:hAnsi="宋体" w:eastAsia="宋体"/>
                <w:sz w:val="16"/>
              </w:rPr>
              <w:t>项目已启动，项目前期未预留应急资金，未发生支付，优化资金分配与到位机制</w:t>
            </w:r>
          </w:p>
        </w:tc>
      </w:tr>
      <w:tr w14:paraId="0BC1D9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475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DAA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547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32224">
            <w:pPr>
              <w:jc w:val="center"/>
            </w:pPr>
            <w:r>
              <w:rPr>
                <w:rFonts w:ascii="宋体" w:hAnsi="宋体" w:eastAsia="宋体"/>
                <w:sz w:val="16"/>
              </w:rPr>
              <w:t>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3E7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682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2D9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AAB2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5B8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61B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AFBA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CC66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F172F">
            <w:pPr>
              <w:jc w:val="center"/>
            </w:pPr>
            <w:r>
              <w:rPr>
                <w:rFonts w:ascii="宋体" w:hAnsi="宋体" w:eastAsia="宋体"/>
                <w:sz w:val="16"/>
              </w:rPr>
              <w:t>项目已启动，项目前期未预留应急资金，未发生支付，优化资金分配与到位机制</w:t>
            </w:r>
          </w:p>
        </w:tc>
      </w:tr>
      <w:tr w14:paraId="20974B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2FE4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994F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D083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13F7A">
            <w:pPr>
              <w:jc w:val="center"/>
            </w:pPr>
            <w:r>
              <w:rPr>
                <w:rFonts w:ascii="宋体" w:hAnsi="宋体" w:eastAsia="宋体"/>
                <w:sz w:val="16"/>
              </w:rPr>
              <w:t>防治维修养护经费（万元）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8473A">
            <w:pPr>
              <w:jc w:val="center"/>
            </w:pPr>
            <w:r>
              <w:rPr>
                <w:rFonts w:ascii="宋体" w:hAnsi="宋体" w:eastAsia="宋体"/>
                <w:sz w:val="16"/>
              </w:rPr>
              <w:t>&lt;=56万元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EBBC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A10D5">
            <w:pPr>
              <w:jc w:val="center"/>
            </w:pPr>
            <w:r>
              <w:rPr>
                <w:rFonts w:ascii="宋体" w:hAnsi="宋体" w:eastAsia="宋体"/>
                <w:sz w:val="16"/>
              </w:rPr>
              <w:t>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CFB3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F9E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319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60A6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CB27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09D48">
            <w:pPr>
              <w:jc w:val="center"/>
            </w:pPr>
            <w:r>
              <w:rPr>
                <w:rFonts w:ascii="宋体" w:hAnsi="宋体" w:eastAsia="宋体"/>
                <w:sz w:val="16"/>
              </w:rPr>
              <w:t>项目已启动，项目前期未预留应急资金，未发生支付，优化资金分配与到位机制</w:t>
            </w:r>
          </w:p>
        </w:tc>
      </w:tr>
      <w:tr w14:paraId="3165C5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ECA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4D65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BE5D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CB421">
            <w:pPr>
              <w:jc w:val="center"/>
            </w:pPr>
            <w:r>
              <w:rPr>
                <w:rFonts w:ascii="宋体" w:hAnsi="宋体" w:eastAsia="宋体"/>
                <w:sz w:val="16"/>
              </w:rPr>
              <w:t>保障山洪灾害防治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3644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DA2C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E83D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C237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2664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661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1AA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9BF0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DF1D1">
            <w:pPr>
              <w:jc w:val="center"/>
            </w:pPr>
          </w:p>
        </w:tc>
      </w:tr>
      <w:tr w14:paraId="5E990B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B8C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D72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795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B37D6">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FC3C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1F2A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751E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822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03CF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A25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CE8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607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4BD64">
            <w:pPr>
              <w:jc w:val="center"/>
            </w:pPr>
          </w:p>
        </w:tc>
      </w:tr>
      <w:tr w14:paraId="52BF835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BA9D6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A07C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0B8A0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6FD45">
            <w:pPr>
              <w:jc w:val="center"/>
            </w:pPr>
            <w:r>
              <w:rPr>
                <w:rFonts w:ascii="宋体" w:hAnsi="宋体" w:eastAsia="宋体"/>
                <w:sz w:val="16"/>
              </w:rPr>
              <w:t>54分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2AF57A9"/>
        </w:tc>
      </w:tr>
    </w:tbl>
    <w:p w14:paraId="633BCD12">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776"/>
        <w:gridCol w:w="625"/>
        <w:gridCol w:w="696"/>
        <w:gridCol w:w="628"/>
        <w:gridCol w:w="626"/>
        <w:gridCol w:w="626"/>
        <w:gridCol w:w="632"/>
        <w:gridCol w:w="630"/>
        <w:gridCol w:w="616"/>
        <w:gridCol w:w="630"/>
      </w:tblGrid>
      <w:tr w14:paraId="413C4A2F">
        <w:tblPrEx>
          <w:tblCellMar>
            <w:top w:w="0" w:type="dxa"/>
            <w:left w:w="108" w:type="dxa"/>
            <w:bottom w:w="0" w:type="dxa"/>
            <w:right w:w="108" w:type="dxa"/>
          </w:tblCellMar>
        </w:tblPrEx>
        <w:tc>
          <w:tcPr>
            <w:tcW w:w="8848" w:type="dxa"/>
            <w:gridSpan w:val="14"/>
            <w:vAlign w:val="center"/>
          </w:tcPr>
          <w:p w14:paraId="1D4F2772">
            <w:pPr>
              <w:jc w:val="center"/>
            </w:pPr>
            <w:r>
              <w:rPr>
                <w:rFonts w:ascii="宋体" w:hAnsi="宋体" w:eastAsia="宋体"/>
                <w:sz w:val="24"/>
              </w:rPr>
              <w:t>项目支出绩效自评表</w:t>
            </w:r>
          </w:p>
        </w:tc>
      </w:tr>
      <w:tr w14:paraId="6BC0D0C1">
        <w:tblPrEx>
          <w:tblCellMar>
            <w:top w:w="0" w:type="dxa"/>
            <w:left w:w="108" w:type="dxa"/>
            <w:bottom w:w="0" w:type="dxa"/>
            <w:right w:w="108" w:type="dxa"/>
          </w:tblCellMar>
        </w:tblPrEx>
        <w:tc>
          <w:tcPr>
            <w:tcW w:w="8848" w:type="dxa"/>
            <w:gridSpan w:val="14"/>
            <w:vAlign w:val="center"/>
          </w:tcPr>
          <w:p w14:paraId="7DF4415D">
            <w:pPr>
              <w:jc w:val="center"/>
            </w:pPr>
            <w:r>
              <w:rPr>
                <w:rFonts w:ascii="宋体" w:hAnsi="宋体" w:eastAsia="宋体"/>
                <w:sz w:val="24"/>
              </w:rPr>
              <w:t>(2024年度)</w:t>
            </w:r>
          </w:p>
        </w:tc>
      </w:tr>
      <w:tr w14:paraId="2593E1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5B2E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235841">
            <w:pPr>
              <w:jc w:val="center"/>
            </w:pPr>
            <w:r>
              <w:rPr>
                <w:rFonts w:ascii="宋体" w:hAnsi="宋体" w:eastAsia="宋体"/>
                <w:sz w:val="16"/>
              </w:rPr>
              <w:t>45条河道水域岸线划定界桩埋设工作项目技术服务费（县级）</w:t>
            </w:r>
          </w:p>
        </w:tc>
      </w:tr>
      <w:tr w14:paraId="19CF84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3860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0FD968">
            <w:pPr>
              <w:jc w:val="center"/>
            </w:pPr>
            <w:r>
              <w:rPr>
                <w:rFonts w:ascii="宋体" w:hAnsi="宋体" w:eastAsia="宋体"/>
                <w:sz w:val="16"/>
              </w:rPr>
              <w:t>阿克陶县水利局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A742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4E6205">
            <w:pPr>
              <w:jc w:val="center"/>
            </w:pPr>
            <w:r>
              <w:rPr>
                <w:rFonts w:ascii="宋体" w:hAnsi="宋体" w:eastAsia="宋体"/>
                <w:sz w:val="16"/>
              </w:rPr>
              <w:t>阿克陶县水利局</w:t>
            </w:r>
          </w:p>
        </w:tc>
      </w:tr>
      <w:tr w14:paraId="5AAFA3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02C08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2B57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41DE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6E37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517F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ACFB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6C02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3CECC">
            <w:pPr>
              <w:jc w:val="center"/>
            </w:pPr>
            <w:r>
              <w:rPr>
                <w:rFonts w:ascii="宋体" w:hAnsi="宋体" w:eastAsia="宋体"/>
                <w:sz w:val="16"/>
              </w:rPr>
              <w:t>得分</w:t>
            </w:r>
          </w:p>
        </w:tc>
      </w:tr>
      <w:tr w14:paraId="66FF29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25B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74AF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1D954">
            <w:pPr>
              <w:jc w:val="center"/>
            </w:pPr>
            <w:r>
              <w:rPr>
                <w:rFonts w:ascii="宋体" w:hAnsi="宋体" w:eastAsia="宋体"/>
                <w:sz w:val="16"/>
              </w:rPr>
              <w:t>191.20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8FC14">
            <w:pPr>
              <w:jc w:val="center"/>
            </w:pPr>
            <w:r>
              <w:rPr>
                <w:rFonts w:ascii="宋体" w:hAnsi="宋体" w:eastAsia="宋体"/>
                <w:sz w:val="16"/>
              </w:rPr>
              <w:t>191.20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E2E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242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17C10">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C98EF">
            <w:pPr>
              <w:jc w:val="center"/>
            </w:pPr>
            <w:r>
              <w:rPr>
                <w:rFonts w:ascii="宋体" w:hAnsi="宋体" w:eastAsia="宋体"/>
                <w:sz w:val="16"/>
              </w:rPr>
              <w:t>0.00分</w:t>
            </w:r>
          </w:p>
        </w:tc>
      </w:tr>
      <w:tr w14:paraId="0053C1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918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1043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C1832">
            <w:pPr>
              <w:jc w:val="center"/>
            </w:pPr>
            <w:r>
              <w:rPr>
                <w:rFonts w:ascii="宋体" w:hAnsi="宋体" w:eastAsia="宋体"/>
                <w:sz w:val="16"/>
              </w:rPr>
              <w:t>191.20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D5654">
            <w:pPr>
              <w:jc w:val="center"/>
            </w:pPr>
            <w:r>
              <w:rPr>
                <w:rFonts w:ascii="宋体" w:hAnsi="宋体" w:eastAsia="宋体"/>
                <w:sz w:val="16"/>
              </w:rPr>
              <w:t>191.20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4A2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98C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A60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7F1AC">
            <w:pPr>
              <w:jc w:val="center"/>
            </w:pPr>
            <w:r>
              <w:rPr>
                <w:rFonts w:ascii="宋体" w:hAnsi="宋体" w:eastAsia="宋体"/>
                <w:sz w:val="16"/>
              </w:rPr>
              <w:t>—</w:t>
            </w:r>
          </w:p>
        </w:tc>
      </w:tr>
      <w:tr w14:paraId="3E105D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4F4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8D42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FA3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301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C93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464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1AF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AD6E6">
            <w:pPr>
              <w:jc w:val="center"/>
            </w:pPr>
            <w:r>
              <w:rPr>
                <w:rFonts w:ascii="宋体" w:hAnsi="宋体" w:eastAsia="宋体"/>
                <w:sz w:val="16"/>
              </w:rPr>
              <w:t>—</w:t>
            </w:r>
          </w:p>
        </w:tc>
      </w:tr>
      <w:tr w14:paraId="6FDB7A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C5622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2D535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728644">
            <w:pPr>
              <w:jc w:val="center"/>
            </w:pPr>
            <w:r>
              <w:rPr>
                <w:rFonts w:ascii="宋体" w:hAnsi="宋体" w:eastAsia="宋体"/>
                <w:sz w:val="16"/>
              </w:rPr>
              <w:t>实际完成情况</w:t>
            </w:r>
          </w:p>
        </w:tc>
      </w:tr>
      <w:tr w14:paraId="12F1AB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4C0E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8587C9">
            <w:pPr>
              <w:jc w:val="both"/>
            </w:pPr>
            <w:r>
              <w:rPr>
                <w:rFonts w:ascii="宋体" w:hAnsi="宋体" w:eastAsia="宋体"/>
                <w:sz w:val="16"/>
              </w:rPr>
              <w:t>本项目实施资金共计191.2万元，资金来源为地方财政资金，用于项目实施，主要实施内容</w:t>
            </w:r>
            <w:r>
              <w:rPr>
                <w:rFonts w:hint="eastAsia" w:ascii="宋体" w:hAnsi="宋体"/>
                <w:sz w:val="16"/>
                <w:lang w:eastAsia="zh-CN"/>
              </w:rPr>
              <w:t>；</w:t>
            </w:r>
            <w:r>
              <w:rPr>
                <w:rFonts w:ascii="宋体" w:hAnsi="宋体" w:eastAsia="宋体"/>
                <w:sz w:val="16"/>
              </w:rPr>
              <w:t>无人区以外规模以上（流域面积1000平方公里以上的河流、常年水面面积1平方公里以上的湖泊），规模以下常流水河流和重要河流岸线规划及界桩埋设。水域岸线划定和界桩埋设河道数45个。</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50D01D">
            <w:pPr>
              <w:jc w:val="both"/>
            </w:pPr>
            <w:r>
              <w:rPr>
                <w:rFonts w:ascii="宋体" w:hAnsi="宋体" w:eastAsia="宋体"/>
                <w:sz w:val="16"/>
              </w:rPr>
              <w:t>此项目已实施</w:t>
            </w:r>
            <w:r>
              <w:rPr>
                <w:rFonts w:hint="eastAsia" w:ascii="宋体" w:hAnsi="宋体"/>
                <w:sz w:val="16"/>
                <w:lang w:eastAsia="zh-CN"/>
              </w:rPr>
              <w:t>完成</w:t>
            </w:r>
            <w:r>
              <w:rPr>
                <w:rFonts w:ascii="宋体" w:hAnsi="宋体" w:eastAsia="宋体"/>
                <w:sz w:val="16"/>
              </w:rPr>
              <w:t>，受资金拨付影响，未能启动相关支出工作。</w:t>
            </w:r>
          </w:p>
        </w:tc>
      </w:tr>
      <w:tr w14:paraId="75BD8F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F3ED2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9915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D5E2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2528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C4ED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9C15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6D3E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05EF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11B1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4087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F88F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F3F7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935D4">
            <w:pPr>
              <w:jc w:val="center"/>
            </w:pPr>
            <w:r>
              <w:rPr>
                <w:rFonts w:ascii="宋体" w:hAnsi="宋体" w:eastAsia="宋体"/>
                <w:sz w:val="16"/>
              </w:rPr>
              <w:t>偏差原因分析及改进措施</w:t>
            </w:r>
          </w:p>
        </w:tc>
      </w:tr>
      <w:tr w14:paraId="0B08CF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3A763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F1850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79FF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C01F2">
            <w:pPr>
              <w:jc w:val="center"/>
            </w:pPr>
            <w:r>
              <w:rPr>
                <w:rFonts w:ascii="宋体" w:hAnsi="宋体" w:eastAsia="宋体"/>
                <w:sz w:val="16"/>
              </w:rPr>
              <w:t>水域岸线划定和界桩埋设河道数（个）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6D8FB">
            <w:pPr>
              <w:jc w:val="center"/>
            </w:pPr>
            <w:r>
              <w:rPr>
                <w:rFonts w:ascii="宋体" w:hAnsi="宋体" w:eastAsia="宋体"/>
                <w:sz w:val="16"/>
              </w:rPr>
              <w:t>=45个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813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B1BC2">
            <w:pPr>
              <w:jc w:val="center"/>
            </w:pPr>
            <w:r>
              <w:rPr>
                <w:rFonts w:ascii="宋体" w:hAnsi="宋体" w:eastAsia="宋体"/>
                <w:sz w:val="16"/>
              </w:rPr>
              <w:t>45个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5D3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FC7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DD8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F70B5">
            <w:pPr>
              <w:jc w:val="center"/>
            </w:pPr>
            <w:r>
              <w:rPr>
                <w:rFonts w:ascii="宋体" w:hAnsi="宋体" w:eastAsia="宋体"/>
                <w:sz w:val="16"/>
              </w:rPr>
              <w:t>=37个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A3E22">
            <w:pPr>
              <w:jc w:val="center"/>
            </w:pPr>
            <w:r>
              <w:rPr>
                <w:rFonts w:ascii="宋体" w:hAnsi="宋体" w:eastAsia="宋体"/>
                <w:sz w:val="16"/>
              </w:rPr>
              <w:t>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DA837">
            <w:pPr>
              <w:jc w:val="center"/>
            </w:pPr>
          </w:p>
        </w:tc>
      </w:tr>
      <w:tr w14:paraId="12D31B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458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7EE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D029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9DD9F">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28C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2DB3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9D5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D1D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F76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76A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52D2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60FC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31901">
            <w:pPr>
              <w:jc w:val="center"/>
            </w:pPr>
          </w:p>
        </w:tc>
      </w:tr>
      <w:tr w14:paraId="35ACBE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371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0469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33351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F15F8">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E3C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EE20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582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201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7E3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3CD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91D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F1A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752A6">
            <w:pPr>
              <w:jc w:val="center"/>
            </w:pPr>
          </w:p>
        </w:tc>
      </w:tr>
      <w:tr w14:paraId="148C6C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5EE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E45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391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E4E1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E9D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83EA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7B1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200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D3C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37D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757A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6B4D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80275">
            <w:pPr>
              <w:jc w:val="center"/>
            </w:pPr>
            <w:r>
              <w:rPr>
                <w:rFonts w:ascii="宋体" w:hAnsi="宋体" w:eastAsia="宋体"/>
                <w:sz w:val="16"/>
              </w:rPr>
              <w:t>项目已启动，项目前期未预留应急资金，未发生支付，优化资金分配与到位机制</w:t>
            </w:r>
          </w:p>
        </w:tc>
      </w:tr>
      <w:tr w14:paraId="590A98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B9F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C16A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DE2C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6079A">
            <w:pPr>
              <w:jc w:val="center"/>
            </w:pPr>
            <w:r>
              <w:rPr>
                <w:rFonts w:ascii="宋体" w:hAnsi="宋体" w:eastAsia="宋体"/>
                <w:sz w:val="16"/>
              </w:rPr>
              <w:t>水域岸线划定和埋设工程费用（万元）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B56F8">
            <w:pPr>
              <w:jc w:val="center"/>
            </w:pPr>
            <w:r>
              <w:rPr>
                <w:rFonts w:ascii="宋体" w:hAnsi="宋体" w:eastAsia="宋体"/>
                <w:sz w:val="16"/>
              </w:rPr>
              <w:t>=191.20万元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F328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A6FE9">
            <w:pPr>
              <w:jc w:val="center"/>
            </w:pPr>
            <w:r>
              <w:rPr>
                <w:rFonts w:ascii="宋体" w:hAnsi="宋体" w:eastAsia="宋体"/>
                <w:sz w:val="16"/>
              </w:rPr>
              <w:t>191.20万元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4D92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587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4AD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E0DF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B31A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A97FE">
            <w:pPr>
              <w:jc w:val="center"/>
            </w:pPr>
            <w:r>
              <w:rPr>
                <w:rFonts w:ascii="宋体" w:hAnsi="宋体" w:eastAsia="宋体"/>
                <w:sz w:val="16"/>
              </w:rPr>
              <w:t>项目已启动，项目前期未预留应急资金，未发生支付，优化资金分配与到位机制</w:t>
            </w:r>
          </w:p>
        </w:tc>
      </w:tr>
      <w:tr w14:paraId="3680CC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B8F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FAC1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6299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31AF2">
            <w:pPr>
              <w:jc w:val="center"/>
            </w:pPr>
            <w:r>
              <w:rPr>
                <w:rFonts w:ascii="宋体" w:hAnsi="宋体" w:eastAsia="宋体"/>
                <w:sz w:val="16"/>
              </w:rPr>
              <w:t>有效保障广大人民群众生命财产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1E45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11E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2948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25AF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D169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A49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22C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122F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38F4F">
            <w:pPr>
              <w:jc w:val="center"/>
            </w:pPr>
          </w:p>
        </w:tc>
      </w:tr>
      <w:tr w14:paraId="42437B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CDA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589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CB3C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8202B">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87E0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4766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2505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B56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D253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E6C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528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14B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CC4FD">
            <w:pPr>
              <w:jc w:val="center"/>
            </w:pPr>
          </w:p>
        </w:tc>
      </w:tr>
      <w:tr w14:paraId="4FF63C8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ACA5C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1CFE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C1ECE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0F4D9">
            <w:pPr>
              <w:jc w:val="center"/>
            </w:pPr>
            <w:r>
              <w:rPr>
                <w:rFonts w:ascii="宋体" w:hAnsi="宋体" w:eastAsia="宋体"/>
                <w:sz w:val="16"/>
              </w:rPr>
              <w:t>45.5分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08217CF"/>
        </w:tc>
      </w:tr>
    </w:tbl>
    <w:p w14:paraId="6968889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7FAA56EA">
        <w:tblPrEx>
          <w:tblCellMar>
            <w:top w:w="0" w:type="dxa"/>
            <w:left w:w="108" w:type="dxa"/>
            <w:bottom w:w="0" w:type="dxa"/>
            <w:right w:w="108" w:type="dxa"/>
          </w:tblCellMar>
        </w:tblPrEx>
        <w:tc>
          <w:tcPr>
            <w:tcW w:w="8848" w:type="dxa"/>
            <w:gridSpan w:val="14"/>
            <w:vAlign w:val="center"/>
          </w:tcPr>
          <w:p w14:paraId="08C0D82C">
            <w:pPr>
              <w:jc w:val="center"/>
            </w:pPr>
            <w:r>
              <w:rPr>
                <w:rFonts w:ascii="宋体" w:hAnsi="宋体" w:eastAsia="宋体"/>
                <w:sz w:val="24"/>
              </w:rPr>
              <w:t>项目支出绩效自评表</w:t>
            </w:r>
          </w:p>
        </w:tc>
      </w:tr>
      <w:tr w14:paraId="64EB8D5C">
        <w:tblPrEx>
          <w:tblCellMar>
            <w:top w:w="0" w:type="dxa"/>
            <w:left w:w="108" w:type="dxa"/>
            <w:bottom w:w="0" w:type="dxa"/>
            <w:right w:w="108" w:type="dxa"/>
          </w:tblCellMar>
        </w:tblPrEx>
        <w:tc>
          <w:tcPr>
            <w:tcW w:w="8848" w:type="dxa"/>
            <w:gridSpan w:val="14"/>
            <w:vAlign w:val="center"/>
          </w:tcPr>
          <w:p w14:paraId="7C2206C9">
            <w:pPr>
              <w:jc w:val="center"/>
            </w:pPr>
            <w:r>
              <w:rPr>
                <w:rFonts w:ascii="宋体" w:hAnsi="宋体" w:eastAsia="宋体"/>
                <w:sz w:val="24"/>
              </w:rPr>
              <w:t>(2024年度)</w:t>
            </w:r>
          </w:p>
        </w:tc>
      </w:tr>
      <w:tr w14:paraId="5466BB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9E2A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1F0A02">
            <w:pPr>
              <w:jc w:val="center"/>
            </w:pPr>
            <w:r>
              <w:rPr>
                <w:rFonts w:ascii="宋体" w:hAnsi="宋体" w:eastAsia="宋体"/>
                <w:sz w:val="16"/>
              </w:rPr>
              <w:t>水土保持技术评审费（县级）</w:t>
            </w:r>
          </w:p>
        </w:tc>
      </w:tr>
      <w:tr w14:paraId="04CDE0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B91D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04C8D5">
            <w:pPr>
              <w:jc w:val="center"/>
            </w:pPr>
            <w:r>
              <w:rPr>
                <w:rFonts w:ascii="宋体" w:hAnsi="宋体" w:eastAsia="宋体"/>
                <w:sz w:val="16"/>
              </w:rPr>
              <w:t>阿克陶县水利局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DAEC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D982E5">
            <w:pPr>
              <w:jc w:val="center"/>
            </w:pPr>
            <w:r>
              <w:rPr>
                <w:rFonts w:ascii="宋体" w:hAnsi="宋体" w:eastAsia="宋体"/>
                <w:sz w:val="16"/>
              </w:rPr>
              <w:t>阿克陶县水利局</w:t>
            </w:r>
          </w:p>
        </w:tc>
      </w:tr>
      <w:tr w14:paraId="495367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B857F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BDFC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2482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5989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BECF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F0EE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2727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F5A94">
            <w:pPr>
              <w:jc w:val="center"/>
            </w:pPr>
            <w:r>
              <w:rPr>
                <w:rFonts w:ascii="宋体" w:hAnsi="宋体" w:eastAsia="宋体"/>
                <w:sz w:val="16"/>
              </w:rPr>
              <w:t>得分</w:t>
            </w:r>
          </w:p>
        </w:tc>
      </w:tr>
      <w:tr w14:paraId="73326B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C3A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51E2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47C6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27DA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CED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A2D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1085A">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F9402">
            <w:pPr>
              <w:jc w:val="center"/>
            </w:pPr>
            <w:r>
              <w:rPr>
                <w:rFonts w:ascii="宋体" w:hAnsi="宋体" w:eastAsia="宋体"/>
                <w:sz w:val="16"/>
              </w:rPr>
              <w:t>0.00分</w:t>
            </w:r>
          </w:p>
        </w:tc>
      </w:tr>
      <w:tr w14:paraId="792AA0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3BB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D25C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6816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B3FC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2BF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45CA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959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92C08">
            <w:pPr>
              <w:jc w:val="center"/>
            </w:pPr>
            <w:r>
              <w:rPr>
                <w:rFonts w:ascii="宋体" w:hAnsi="宋体" w:eastAsia="宋体"/>
                <w:sz w:val="16"/>
              </w:rPr>
              <w:t>—</w:t>
            </w:r>
          </w:p>
        </w:tc>
      </w:tr>
      <w:tr w14:paraId="7167EF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76A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55C5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796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2AF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FCF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012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23B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075B2">
            <w:pPr>
              <w:jc w:val="center"/>
            </w:pPr>
            <w:r>
              <w:rPr>
                <w:rFonts w:ascii="宋体" w:hAnsi="宋体" w:eastAsia="宋体"/>
                <w:sz w:val="16"/>
              </w:rPr>
              <w:t>—</w:t>
            </w:r>
          </w:p>
        </w:tc>
      </w:tr>
      <w:tr w14:paraId="65C2F7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90C5D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10C3F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A177CC">
            <w:pPr>
              <w:jc w:val="center"/>
            </w:pPr>
            <w:r>
              <w:rPr>
                <w:rFonts w:ascii="宋体" w:hAnsi="宋体" w:eastAsia="宋体"/>
                <w:sz w:val="16"/>
              </w:rPr>
              <w:t>实际完成情况</w:t>
            </w:r>
          </w:p>
        </w:tc>
      </w:tr>
      <w:tr w14:paraId="3D7AA8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980B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BBD18E">
            <w:pPr>
              <w:jc w:val="both"/>
            </w:pPr>
            <w:r>
              <w:rPr>
                <w:rFonts w:ascii="宋体" w:hAnsi="宋体" w:eastAsia="宋体"/>
                <w:sz w:val="16"/>
              </w:rPr>
              <w:t>该项目计划使用资金共计10万元，资金来源为地方财政资金，用于水行政主管部门组织水土保持项目技术评审，主要使用方面为各建设项目单位送审水土保持方案报告书组织评审费用、专家费用、会议场地费用。水土保持报告书评审个数为15个，专家评审人数大于等于8个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748CFE">
            <w:pPr>
              <w:jc w:val="both"/>
            </w:pPr>
            <w:r>
              <w:rPr>
                <w:rFonts w:ascii="宋体" w:hAnsi="宋体" w:eastAsia="宋体"/>
                <w:sz w:val="16"/>
              </w:rPr>
              <w:t>项目未启动，评审工作未开展</w:t>
            </w:r>
          </w:p>
        </w:tc>
      </w:tr>
      <w:tr w14:paraId="28873E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AB05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4713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06DD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6164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39DC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70F4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9ECA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3D88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5BCE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92F1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12F4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87E6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BD71A">
            <w:pPr>
              <w:jc w:val="center"/>
            </w:pPr>
            <w:r>
              <w:rPr>
                <w:rFonts w:ascii="宋体" w:hAnsi="宋体" w:eastAsia="宋体"/>
                <w:sz w:val="16"/>
              </w:rPr>
              <w:t>偏差原因分析及改进措施</w:t>
            </w:r>
          </w:p>
        </w:tc>
      </w:tr>
      <w:tr w14:paraId="512A88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0DA3B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75D29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B16E2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6AE60">
            <w:pPr>
              <w:jc w:val="center"/>
            </w:pPr>
            <w:r>
              <w:rPr>
                <w:rFonts w:ascii="宋体" w:hAnsi="宋体" w:eastAsia="宋体"/>
                <w:sz w:val="16"/>
              </w:rPr>
              <w:t>水土保持报告书评审个数（个）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C488A">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F9D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1E6D6">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299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567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9AD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C26EB">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C319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5A320">
            <w:pPr>
              <w:jc w:val="center"/>
            </w:pPr>
            <w:r>
              <w:rPr>
                <w:rFonts w:ascii="宋体" w:hAnsi="宋体" w:eastAsia="宋体"/>
                <w:sz w:val="16"/>
              </w:rPr>
              <w:t>项目未启动，评审工作未开展，重新制定项目时间表，确保2025年内完成15个水土保持方案报告书评审。</w:t>
            </w:r>
          </w:p>
        </w:tc>
      </w:tr>
      <w:tr w14:paraId="74FBA3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3A6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BF8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749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1061E">
            <w:pPr>
              <w:jc w:val="center"/>
            </w:pPr>
            <w:r>
              <w:rPr>
                <w:rFonts w:ascii="宋体" w:hAnsi="宋体" w:eastAsia="宋体"/>
                <w:sz w:val="16"/>
              </w:rPr>
              <w:t>专家评审人数（人）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D811B">
            <w:pPr>
              <w:jc w:val="center"/>
            </w:pPr>
            <w:r>
              <w:rPr>
                <w:rFonts w:ascii="宋体" w:hAnsi="宋体" w:eastAsia="宋体"/>
                <w:sz w:val="16"/>
              </w:rPr>
              <w:t>&gt;=8人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AFB6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E13E2">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A02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F50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A6F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58005">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51F0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7EBA7">
            <w:pPr>
              <w:jc w:val="center"/>
            </w:pPr>
            <w:r>
              <w:rPr>
                <w:rFonts w:ascii="宋体" w:hAnsi="宋体" w:eastAsia="宋体"/>
                <w:sz w:val="16"/>
              </w:rPr>
              <w:t>未组织专家评审会议，完善专家库动态管理，评审前1个月与专家确认时间，预留备用专家名单</w:t>
            </w:r>
          </w:p>
        </w:tc>
      </w:tr>
      <w:tr w14:paraId="7D2551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C3C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081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0EAA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25968">
            <w:pPr>
              <w:jc w:val="center"/>
            </w:pPr>
            <w:r>
              <w:rPr>
                <w:rFonts w:ascii="宋体" w:hAnsi="宋体" w:eastAsia="宋体"/>
                <w:sz w:val="16"/>
              </w:rPr>
              <w:t>水土保持报告书通过率（%）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BA3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E7E9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ADB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9BD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CE1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C81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C98A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EDAD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DD479">
            <w:pPr>
              <w:jc w:val="center"/>
            </w:pPr>
            <w:r>
              <w:rPr>
                <w:rFonts w:ascii="宋体" w:hAnsi="宋体" w:eastAsia="宋体"/>
                <w:sz w:val="16"/>
              </w:rPr>
              <w:t>项目未启动，评审工作未开展</w:t>
            </w:r>
          </w:p>
        </w:tc>
      </w:tr>
      <w:tr w14:paraId="08CCBB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1A8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4E5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3D2D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5CDF6">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690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1BDD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8B9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532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DB5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FA4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3340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356A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3A071">
            <w:pPr>
              <w:jc w:val="center"/>
            </w:pPr>
            <w:r>
              <w:rPr>
                <w:rFonts w:ascii="宋体" w:hAnsi="宋体" w:eastAsia="宋体"/>
                <w:sz w:val="16"/>
              </w:rPr>
              <w:t>前期准备不足，流程延误，与其他部门及时沟通协调，确保实施进度</w:t>
            </w:r>
          </w:p>
        </w:tc>
      </w:tr>
      <w:tr w14:paraId="557224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380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D0B7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C65D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5D68A">
            <w:pPr>
              <w:jc w:val="center"/>
            </w:pPr>
            <w:r>
              <w:rPr>
                <w:rFonts w:ascii="宋体" w:hAnsi="宋体" w:eastAsia="宋体"/>
                <w:sz w:val="16"/>
              </w:rPr>
              <w:t>评审总费用（万元）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53CE5">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5F00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7B15F">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3F51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B93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C85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20D2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35AE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B0E16">
            <w:pPr>
              <w:jc w:val="center"/>
            </w:pPr>
            <w:r>
              <w:rPr>
                <w:rFonts w:ascii="宋体" w:hAnsi="宋体" w:eastAsia="宋体"/>
                <w:sz w:val="16"/>
              </w:rPr>
              <w:t>项目未实施，未发生支付，</w:t>
            </w:r>
          </w:p>
        </w:tc>
      </w:tr>
      <w:tr w14:paraId="599092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4D8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D897C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4FD5E">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58201">
            <w:pPr>
              <w:jc w:val="center"/>
            </w:pPr>
            <w:r>
              <w:rPr>
                <w:rFonts w:ascii="宋体" w:hAnsi="宋体" w:eastAsia="宋体"/>
                <w:sz w:val="16"/>
              </w:rPr>
              <w:t>有效促进生态环境可持续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F4492">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A46B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C1F8B">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07D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476A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1D3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D846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FE70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F1B00">
            <w:pPr>
              <w:jc w:val="center"/>
            </w:pPr>
            <w:r>
              <w:rPr>
                <w:rFonts w:ascii="宋体" w:hAnsi="宋体" w:eastAsia="宋体"/>
                <w:sz w:val="16"/>
              </w:rPr>
              <w:t>项目未启动，评审工作未开展</w:t>
            </w:r>
          </w:p>
        </w:tc>
      </w:tr>
      <w:tr w14:paraId="17C250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288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33C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60C8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581B0">
            <w:pPr>
              <w:jc w:val="center"/>
            </w:pPr>
            <w:r>
              <w:rPr>
                <w:rFonts w:ascii="宋体" w:hAnsi="宋体" w:eastAsia="宋体"/>
                <w:sz w:val="16"/>
              </w:rPr>
              <w:t>加强水土流失治理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D5B72">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794B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978B4">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822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F28D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77D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90D1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5583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ACAC0">
            <w:pPr>
              <w:jc w:val="center"/>
            </w:pPr>
            <w:r>
              <w:rPr>
                <w:rFonts w:ascii="宋体" w:hAnsi="宋体" w:eastAsia="宋体"/>
                <w:sz w:val="16"/>
              </w:rPr>
              <w:t>项目未启动，评审工作未开展</w:t>
            </w:r>
          </w:p>
        </w:tc>
      </w:tr>
      <w:tr w14:paraId="5782C3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6F6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D912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C0C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EA3B5">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1790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5C95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B1A1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091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FBD0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120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7D9E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DD7E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C5182">
            <w:pPr>
              <w:jc w:val="center"/>
            </w:pPr>
            <w:r>
              <w:rPr>
                <w:rFonts w:ascii="宋体" w:hAnsi="宋体" w:eastAsia="宋体"/>
                <w:sz w:val="16"/>
              </w:rPr>
              <w:t>项目未启动，评审工作未开展</w:t>
            </w:r>
          </w:p>
        </w:tc>
      </w:tr>
      <w:tr w14:paraId="758DD9C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8CCC1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8A3B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4B3F4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FC3B9">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7B92A20"/>
        </w:tc>
      </w:tr>
    </w:tbl>
    <w:p w14:paraId="59AF626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7B6F3694">
        <w:tblPrEx>
          <w:tblCellMar>
            <w:top w:w="0" w:type="dxa"/>
            <w:left w:w="108" w:type="dxa"/>
            <w:bottom w:w="0" w:type="dxa"/>
            <w:right w:w="108" w:type="dxa"/>
          </w:tblCellMar>
        </w:tblPrEx>
        <w:tc>
          <w:tcPr>
            <w:tcW w:w="8848" w:type="dxa"/>
            <w:gridSpan w:val="14"/>
            <w:vAlign w:val="center"/>
          </w:tcPr>
          <w:p w14:paraId="41C83ACD">
            <w:pPr>
              <w:jc w:val="center"/>
            </w:pPr>
            <w:r>
              <w:rPr>
                <w:rFonts w:ascii="宋体" w:hAnsi="宋体" w:eastAsia="宋体"/>
                <w:sz w:val="24"/>
              </w:rPr>
              <w:t>项目支出绩效自评表</w:t>
            </w:r>
          </w:p>
        </w:tc>
      </w:tr>
      <w:tr w14:paraId="267C0B5B">
        <w:tblPrEx>
          <w:tblCellMar>
            <w:top w:w="0" w:type="dxa"/>
            <w:left w:w="108" w:type="dxa"/>
            <w:bottom w:w="0" w:type="dxa"/>
            <w:right w:w="108" w:type="dxa"/>
          </w:tblCellMar>
        </w:tblPrEx>
        <w:tc>
          <w:tcPr>
            <w:tcW w:w="8848" w:type="dxa"/>
            <w:gridSpan w:val="14"/>
            <w:vAlign w:val="center"/>
          </w:tcPr>
          <w:p w14:paraId="71BB445E">
            <w:pPr>
              <w:jc w:val="center"/>
            </w:pPr>
            <w:r>
              <w:rPr>
                <w:rFonts w:ascii="宋体" w:hAnsi="宋体" w:eastAsia="宋体"/>
                <w:sz w:val="24"/>
              </w:rPr>
              <w:t>(2024年度)</w:t>
            </w:r>
          </w:p>
        </w:tc>
      </w:tr>
      <w:tr w14:paraId="15307D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9880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933CE5">
            <w:pPr>
              <w:jc w:val="center"/>
            </w:pPr>
            <w:r>
              <w:rPr>
                <w:rFonts w:ascii="宋体" w:hAnsi="宋体" w:eastAsia="宋体"/>
                <w:sz w:val="16"/>
              </w:rPr>
              <w:t>水土保持规划（2019-2030年）报告编制费（县级）</w:t>
            </w:r>
          </w:p>
        </w:tc>
      </w:tr>
      <w:tr w14:paraId="546A35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FE2F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E6FFBA">
            <w:pPr>
              <w:jc w:val="center"/>
            </w:pPr>
            <w:r>
              <w:rPr>
                <w:rFonts w:ascii="宋体" w:hAnsi="宋体" w:eastAsia="宋体"/>
                <w:sz w:val="16"/>
              </w:rPr>
              <w:t>阿克陶县水利局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1F17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886A3C">
            <w:pPr>
              <w:jc w:val="center"/>
            </w:pPr>
            <w:r>
              <w:rPr>
                <w:rFonts w:ascii="宋体" w:hAnsi="宋体" w:eastAsia="宋体"/>
                <w:sz w:val="16"/>
              </w:rPr>
              <w:t>阿克陶县水利局</w:t>
            </w:r>
          </w:p>
        </w:tc>
      </w:tr>
      <w:tr w14:paraId="3B9E9D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98D24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AD5E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B421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FB42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54A1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B87A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EBE3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5F7CF">
            <w:pPr>
              <w:jc w:val="center"/>
            </w:pPr>
            <w:r>
              <w:rPr>
                <w:rFonts w:ascii="宋体" w:hAnsi="宋体" w:eastAsia="宋体"/>
                <w:sz w:val="16"/>
              </w:rPr>
              <w:t>得分</w:t>
            </w:r>
          </w:p>
        </w:tc>
      </w:tr>
      <w:tr w14:paraId="63789E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28B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4768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18DE8">
            <w:pPr>
              <w:jc w:val="center"/>
            </w:pPr>
            <w:r>
              <w:rPr>
                <w:rFonts w:ascii="宋体" w:hAnsi="宋体" w:eastAsia="宋体"/>
                <w:sz w:val="16"/>
              </w:rPr>
              <w:t>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7010C">
            <w:pPr>
              <w:jc w:val="center"/>
            </w:pPr>
            <w:r>
              <w:rPr>
                <w:rFonts w:ascii="宋体" w:hAnsi="宋体" w:eastAsia="宋体"/>
                <w:sz w:val="16"/>
              </w:rPr>
              <w:t>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053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B0B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09115">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E434E">
            <w:pPr>
              <w:jc w:val="center"/>
            </w:pPr>
            <w:r>
              <w:rPr>
                <w:rFonts w:ascii="宋体" w:hAnsi="宋体" w:eastAsia="宋体"/>
                <w:sz w:val="16"/>
              </w:rPr>
              <w:t>0.00分</w:t>
            </w:r>
          </w:p>
        </w:tc>
      </w:tr>
      <w:tr w14:paraId="2A74AF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0CF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0261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91936">
            <w:pPr>
              <w:jc w:val="center"/>
            </w:pPr>
            <w:r>
              <w:rPr>
                <w:rFonts w:ascii="宋体" w:hAnsi="宋体" w:eastAsia="宋体"/>
                <w:sz w:val="16"/>
              </w:rPr>
              <w:t>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4E61D">
            <w:pPr>
              <w:jc w:val="center"/>
            </w:pPr>
            <w:r>
              <w:rPr>
                <w:rFonts w:ascii="宋体" w:hAnsi="宋体" w:eastAsia="宋体"/>
                <w:sz w:val="16"/>
              </w:rPr>
              <w:t>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561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215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79F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FC6DE">
            <w:pPr>
              <w:jc w:val="center"/>
            </w:pPr>
            <w:r>
              <w:rPr>
                <w:rFonts w:ascii="宋体" w:hAnsi="宋体" w:eastAsia="宋体"/>
                <w:sz w:val="16"/>
              </w:rPr>
              <w:t>—</w:t>
            </w:r>
          </w:p>
        </w:tc>
      </w:tr>
      <w:tr w14:paraId="0AFE58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71F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F9B2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700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D88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4B6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82DC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F6F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1CEAD">
            <w:pPr>
              <w:jc w:val="center"/>
            </w:pPr>
            <w:r>
              <w:rPr>
                <w:rFonts w:ascii="宋体" w:hAnsi="宋体" w:eastAsia="宋体"/>
                <w:sz w:val="16"/>
              </w:rPr>
              <w:t>—</w:t>
            </w:r>
          </w:p>
        </w:tc>
      </w:tr>
      <w:tr w14:paraId="79C459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4A56D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1063D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8FD8AC">
            <w:pPr>
              <w:jc w:val="center"/>
            </w:pPr>
            <w:r>
              <w:rPr>
                <w:rFonts w:ascii="宋体" w:hAnsi="宋体" w:eastAsia="宋体"/>
                <w:sz w:val="16"/>
              </w:rPr>
              <w:t>实际完成情况</w:t>
            </w:r>
          </w:p>
        </w:tc>
      </w:tr>
      <w:tr w14:paraId="5724C5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62E2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8890B6">
            <w:pPr>
              <w:jc w:val="both"/>
            </w:pPr>
            <w:r>
              <w:rPr>
                <w:rFonts w:ascii="宋体" w:hAnsi="宋体" w:eastAsia="宋体"/>
                <w:sz w:val="16"/>
              </w:rPr>
              <w:t>该报告编制资金共计33万元，资金来源为地方财政资金，用于编制《阿克陶县水土保持规划报告》，主要编制方向以保护和合理利用水土资源为主线，以全疆主体功能区划为依据，拟定阿克陶县预防和治理水土流失、保护合理利用水土资源的总体部署，明确今后一段时期阿克陶县水土保持的目标、任务、布局和对策措施，为维护良好生态、保障饮水安全、改善人居环境、推动经济社会发展提供支撑和保障。编制报告数量为4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A3577B">
            <w:pPr>
              <w:jc w:val="both"/>
            </w:pPr>
            <w:r>
              <w:rPr>
                <w:rFonts w:ascii="宋体" w:hAnsi="宋体" w:eastAsia="宋体"/>
                <w:sz w:val="16"/>
              </w:rPr>
              <w:t>项目已启动，项目前期未预留应急资金，未发生支付，优化资金分配与到位机制</w:t>
            </w:r>
          </w:p>
        </w:tc>
      </w:tr>
      <w:tr w14:paraId="5EF3E7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984D2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5582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305B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468B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54CF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37FB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9151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24D5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2CB3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B899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D6ED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F95C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A3DBA">
            <w:pPr>
              <w:jc w:val="center"/>
            </w:pPr>
            <w:r>
              <w:rPr>
                <w:rFonts w:ascii="宋体" w:hAnsi="宋体" w:eastAsia="宋体"/>
                <w:sz w:val="16"/>
              </w:rPr>
              <w:t>偏差原因分析及改进措施</w:t>
            </w:r>
          </w:p>
        </w:tc>
      </w:tr>
      <w:tr w14:paraId="008990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71535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EED4B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30B7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42DE5">
            <w:pPr>
              <w:jc w:val="center"/>
            </w:pPr>
            <w:r>
              <w:rPr>
                <w:rFonts w:ascii="宋体" w:hAnsi="宋体" w:eastAsia="宋体"/>
                <w:sz w:val="16"/>
              </w:rPr>
              <w:t>编制报告数量（份）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7B09D">
            <w:pPr>
              <w:jc w:val="center"/>
            </w:pPr>
            <w:r>
              <w:rPr>
                <w:rFonts w:ascii="宋体" w:hAnsi="宋体" w:eastAsia="宋体"/>
                <w:sz w:val="16"/>
              </w:rPr>
              <w:t>=4份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21C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722A8">
            <w:pPr>
              <w:jc w:val="center"/>
            </w:pPr>
            <w:r>
              <w:rPr>
                <w:rFonts w:ascii="宋体" w:hAnsi="宋体" w:eastAsia="宋体"/>
                <w:sz w:val="16"/>
              </w:rPr>
              <w:t>4份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EE1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37C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F9A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92156">
            <w:pPr>
              <w:jc w:val="center"/>
            </w:pPr>
            <w:r>
              <w:rPr>
                <w:rFonts w:ascii="宋体" w:hAnsi="宋体" w:eastAsia="宋体"/>
                <w:sz w:val="16"/>
              </w:rPr>
              <w:t>=4份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576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E3AAB">
            <w:pPr>
              <w:jc w:val="center"/>
            </w:pPr>
          </w:p>
        </w:tc>
      </w:tr>
      <w:tr w14:paraId="639EF7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924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846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A34E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71E5F">
            <w:pPr>
              <w:jc w:val="center"/>
            </w:pPr>
            <w:r>
              <w:rPr>
                <w:rFonts w:ascii="宋体" w:hAnsi="宋体" w:eastAsia="宋体"/>
                <w:sz w:val="16"/>
              </w:rPr>
              <w:t>完成合格率（%）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AC0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098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E3E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79D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3B9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145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024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E2F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BEE48">
            <w:pPr>
              <w:jc w:val="center"/>
            </w:pPr>
          </w:p>
        </w:tc>
      </w:tr>
      <w:tr w14:paraId="31A2DB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A77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540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42223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0ADE5">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8E1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75F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345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713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E69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762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F32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D44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3C5C4">
            <w:pPr>
              <w:jc w:val="center"/>
            </w:pPr>
          </w:p>
        </w:tc>
      </w:tr>
      <w:tr w14:paraId="39076D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540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FBC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C4B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30DAC">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977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D8B3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832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008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466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B61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0FA7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B1D8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26411">
            <w:pPr>
              <w:jc w:val="center"/>
            </w:pPr>
            <w:r>
              <w:rPr>
                <w:rFonts w:ascii="宋体" w:hAnsi="宋体" w:eastAsia="宋体"/>
                <w:sz w:val="16"/>
              </w:rPr>
              <w:t>项目已启动，项目前期未预留应急资金，未发生支付，优化资金分配与到位机制</w:t>
            </w:r>
          </w:p>
        </w:tc>
      </w:tr>
      <w:tr w14:paraId="264DB6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9F7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8A8A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CE3F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15F08">
            <w:pPr>
              <w:jc w:val="center"/>
            </w:pPr>
            <w:r>
              <w:rPr>
                <w:rFonts w:ascii="宋体" w:hAnsi="宋体" w:eastAsia="宋体"/>
                <w:sz w:val="16"/>
              </w:rPr>
              <w:t>编制费用（万元）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B6D49">
            <w:pPr>
              <w:jc w:val="center"/>
            </w:pPr>
            <w:r>
              <w:rPr>
                <w:rFonts w:ascii="宋体" w:hAnsi="宋体" w:eastAsia="宋体"/>
                <w:sz w:val="16"/>
              </w:rPr>
              <w:t>&lt;=33万元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77AE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6DC5D">
            <w:pPr>
              <w:jc w:val="center"/>
            </w:pPr>
            <w:r>
              <w:rPr>
                <w:rFonts w:ascii="宋体" w:hAnsi="宋体" w:eastAsia="宋体"/>
                <w:sz w:val="16"/>
              </w:rPr>
              <w:t>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DAB1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672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2AD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C3E6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4684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10FF9">
            <w:pPr>
              <w:jc w:val="center"/>
            </w:pPr>
            <w:r>
              <w:rPr>
                <w:rFonts w:ascii="宋体" w:hAnsi="宋体" w:eastAsia="宋体"/>
                <w:sz w:val="16"/>
              </w:rPr>
              <w:t>项目已启动，项目前期未预留应急资金，未发生支付，优化资金分配与到位机制</w:t>
            </w:r>
          </w:p>
        </w:tc>
      </w:tr>
      <w:tr w14:paraId="2EB134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C3D1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1BC45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1C841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A6DB6">
            <w:pPr>
              <w:jc w:val="center"/>
            </w:pPr>
            <w:r>
              <w:rPr>
                <w:rFonts w:ascii="宋体" w:hAnsi="宋体" w:eastAsia="宋体"/>
                <w:sz w:val="16"/>
              </w:rPr>
              <w:t>保障水土保持工作正常运行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CAAA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F5F2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CDE6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9EF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8387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CAA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7FC3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62D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316D1">
            <w:pPr>
              <w:jc w:val="center"/>
            </w:pPr>
          </w:p>
        </w:tc>
      </w:tr>
      <w:tr w14:paraId="5B9C96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449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801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3C3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12572">
            <w:pPr>
              <w:jc w:val="center"/>
            </w:pPr>
            <w:r>
              <w:rPr>
                <w:rFonts w:ascii="宋体" w:hAnsi="宋体" w:eastAsia="宋体"/>
                <w:sz w:val="16"/>
              </w:rPr>
              <w:t>设计编制规划年度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33098">
            <w:pPr>
              <w:jc w:val="center"/>
            </w:pPr>
            <w:r>
              <w:rPr>
                <w:rFonts w:ascii="宋体" w:hAnsi="宋体" w:eastAsia="宋体"/>
                <w:sz w:val="16"/>
              </w:rPr>
              <w:t>&gt;=10年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FFA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D298E">
            <w:pPr>
              <w:jc w:val="center"/>
            </w:pPr>
            <w:r>
              <w:rPr>
                <w:rFonts w:ascii="宋体" w:hAnsi="宋体" w:eastAsia="宋体"/>
                <w:sz w:val="16"/>
              </w:rPr>
              <w:t>10年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B87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B073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80B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6A76C">
            <w:pPr>
              <w:jc w:val="center"/>
            </w:pPr>
            <w:r>
              <w:rPr>
                <w:rFonts w:ascii="宋体" w:hAnsi="宋体" w:eastAsia="宋体"/>
                <w:sz w:val="16"/>
              </w:rPr>
              <w:t>=10年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E33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54C03">
            <w:pPr>
              <w:jc w:val="center"/>
            </w:pPr>
          </w:p>
        </w:tc>
      </w:tr>
      <w:tr w14:paraId="439E1E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749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E4A7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71E5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7B9FA">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8759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DF02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203C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2E5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4682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17F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639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4FE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96ED0">
            <w:pPr>
              <w:jc w:val="center"/>
            </w:pPr>
          </w:p>
        </w:tc>
      </w:tr>
      <w:tr w14:paraId="2C4ABF7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80C52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6572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5C289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FEF89">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44E9321"/>
        </w:tc>
      </w:tr>
    </w:tbl>
    <w:p w14:paraId="5F4DFC3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776"/>
        <w:gridCol w:w="632"/>
        <w:gridCol w:w="632"/>
        <w:gridCol w:w="632"/>
        <w:gridCol w:w="632"/>
        <w:gridCol w:w="632"/>
        <w:gridCol w:w="632"/>
        <w:gridCol w:w="632"/>
        <w:gridCol w:w="632"/>
        <w:gridCol w:w="632"/>
      </w:tblGrid>
      <w:tr w14:paraId="7A1CF0FA">
        <w:tblPrEx>
          <w:tblCellMar>
            <w:top w:w="0" w:type="dxa"/>
            <w:left w:w="108" w:type="dxa"/>
            <w:bottom w:w="0" w:type="dxa"/>
            <w:right w:w="108" w:type="dxa"/>
          </w:tblCellMar>
        </w:tblPrEx>
        <w:tc>
          <w:tcPr>
            <w:tcW w:w="8848" w:type="dxa"/>
            <w:gridSpan w:val="14"/>
            <w:vAlign w:val="center"/>
          </w:tcPr>
          <w:p w14:paraId="29423FEF">
            <w:pPr>
              <w:jc w:val="center"/>
            </w:pPr>
            <w:r>
              <w:rPr>
                <w:rFonts w:ascii="宋体" w:hAnsi="宋体" w:eastAsia="宋体"/>
                <w:sz w:val="24"/>
              </w:rPr>
              <w:t>项目支出绩效自评表</w:t>
            </w:r>
          </w:p>
        </w:tc>
      </w:tr>
      <w:tr w14:paraId="49D15BC5">
        <w:tblPrEx>
          <w:tblCellMar>
            <w:top w:w="0" w:type="dxa"/>
            <w:left w:w="108" w:type="dxa"/>
            <w:bottom w:w="0" w:type="dxa"/>
            <w:right w:w="108" w:type="dxa"/>
          </w:tblCellMar>
        </w:tblPrEx>
        <w:tc>
          <w:tcPr>
            <w:tcW w:w="8848" w:type="dxa"/>
            <w:gridSpan w:val="14"/>
            <w:vAlign w:val="center"/>
          </w:tcPr>
          <w:p w14:paraId="6F7136ED">
            <w:pPr>
              <w:jc w:val="center"/>
            </w:pPr>
            <w:r>
              <w:rPr>
                <w:rFonts w:ascii="宋体" w:hAnsi="宋体" w:eastAsia="宋体"/>
                <w:sz w:val="24"/>
              </w:rPr>
              <w:t>(2024年度)</w:t>
            </w:r>
          </w:p>
        </w:tc>
      </w:tr>
      <w:tr w14:paraId="70FFD9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464D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F1255A">
            <w:pPr>
              <w:jc w:val="center"/>
            </w:pPr>
            <w:r>
              <w:rPr>
                <w:rFonts w:ascii="宋体" w:hAnsi="宋体" w:eastAsia="宋体"/>
                <w:sz w:val="16"/>
              </w:rPr>
              <w:t>重要河流生态水量和重要湖泊最低水位确定工作技术服务费（县级）</w:t>
            </w:r>
          </w:p>
        </w:tc>
      </w:tr>
      <w:tr w14:paraId="4DB7FA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3723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636BCE">
            <w:pPr>
              <w:jc w:val="center"/>
            </w:pPr>
            <w:r>
              <w:rPr>
                <w:rFonts w:ascii="宋体" w:hAnsi="宋体" w:eastAsia="宋体"/>
                <w:sz w:val="16"/>
              </w:rPr>
              <w:t>阿克陶县水利局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BA43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4A0E75">
            <w:pPr>
              <w:jc w:val="center"/>
            </w:pPr>
            <w:r>
              <w:rPr>
                <w:rFonts w:ascii="宋体" w:hAnsi="宋体" w:eastAsia="宋体"/>
                <w:sz w:val="16"/>
              </w:rPr>
              <w:t>阿克陶县水利局</w:t>
            </w:r>
          </w:p>
        </w:tc>
      </w:tr>
      <w:tr w14:paraId="38B95E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FFD80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B14D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ED11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55FB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7A4F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B320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7E01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667FC">
            <w:pPr>
              <w:jc w:val="center"/>
            </w:pPr>
            <w:r>
              <w:rPr>
                <w:rFonts w:ascii="宋体" w:hAnsi="宋体" w:eastAsia="宋体"/>
                <w:sz w:val="16"/>
              </w:rPr>
              <w:t>得分</w:t>
            </w:r>
          </w:p>
        </w:tc>
      </w:tr>
      <w:tr w14:paraId="3D7C45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4E7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724C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97D1C">
            <w:pPr>
              <w:jc w:val="center"/>
            </w:pPr>
            <w:r>
              <w:rPr>
                <w:rFonts w:ascii="宋体" w:hAnsi="宋体" w:eastAsia="宋体"/>
                <w:sz w:val="16"/>
              </w:rPr>
              <w:t>26.80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683F4">
            <w:pPr>
              <w:jc w:val="center"/>
            </w:pPr>
            <w:r>
              <w:rPr>
                <w:rFonts w:ascii="宋体" w:hAnsi="宋体" w:eastAsia="宋体"/>
                <w:sz w:val="16"/>
              </w:rPr>
              <w:t>26.80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EAA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EB0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49C7B">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47908">
            <w:pPr>
              <w:jc w:val="center"/>
            </w:pPr>
            <w:r>
              <w:rPr>
                <w:rFonts w:ascii="宋体" w:hAnsi="宋体" w:eastAsia="宋体"/>
                <w:sz w:val="16"/>
              </w:rPr>
              <w:t>0.00分</w:t>
            </w:r>
          </w:p>
        </w:tc>
      </w:tr>
      <w:tr w14:paraId="512640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859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EC0E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113B2">
            <w:pPr>
              <w:jc w:val="center"/>
            </w:pPr>
            <w:r>
              <w:rPr>
                <w:rFonts w:ascii="宋体" w:hAnsi="宋体" w:eastAsia="宋体"/>
                <w:sz w:val="16"/>
              </w:rPr>
              <w:t>26.80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ED5EE">
            <w:pPr>
              <w:jc w:val="center"/>
            </w:pPr>
            <w:r>
              <w:rPr>
                <w:rFonts w:ascii="宋体" w:hAnsi="宋体" w:eastAsia="宋体"/>
                <w:sz w:val="16"/>
              </w:rPr>
              <w:t>26.80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91B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20D3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5F1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C44C5">
            <w:pPr>
              <w:jc w:val="center"/>
            </w:pPr>
            <w:r>
              <w:rPr>
                <w:rFonts w:ascii="宋体" w:hAnsi="宋体" w:eastAsia="宋体"/>
                <w:sz w:val="16"/>
              </w:rPr>
              <w:t>—</w:t>
            </w:r>
          </w:p>
        </w:tc>
      </w:tr>
      <w:tr w14:paraId="529332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D6D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A7F1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154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89A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43F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8D85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C4B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6CF74">
            <w:pPr>
              <w:jc w:val="center"/>
            </w:pPr>
            <w:r>
              <w:rPr>
                <w:rFonts w:ascii="宋体" w:hAnsi="宋体" w:eastAsia="宋体"/>
                <w:sz w:val="16"/>
              </w:rPr>
              <w:t>—</w:t>
            </w:r>
          </w:p>
        </w:tc>
      </w:tr>
      <w:tr w14:paraId="49DAF6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5E968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FC6A1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3F3235">
            <w:pPr>
              <w:jc w:val="center"/>
            </w:pPr>
            <w:r>
              <w:rPr>
                <w:rFonts w:ascii="宋体" w:hAnsi="宋体" w:eastAsia="宋体"/>
                <w:sz w:val="16"/>
              </w:rPr>
              <w:t>实际完成情况</w:t>
            </w:r>
          </w:p>
        </w:tc>
      </w:tr>
      <w:tr w14:paraId="760B25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6992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4A569D">
            <w:pPr>
              <w:jc w:val="both"/>
            </w:pPr>
            <w:r>
              <w:rPr>
                <w:rFonts w:ascii="宋体" w:hAnsi="宋体" w:eastAsia="宋体"/>
                <w:sz w:val="16"/>
              </w:rPr>
              <w:t>资金用于河流和湖泊最低水位确定技术服务费，费用26.8万元。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A0D70B">
            <w:pPr>
              <w:jc w:val="both"/>
            </w:pPr>
            <w:r>
              <w:rPr>
                <w:rFonts w:ascii="宋体" w:hAnsi="宋体" w:eastAsia="宋体"/>
                <w:sz w:val="16"/>
              </w:rPr>
              <w:t>项目已启动，项目前期未预留应急资金，未发生支付，优化资金分配与到位机制</w:t>
            </w:r>
          </w:p>
        </w:tc>
      </w:tr>
      <w:tr w14:paraId="2BAA25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B9960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9BF6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CEFD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1EE3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DCC7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9765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E7C9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8C1E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BB13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4114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E3D9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287E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48E0E">
            <w:pPr>
              <w:jc w:val="center"/>
            </w:pPr>
            <w:r>
              <w:rPr>
                <w:rFonts w:ascii="宋体" w:hAnsi="宋体" w:eastAsia="宋体"/>
                <w:sz w:val="16"/>
              </w:rPr>
              <w:t>偏差原因分析及改进措施</w:t>
            </w:r>
          </w:p>
        </w:tc>
      </w:tr>
      <w:tr w14:paraId="7C5B0F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84DBE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1CF5F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C9E4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1A963">
            <w:pPr>
              <w:jc w:val="center"/>
            </w:pPr>
            <w:r>
              <w:rPr>
                <w:rFonts w:ascii="宋体" w:hAnsi="宋体" w:eastAsia="宋体"/>
                <w:sz w:val="16"/>
              </w:rPr>
              <w:t>技术服务对象（个）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0D38A">
            <w:pPr>
              <w:jc w:val="center"/>
            </w:pPr>
            <w:r>
              <w:rPr>
                <w:rFonts w:ascii="宋体" w:hAnsi="宋体" w:eastAsia="宋体"/>
                <w:sz w:val="16"/>
              </w:rPr>
              <w:t>&gt;=8个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3DE5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5EBB4">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F44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073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479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6F087">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301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5CF08">
            <w:pPr>
              <w:jc w:val="center"/>
            </w:pPr>
          </w:p>
        </w:tc>
      </w:tr>
      <w:tr w14:paraId="77723A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776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B22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C01A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69069">
            <w:pPr>
              <w:jc w:val="center"/>
            </w:pPr>
            <w:r>
              <w:rPr>
                <w:rFonts w:ascii="宋体" w:hAnsi="宋体" w:eastAsia="宋体"/>
                <w:sz w:val="16"/>
              </w:rPr>
              <w:t>技术服务完成合格率（%）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9A7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5EB4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10A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43F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26D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EA0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8F8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864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0642D">
            <w:pPr>
              <w:jc w:val="center"/>
            </w:pPr>
          </w:p>
        </w:tc>
      </w:tr>
      <w:tr w14:paraId="0B7919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8F8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4586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ECDFA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55AA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4E8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7E4E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345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257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441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969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2C7F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E5C9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B7BA9">
            <w:pPr>
              <w:jc w:val="center"/>
            </w:pPr>
            <w:r>
              <w:rPr>
                <w:rFonts w:ascii="宋体" w:hAnsi="宋体" w:eastAsia="宋体"/>
                <w:sz w:val="16"/>
              </w:rPr>
              <w:t>项目已启动，项目前期未预留应急资金，未发生支付，优化资金分配与到位机制。</w:t>
            </w:r>
          </w:p>
        </w:tc>
      </w:tr>
      <w:tr w14:paraId="3C8B70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565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A46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F03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AE34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697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D8E6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603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2BB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679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EA4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4290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76F1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4A596">
            <w:pPr>
              <w:jc w:val="center"/>
            </w:pPr>
            <w:r>
              <w:rPr>
                <w:rFonts w:ascii="宋体" w:hAnsi="宋体" w:eastAsia="宋体"/>
                <w:sz w:val="16"/>
              </w:rPr>
              <w:t>项目已启动，项目前期未预留应急资金，未发生支付，优化资金分配与到位机制。</w:t>
            </w:r>
          </w:p>
        </w:tc>
      </w:tr>
      <w:tr w14:paraId="08FBBE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829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D7FA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352B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C5BBD">
            <w:pPr>
              <w:jc w:val="center"/>
            </w:pPr>
            <w:r>
              <w:rPr>
                <w:rFonts w:ascii="宋体" w:hAnsi="宋体" w:eastAsia="宋体"/>
                <w:sz w:val="16"/>
              </w:rPr>
              <w:t>技术服务费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6C5EA">
            <w:pPr>
              <w:jc w:val="center"/>
            </w:pPr>
            <w:r>
              <w:rPr>
                <w:rFonts w:ascii="宋体" w:hAnsi="宋体" w:eastAsia="宋体"/>
                <w:sz w:val="16"/>
              </w:rPr>
              <w:t>&lt;=26.80万元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F786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E267B">
            <w:pPr>
              <w:jc w:val="center"/>
            </w:pPr>
            <w:r>
              <w:rPr>
                <w:rFonts w:ascii="宋体" w:hAnsi="宋体" w:eastAsia="宋体"/>
                <w:sz w:val="16"/>
              </w:rPr>
              <w:t>26.80万元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7BC9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90D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D92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72ED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4E7A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55425">
            <w:pPr>
              <w:jc w:val="center"/>
            </w:pPr>
            <w:r>
              <w:rPr>
                <w:rFonts w:ascii="宋体" w:hAnsi="宋体" w:eastAsia="宋体"/>
                <w:sz w:val="16"/>
              </w:rPr>
              <w:t>项目已启动，项目前期未预留应急资金，未发生支付，优化资金分配与到位机制。</w:t>
            </w:r>
          </w:p>
        </w:tc>
      </w:tr>
      <w:tr w14:paraId="71CD4E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CA4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13FBC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2E09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B5A66">
            <w:pPr>
              <w:jc w:val="center"/>
            </w:pPr>
            <w:r>
              <w:rPr>
                <w:rFonts w:ascii="宋体" w:hAnsi="宋体" w:eastAsia="宋体"/>
                <w:sz w:val="16"/>
              </w:rPr>
              <w:t>保障水资源充分利用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30A1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424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EAD4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007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194B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1E4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AC5E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847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89EE3">
            <w:pPr>
              <w:jc w:val="center"/>
            </w:pPr>
          </w:p>
        </w:tc>
      </w:tr>
      <w:tr w14:paraId="031B17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AAC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BBA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8F0B6">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49886">
            <w:pPr>
              <w:jc w:val="center"/>
            </w:pPr>
            <w:r>
              <w:rPr>
                <w:rFonts w:ascii="宋体" w:hAnsi="宋体" w:eastAsia="宋体"/>
                <w:sz w:val="16"/>
              </w:rPr>
              <w:t>提高河流和湖泊生态环境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991F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E36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F654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EF3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F885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454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56DF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B20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A97EB">
            <w:pPr>
              <w:jc w:val="center"/>
            </w:pPr>
          </w:p>
        </w:tc>
      </w:tr>
      <w:tr w14:paraId="272345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285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CAB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A3B4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2D9F6">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9012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186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E47C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2EB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FD10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41D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321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595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112F6">
            <w:pPr>
              <w:jc w:val="center"/>
            </w:pPr>
          </w:p>
        </w:tc>
      </w:tr>
      <w:tr w14:paraId="3A1E7C0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57321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0D77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0CFF5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1D68F">
            <w:pPr>
              <w:jc w:val="center"/>
            </w:pPr>
            <w:r>
              <w:rPr>
                <w:rFonts w:ascii="宋体" w:hAnsi="宋体" w:eastAsia="宋体"/>
                <w:sz w:val="16"/>
              </w:rPr>
              <w:t>50分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DE25092"/>
        </w:tc>
      </w:tr>
    </w:tbl>
    <w:p w14:paraId="738A61C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6C7758C9">
        <w:tblPrEx>
          <w:tblCellMar>
            <w:top w:w="0" w:type="dxa"/>
            <w:left w:w="108" w:type="dxa"/>
            <w:bottom w:w="0" w:type="dxa"/>
            <w:right w:w="108" w:type="dxa"/>
          </w:tblCellMar>
        </w:tblPrEx>
        <w:tc>
          <w:tcPr>
            <w:tcW w:w="8848" w:type="dxa"/>
            <w:gridSpan w:val="14"/>
            <w:vAlign w:val="center"/>
          </w:tcPr>
          <w:p w14:paraId="11AEAC07">
            <w:pPr>
              <w:jc w:val="center"/>
            </w:pPr>
            <w:r>
              <w:rPr>
                <w:rFonts w:ascii="宋体" w:hAnsi="宋体" w:eastAsia="宋体"/>
                <w:sz w:val="24"/>
              </w:rPr>
              <w:t>项目支出绩效自评表</w:t>
            </w:r>
          </w:p>
        </w:tc>
      </w:tr>
      <w:tr w14:paraId="5BCAEEB3">
        <w:tblPrEx>
          <w:tblCellMar>
            <w:top w:w="0" w:type="dxa"/>
            <w:left w:w="108" w:type="dxa"/>
            <w:bottom w:w="0" w:type="dxa"/>
            <w:right w:w="108" w:type="dxa"/>
          </w:tblCellMar>
        </w:tblPrEx>
        <w:tc>
          <w:tcPr>
            <w:tcW w:w="8848" w:type="dxa"/>
            <w:gridSpan w:val="14"/>
            <w:vAlign w:val="center"/>
          </w:tcPr>
          <w:p w14:paraId="2434E08A">
            <w:pPr>
              <w:jc w:val="center"/>
            </w:pPr>
            <w:r>
              <w:rPr>
                <w:rFonts w:ascii="宋体" w:hAnsi="宋体" w:eastAsia="宋体"/>
                <w:sz w:val="24"/>
              </w:rPr>
              <w:t>(2024年度)</w:t>
            </w:r>
          </w:p>
        </w:tc>
      </w:tr>
      <w:tr w14:paraId="2F2675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799B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98E98F">
            <w:pPr>
              <w:jc w:val="center"/>
            </w:pPr>
            <w:r>
              <w:rPr>
                <w:rFonts w:ascii="宋体" w:hAnsi="宋体" w:eastAsia="宋体"/>
                <w:sz w:val="16"/>
              </w:rPr>
              <w:t>阿克陶县大中型水库移民后期扶持</w:t>
            </w:r>
            <w:r>
              <w:rPr>
                <w:rFonts w:hint="eastAsia" w:ascii="宋体" w:hAnsi="宋体"/>
                <w:sz w:val="16"/>
                <w:lang w:eastAsia="zh-CN"/>
              </w:rPr>
              <w:t>“十四五”规划</w:t>
            </w:r>
            <w:r>
              <w:rPr>
                <w:rFonts w:ascii="宋体" w:hAnsi="宋体" w:eastAsia="宋体"/>
                <w:sz w:val="16"/>
              </w:rPr>
              <w:t>编制费（县级）</w:t>
            </w:r>
          </w:p>
        </w:tc>
      </w:tr>
      <w:tr w14:paraId="7FA82A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1FC7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404F98">
            <w:pPr>
              <w:jc w:val="center"/>
            </w:pPr>
            <w:r>
              <w:rPr>
                <w:rFonts w:ascii="宋体" w:hAnsi="宋体" w:eastAsia="宋体"/>
                <w:sz w:val="16"/>
              </w:rPr>
              <w:t>阿克陶县水利局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20D8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0151A9">
            <w:pPr>
              <w:jc w:val="center"/>
            </w:pPr>
            <w:r>
              <w:rPr>
                <w:rFonts w:ascii="宋体" w:hAnsi="宋体" w:eastAsia="宋体"/>
                <w:sz w:val="16"/>
              </w:rPr>
              <w:t>阿克陶县水利局</w:t>
            </w:r>
          </w:p>
        </w:tc>
      </w:tr>
      <w:tr w14:paraId="318F16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CAC62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55C1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7603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D0FE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CCF4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4F52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0F60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28713">
            <w:pPr>
              <w:jc w:val="center"/>
            </w:pPr>
            <w:r>
              <w:rPr>
                <w:rFonts w:ascii="宋体" w:hAnsi="宋体" w:eastAsia="宋体"/>
                <w:sz w:val="16"/>
              </w:rPr>
              <w:t>得分</w:t>
            </w:r>
          </w:p>
        </w:tc>
      </w:tr>
      <w:tr w14:paraId="7CFA9A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25F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FED8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E643C">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C7BDB">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25F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15E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5BE3C">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ED313">
            <w:pPr>
              <w:jc w:val="center"/>
            </w:pPr>
            <w:r>
              <w:rPr>
                <w:rFonts w:ascii="宋体" w:hAnsi="宋体" w:eastAsia="宋体"/>
                <w:sz w:val="16"/>
              </w:rPr>
              <w:t>0.00分</w:t>
            </w:r>
          </w:p>
        </w:tc>
      </w:tr>
      <w:tr w14:paraId="49CA66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2B3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9D80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2AC9D">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3BCB1">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CAE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0FD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296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AF8E7">
            <w:pPr>
              <w:jc w:val="center"/>
            </w:pPr>
            <w:r>
              <w:rPr>
                <w:rFonts w:ascii="宋体" w:hAnsi="宋体" w:eastAsia="宋体"/>
                <w:sz w:val="16"/>
              </w:rPr>
              <w:t>—</w:t>
            </w:r>
          </w:p>
        </w:tc>
      </w:tr>
      <w:tr w14:paraId="62DE86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6AB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18AE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D93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3FF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118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9D4F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F9F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FA675">
            <w:pPr>
              <w:jc w:val="center"/>
            </w:pPr>
            <w:r>
              <w:rPr>
                <w:rFonts w:ascii="宋体" w:hAnsi="宋体" w:eastAsia="宋体"/>
                <w:sz w:val="16"/>
              </w:rPr>
              <w:t>—</w:t>
            </w:r>
          </w:p>
        </w:tc>
      </w:tr>
      <w:tr w14:paraId="769B00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D7236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2342C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542D68">
            <w:pPr>
              <w:jc w:val="center"/>
            </w:pPr>
            <w:r>
              <w:rPr>
                <w:rFonts w:ascii="宋体" w:hAnsi="宋体" w:eastAsia="宋体"/>
                <w:sz w:val="16"/>
              </w:rPr>
              <w:t>实际完成情况</w:t>
            </w:r>
          </w:p>
        </w:tc>
      </w:tr>
      <w:tr w14:paraId="17C8C2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AEB8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BF52E2">
            <w:pPr>
              <w:jc w:val="both"/>
            </w:pPr>
            <w:r>
              <w:rPr>
                <w:rFonts w:ascii="宋体" w:hAnsi="宋体" w:eastAsia="宋体"/>
                <w:sz w:val="16"/>
              </w:rPr>
              <w:t>该项目确定</w:t>
            </w:r>
            <w:r>
              <w:rPr>
                <w:rFonts w:hint="eastAsia" w:ascii="宋体" w:hAnsi="宋体"/>
                <w:sz w:val="16"/>
                <w:lang w:eastAsia="zh-CN"/>
              </w:rPr>
              <w:t>“十四五”规划</w:t>
            </w:r>
            <w:r>
              <w:rPr>
                <w:rFonts w:ascii="宋体" w:hAnsi="宋体" w:eastAsia="宋体"/>
                <w:sz w:val="16"/>
              </w:rPr>
              <w:t>目标，提出后期扶持“十四五”规划思路，编制移民后期扶持基金直补发放规划，编制美丽家园建设规划，编制产业转型升级规划，编制就业创业能力建设规划，提出散居移民基础设施完善措施，提出其他专项规划。后期扶持受益移民人口数2301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6FDC60">
            <w:pPr>
              <w:jc w:val="both"/>
            </w:pPr>
            <w:r>
              <w:rPr>
                <w:rFonts w:ascii="宋体" w:hAnsi="宋体" w:eastAsia="宋体"/>
                <w:sz w:val="16"/>
              </w:rPr>
              <w:t>项目已启动，项目前期未预留应急资金，未发生支付，优化资金分配与到位机制。</w:t>
            </w:r>
          </w:p>
        </w:tc>
      </w:tr>
      <w:tr w14:paraId="266366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A881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14A9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28D7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A9C5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041A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E25A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2DB8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37EA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7E6B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AB8D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326B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9914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EC6F3">
            <w:pPr>
              <w:jc w:val="center"/>
            </w:pPr>
            <w:r>
              <w:rPr>
                <w:rFonts w:ascii="宋体" w:hAnsi="宋体" w:eastAsia="宋体"/>
                <w:sz w:val="16"/>
              </w:rPr>
              <w:t>偏差原因分析及改进措施</w:t>
            </w:r>
          </w:p>
        </w:tc>
      </w:tr>
      <w:tr w14:paraId="1968F9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E3343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07F7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426F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6104C">
            <w:pPr>
              <w:jc w:val="center"/>
            </w:pPr>
            <w:r>
              <w:rPr>
                <w:rFonts w:ascii="宋体" w:hAnsi="宋体" w:eastAsia="宋体"/>
                <w:sz w:val="16"/>
              </w:rPr>
              <w:t>编制报告份数（份）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B5329">
            <w:pPr>
              <w:jc w:val="center"/>
            </w:pPr>
            <w:r>
              <w:rPr>
                <w:rFonts w:ascii="宋体" w:hAnsi="宋体" w:eastAsia="宋体"/>
                <w:sz w:val="16"/>
              </w:rPr>
              <w:t>&gt;=1份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0C9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7648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20F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BD3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658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88E2D">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678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B0626">
            <w:pPr>
              <w:jc w:val="center"/>
            </w:pPr>
          </w:p>
        </w:tc>
      </w:tr>
      <w:tr w14:paraId="035188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9B6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E9D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2865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30954">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F23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1D41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AD5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1CF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EBB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A41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989B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6FA6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A0B0C">
            <w:pPr>
              <w:jc w:val="center"/>
            </w:pPr>
            <w:r>
              <w:rPr>
                <w:rFonts w:ascii="宋体" w:hAnsi="宋体" w:eastAsia="宋体"/>
                <w:sz w:val="16"/>
              </w:rPr>
              <w:t>项目已启动，项目前期未预留应急资金，未发生支付，优化资金分配与到位机</w:t>
            </w:r>
          </w:p>
        </w:tc>
      </w:tr>
      <w:tr w14:paraId="56873A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F34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2AB9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697CE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1442A">
            <w:pPr>
              <w:jc w:val="center"/>
            </w:pPr>
            <w:r>
              <w:rPr>
                <w:rFonts w:ascii="宋体" w:hAnsi="宋体" w:eastAsia="宋体"/>
                <w:sz w:val="16"/>
              </w:rPr>
              <w:t>项目资金支付率（%）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798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CF22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5CF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34D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218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70C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68C6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6CED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EA7DB">
            <w:pPr>
              <w:jc w:val="center"/>
            </w:pPr>
            <w:r>
              <w:rPr>
                <w:rFonts w:ascii="宋体" w:hAnsi="宋体" w:eastAsia="宋体"/>
                <w:sz w:val="16"/>
              </w:rPr>
              <w:t>项目已启动，项目前期未预留应急资金，未发生支付，优化资金分配与到位机制</w:t>
            </w:r>
          </w:p>
        </w:tc>
      </w:tr>
      <w:tr w14:paraId="6DC031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C78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548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D13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A3D40">
            <w:pPr>
              <w:jc w:val="center"/>
            </w:pPr>
            <w:r>
              <w:rPr>
                <w:rFonts w:ascii="宋体" w:hAnsi="宋体" w:eastAsia="宋体"/>
                <w:sz w:val="16"/>
              </w:rPr>
              <w:t>工程完成及时率（%）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5ED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EC0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ECA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DA4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484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159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690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7C7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665CC">
            <w:pPr>
              <w:jc w:val="center"/>
            </w:pPr>
            <w:r>
              <w:rPr>
                <w:rFonts w:ascii="宋体" w:hAnsi="宋体" w:eastAsia="宋体"/>
                <w:sz w:val="16"/>
              </w:rPr>
              <w:t>项目已启动，项目前期未预留应急资金，未发生支付，优化资金分配与到位机制</w:t>
            </w:r>
          </w:p>
        </w:tc>
      </w:tr>
      <w:tr w14:paraId="4348AB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C84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D5BE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56B2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6041A">
            <w:pPr>
              <w:jc w:val="center"/>
            </w:pPr>
            <w:r>
              <w:rPr>
                <w:rFonts w:ascii="宋体" w:hAnsi="宋体" w:eastAsia="宋体"/>
                <w:sz w:val="16"/>
              </w:rPr>
              <w:t>规划编制总费用（万元）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11F0C">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E60A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93E4C">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64CE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A83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438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A668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6A1D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36DCD">
            <w:pPr>
              <w:jc w:val="center"/>
            </w:pPr>
            <w:r>
              <w:rPr>
                <w:rFonts w:ascii="宋体" w:hAnsi="宋体" w:eastAsia="宋体"/>
                <w:sz w:val="16"/>
              </w:rPr>
              <w:t>项目已启动，项目前期未预留应急资金，未发生支付，优化资金分配与到位机制</w:t>
            </w:r>
          </w:p>
        </w:tc>
      </w:tr>
      <w:tr w14:paraId="2E13C9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34C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CDC1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7B58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0E541">
            <w:pPr>
              <w:jc w:val="center"/>
            </w:pPr>
            <w:r>
              <w:rPr>
                <w:rFonts w:ascii="宋体" w:hAnsi="宋体" w:eastAsia="宋体"/>
                <w:sz w:val="16"/>
              </w:rPr>
              <w:t>保障大中型水库移民后期工作</w:t>
            </w:r>
            <w:r>
              <w:rPr>
                <w:rFonts w:hint="eastAsia" w:ascii="宋体" w:hAnsi="宋体"/>
                <w:sz w:val="16"/>
                <w:lang w:eastAsia="zh-CN"/>
              </w:rPr>
              <w:t>经济运行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78B9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7608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5A4E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47E1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185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765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BD3C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5616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7AE66">
            <w:pPr>
              <w:jc w:val="center"/>
            </w:pPr>
          </w:p>
        </w:tc>
      </w:tr>
      <w:tr w14:paraId="5B0F3B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ED1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4592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E5AA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5F48D">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D110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CBE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2C3A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EFC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6100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AF5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FDA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71E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35C10">
            <w:pPr>
              <w:jc w:val="center"/>
            </w:pPr>
          </w:p>
        </w:tc>
      </w:tr>
      <w:tr w14:paraId="0AD7011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5B278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407F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844E0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6CE96">
            <w:pPr>
              <w:jc w:val="center"/>
            </w:pPr>
            <w:r>
              <w:rPr>
                <w:rFonts w:ascii="宋体" w:hAnsi="宋体" w:eastAsia="宋体"/>
                <w:sz w:val="16"/>
              </w:rPr>
              <w:t>50分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D565BFF"/>
        </w:tc>
      </w:tr>
    </w:tbl>
    <w:p w14:paraId="6BCA7A3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4CB3967">
        <w:tblPrEx>
          <w:tblCellMar>
            <w:top w:w="0" w:type="dxa"/>
            <w:left w:w="108" w:type="dxa"/>
            <w:bottom w:w="0" w:type="dxa"/>
            <w:right w:w="108" w:type="dxa"/>
          </w:tblCellMar>
        </w:tblPrEx>
        <w:tc>
          <w:tcPr>
            <w:tcW w:w="8848" w:type="dxa"/>
            <w:gridSpan w:val="14"/>
            <w:vAlign w:val="center"/>
          </w:tcPr>
          <w:p w14:paraId="31FC6A4E">
            <w:pPr>
              <w:jc w:val="center"/>
            </w:pPr>
            <w:r>
              <w:rPr>
                <w:rFonts w:ascii="宋体" w:hAnsi="宋体" w:eastAsia="宋体"/>
                <w:sz w:val="24"/>
              </w:rPr>
              <w:t>项目支出绩效自评表</w:t>
            </w:r>
          </w:p>
        </w:tc>
      </w:tr>
      <w:tr w14:paraId="21A4CC51">
        <w:tblPrEx>
          <w:tblCellMar>
            <w:top w:w="0" w:type="dxa"/>
            <w:left w:w="108" w:type="dxa"/>
            <w:bottom w:w="0" w:type="dxa"/>
            <w:right w:w="108" w:type="dxa"/>
          </w:tblCellMar>
        </w:tblPrEx>
        <w:tc>
          <w:tcPr>
            <w:tcW w:w="8848" w:type="dxa"/>
            <w:gridSpan w:val="14"/>
            <w:vAlign w:val="center"/>
          </w:tcPr>
          <w:p w14:paraId="4BA4333B">
            <w:pPr>
              <w:jc w:val="center"/>
            </w:pPr>
            <w:r>
              <w:rPr>
                <w:rFonts w:ascii="宋体" w:hAnsi="宋体" w:eastAsia="宋体"/>
                <w:sz w:val="24"/>
              </w:rPr>
              <w:t>(2024年度)</w:t>
            </w:r>
          </w:p>
        </w:tc>
      </w:tr>
      <w:tr w14:paraId="67D657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2689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3CBA84D">
            <w:pPr>
              <w:jc w:val="center"/>
            </w:pPr>
            <w:r>
              <w:rPr>
                <w:rFonts w:ascii="宋体" w:hAnsi="宋体" w:eastAsia="宋体"/>
                <w:sz w:val="16"/>
              </w:rPr>
              <w:t>阿克陶县灌溉水有效利用系数测算技术服务费（县级）</w:t>
            </w:r>
          </w:p>
        </w:tc>
      </w:tr>
      <w:tr w14:paraId="3491B0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6E76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89EA90">
            <w:pPr>
              <w:jc w:val="center"/>
            </w:pPr>
            <w:r>
              <w:rPr>
                <w:rFonts w:ascii="宋体" w:hAnsi="宋体" w:eastAsia="宋体"/>
                <w:sz w:val="16"/>
              </w:rPr>
              <w:t>阿克陶县水利局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AA5B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E3B4E5">
            <w:pPr>
              <w:jc w:val="center"/>
            </w:pPr>
            <w:r>
              <w:rPr>
                <w:rFonts w:ascii="宋体" w:hAnsi="宋体" w:eastAsia="宋体"/>
                <w:sz w:val="16"/>
              </w:rPr>
              <w:t>阿克陶县水利局</w:t>
            </w:r>
          </w:p>
        </w:tc>
      </w:tr>
      <w:tr w14:paraId="7E9A22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1902D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57E6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B9EC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EAD6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EA87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3F81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D7DB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387EF">
            <w:pPr>
              <w:jc w:val="center"/>
            </w:pPr>
            <w:r>
              <w:rPr>
                <w:rFonts w:ascii="宋体" w:hAnsi="宋体" w:eastAsia="宋体"/>
                <w:sz w:val="16"/>
              </w:rPr>
              <w:t>得分</w:t>
            </w:r>
          </w:p>
        </w:tc>
      </w:tr>
      <w:tr w14:paraId="1340FA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71C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6486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5931E">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D977C">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DA8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E9F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B5A46">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D15A2">
            <w:pPr>
              <w:jc w:val="center"/>
            </w:pPr>
            <w:r>
              <w:rPr>
                <w:rFonts w:ascii="宋体" w:hAnsi="宋体" w:eastAsia="宋体"/>
                <w:sz w:val="16"/>
              </w:rPr>
              <w:t>0.00分</w:t>
            </w:r>
          </w:p>
        </w:tc>
      </w:tr>
      <w:tr w14:paraId="2E429E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401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F95A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9A219">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E3067">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E0D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955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005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D78D0">
            <w:pPr>
              <w:jc w:val="center"/>
            </w:pPr>
            <w:r>
              <w:rPr>
                <w:rFonts w:ascii="宋体" w:hAnsi="宋体" w:eastAsia="宋体"/>
                <w:sz w:val="16"/>
              </w:rPr>
              <w:t>—</w:t>
            </w:r>
          </w:p>
        </w:tc>
      </w:tr>
      <w:tr w14:paraId="1FF3C2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304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A5EE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067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382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5D0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E18A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2E1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0A474">
            <w:pPr>
              <w:jc w:val="center"/>
            </w:pPr>
            <w:r>
              <w:rPr>
                <w:rFonts w:ascii="宋体" w:hAnsi="宋体" w:eastAsia="宋体"/>
                <w:sz w:val="16"/>
              </w:rPr>
              <w:t>—</w:t>
            </w:r>
          </w:p>
        </w:tc>
      </w:tr>
      <w:tr w14:paraId="702C95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DBB86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50D75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3705C0">
            <w:pPr>
              <w:jc w:val="center"/>
            </w:pPr>
            <w:r>
              <w:rPr>
                <w:rFonts w:ascii="宋体" w:hAnsi="宋体" w:eastAsia="宋体"/>
                <w:sz w:val="16"/>
              </w:rPr>
              <w:t>实际完成情况</w:t>
            </w:r>
          </w:p>
        </w:tc>
      </w:tr>
      <w:tr w14:paraId="1775B9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98CD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0DC15D">
            <w:pPr>
              <w:jc w:val="both"/>
            </w:pPr>
            <w:r>
              <w:rPr>
                <w:rFonts w:ascii="宋体" w:hAnsi="宋体" w:eastAsia="宋体"/>
                <w:sz w:val="16"/>
              </w:rPr>
              <w:t>该项目资金共计30万元，资金来源为县级财政资金，用于阿克陶县灌溉水有效利用系数测算技术服务咨询工作，实现减少水土流失和提升农业灌溉效率。全县农业灌溉供水用水量40000万立方。</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A0478A">
            <w:pPr>
              <w:jc w:val="both"/>
            </w:pPr>
            <w:r>
              <w:rPr>
                <w:rFonts w:ascii="宋体" w:hAnsi="宋体" w:eastAsia="宋体"/>
                <w:sz w:val="16"/>
              </w:rPr>
              <w:t>项目未启动,未开展任何实质性工作，加强前期工作推进。</w:t>
            </w:r>
          </w:p>
        </w:tc>
      </w:tr>
      <w:tr w14:paraId="0624ED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3B24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7069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1A61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559D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778E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4EDC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CB9E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30B7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B1ED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B445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7702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56BE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FDBC1">
            <w:pPr>
              <w:jc w:val="center"/>
            </w:pPr>
            <w:r>
              <w:rPr>
                <w:rFonts w:ascii="宋体" w:hAnsi="宋体" w:eastAsia="宋体"/>
                <w:sz w:val="16"/>
              </w:rPr>
              <w:t>偏差原因分析及改进措施</w:t>
            </w:r>
          </w:p>
        </w:tc>
      </w:tr>
      <w:tr w14:paraId="1DB471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A72EA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0700B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14B7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E2A1D">
            <w:pPr>
              <w:jc w:val="center"/>
            </w:pPr>
            <w:r>
              <w:rPr>
                <w:rFonts w:ascii="宋体" w:hAnsi="宋体" w:eastAsia="宋体"/>
                <w:sz w:val="16"/>
              </w:rPr>
              <w:t>全县农业灌溉供水用水量（万立方）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46E26">
            <w:pPr>
              <w:jc w:val="center"/>
            </w:pPr>
            <w:r>
              <w:rPr>
                <w:rFonts w:ascii="宋体" w:hAnsi="宋体" w:eastAsia="宋体"/>
                <w:sz w:val="16"/>
              </w:rPr>
              <w:t>=40000万立方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8C8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66AD6">
            <w:pPr>
              <w:jc w:val="center"/>
            </w:pPr>
            <w:r>
              <w:rPr>
                <w:rFonts w:ascii="宋体" w:hAnsi="宋体" w:eastAsia="宋体"/>
                <w:sz w:val="16"/>
              </w:rPr>
              <w:t>40000万立方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843B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FC8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551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01A17">
            <w:pPr>
              <w:jc w:val="center"/>
            </w:pPr>
            <w:r>
              <w:rPr>
                <w:rFonts w:ascii="宋体" w:hAnsi="宋体" w:eastAsia="宋体"/>
                <w:sz w:val="16"/>
              </w:rPr>
              <w:t>=0万立方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CF15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77C19">
            <w:pPr>
              <w:jc w:val="center"/>
            </w:pPr>
            <w:r>
              <w:rPr>
                <w:rFonts w:ascii="宋体" w:hAnsi="宋体" w:eastAsia="宋体"/>
                <w:sz w:val="16"/>
              </w:rPr>
              <w:t>项目未启动，前期工作</w:t>
            </w:r>
            <w:r>
              <w:rPr>
                <w:rFonts w:hint="eastAsia" w:ascii="宋体" w:hAnsi="宋体"/>
                <w:sz w:val="16"/>
                <w:lang w:eastAsia="zh-CN"/>
              </w:rPr>
              <w:t>停滞</w:t>
            </w:r>
            <w:r>
              <w:rPr>
                <w:rFonts w:ascii="宋体" w:hAnsi="宋体" w:eastAsia="宋体"/>
                <w:sz w:val="16"/>
              </w:rPr>
              <w:t>，加强前期工作推进</w:t>
            </w:r>
          </w:p>
        </w:tc>
      </w:tr>
      <w:tr w14:paraId="00C78E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D5A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574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62F5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42DA7">
            <w:pPr>
              <w:jc w:val="center"/>
            </w:pPr>
            <w:r>
              <w:rPr>
                <w:rFonts w:ascii="宋体" w:hAnsi="宋体" w:eastAsia="宋体"/>
                <w:sz w:val="16"/>
              </w:rPr>
              <w:t>工作完成率（%）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CA6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E59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5B3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F8D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BCB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2C6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12E9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9921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296E1">
            <w:pPr>
              <w:jc w:val="center"/>
            </w:pPr>
            <w:r>
              <w:rPr>
                <w:rFonts w:ascii="宋体" w:hAnsi="宋体" w:eastAsia="宋体"/>
                <w:sz w:val="16"/>
              </w:rPr>
              <w:t>无成果产出，基础数据未完成收集整理</w:t>
            </w:r>
          </w:p>
        </w:tc>
      </w:tr>
      <w:tr w14:paraId="1EDB6B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AD9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1ED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BA2C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8DA6B">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29D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1920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1BF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D7F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905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053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7F96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2469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B58F3">
            <w:pPr>
              <w:jc w:val="center"/>
            </w:pPr>
            <w:r>
              <w:rPr>
                <w:rFonts w:ascii="宋体" w:hAnsi="宋体" w:eastAsia="宋体"/>
                <w:sz w:val="16"/>
              </w:rPr>
              <w:t>未开展任何实质性工作，加强前期工作推进</w:t>
            </w:r>
          </w:p>
        </w:tc>
      </w:tr>
      <w:tr w14:paraId="42D075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92C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A09C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8478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440D7">
            <w:pPr>
              <w:jc w:val="center"/>
            </w:pPr>
            <w:r>
              <w:rPr>
                <w:rFonts w:ascii="宋体" w:hAnsi="宋体" w:eastAsia="宋体"/>
                <w:sz w:val="16"/>
              </w:rPr>
              <w:t>灌溉水有效利用系数测算技术服务总费用（万元）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C7C83">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2B9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D596C">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2FC0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516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DD8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4047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A0E4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354DC">
            <w:pPr>
              <w:jc w:val="center"/>
            </w:pPr>
            <w:r>
              <w:rPr>
                <w:rFonts w:ascii="宋体" w:hAnsi="宋体" w:eastAsia="宋体"/>
                <w:sz w:val="16"/>
              </w:rPr>
              <w:t>项目未启动，前期工作</w:t>
            </w:r>
            <w:r>
              <w:rPr>
                <w:rFonts w:hint="eastAsia" w:ascii="宋体" w:hAnsi="宋体"/>
                <w:sz w:val="16"/>
                <w:lang w:eastAsia="zh-CN"/>
              </w:rPr>
              <w:t>停滞</w:t>
            </w:r>
            <w:r>
              <w:rPr>
                <w:rFonts w:ascii="宋体" w:hAnsi="宋体" w:eastAsia="宋体"/>
                <w:sz w:val="16"/>
              </w:rPr>
              <w:t>，加强前期工作推进</w:t>
            </w:r>
          </w:p>
        </w:tc>
      </w:tr>
      <w:tr w14:paraId="5BCC08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CDE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5D1D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0206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C727E">
            <w:pPr>
              <w:jc w:val="center"/>
            </w:pPr>
            <w:r>
              <w:rPr>
                <w:rFonts w:ascii="宋体" w:hAnsi="宋体" w:eastAsia="宋体"/>
                <w:sz w:val="16"/>
              </w:rPr>
              <w:t>保障全县农业灌溉供水用水工作正常运行。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00C1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781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51FF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B3F7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F701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409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13A4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A9D2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0638E">
            <w:pPr>
              <w:jc w:val="center"/>
            </w:pPr>
            <w:r>
              <w:rPr>
                <w:rFonts w:ascii="宋体" w:hAnsi="宋体" w:eastAsia="宋体"/>
                <w:sz w:val="16"/>
              </w:rPr>
              <w:t>无成果产出，基础数据未完成收集整理</w:t>
            </w:r>
          </w:p>
        </w:tc>
      </w:tr>
      <w:tr w14:paraId="64D518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A25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88F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D842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74BBF">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81D9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6A8D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C3BE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E40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A035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A81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9988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C92A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26330">
            <w:pPr>
              <w:jc w:val="center"/>
            </w:pPr>
            <w:r>
              <w:rPr>
                <w:rFonts w:ascii="宋体" w:hAnsi="宋体" w:eastAsia="宋体"/>
                <w:sz w:val="16"/>
              </w:rPr>
              <w:t>项目未启动，测算技术服务工作未开展，提高受益人群满意度</w:t>
            </w:r>
          </w:p>
        </w:tc>
      </w:tr>
      <w:tr w14:paraId="6CD0087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323DF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1611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A5BD6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97762">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E1D6C9A"/>
        </w:tc>
      </w:tr>
    </w:tbl>
    <w:p w14:paraId="7579FF4A">
      <w:r>
        <w:br w:type="page"/>
      </w:r>
    </w:p>
    <w:p w14:paraId="6B3F8E29">
      <w:pPr>
        <w:spacing w:line="640" w:lineRule="exact"/>
        <w:ind w:firstLine="640"/>
        <w:jc w:val="both"/>
        <w:outlineLvl w:val="2"/>
      </w:pPr>
      <w:r>
        <w:rPr>
          <w:rFonts w:ascii="黑体" w:hAnsi="黑体" w:eastAsia="黑体"/>
          <w:sz w:val="32"/>
        </w:rPr>
        <w:t>十二、其他需说明的事项</w:t>
      </w:r>
    </w:p>
    <w:p w14:paraId="4D3338F4">
      <w:pPr>
        <w:spacing w:line="580" w:lineRule="exact"/>
        <w:ind w:firstLine="640"/>
        <w:jc w:val="both"/>
      </w:pPr>
      <w:r>
        <w:rPr>
          <w:rFonts w:ascii="仿宋_GB2312" w:hAnsi="仿宋_GB2312" w:eastAsia="仿宋_GB2312"/>
          <w:b w:val="0"/>
          <w:sz w:val="32"/>
        </w:rPr>
        <w:t>本单位无其他需说明的事项。</w:t>
      </w:r>
    </w:p>
    <w:p w14:paraId="343691F4">
      <w:r>
        <w:br w:type="page"/>
      </w:r>
    </w:p>
    <w:p w14:paraId="6C1268C7">
      <w:pPr>
        <w:spacing w:line="240" w:lineRule="auto"/>
        <w:jc w:val="center"/>
        <w:outlineLvl w:val="1"/>
      </w:pPr>
      <w:r>
        <w:rPr>
          <w:rFonts w:ascii="黑体" w:hAnsi="黑体" w:eastAsia="黑体"/>
          <w:sz w:val="32"/>
        </w:rPr>
        <w:t>第三部分 专业名词解释</w:t>
      </w:r>
    </w:p>
    <w:p w14:paraId="758BE7F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7E7479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AA627A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1A6953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0E87D5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57E9C4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779A72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FA01E1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05AFB8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ACC6AD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9F0C1F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272A66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8A763E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71A010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2E64D88">
      <w:r>
        <w:br w:type="page"/>
      </w:r>
    </w:p>
    <w:p w14:paraId="2EF80760">
      <w:pPr>
        <w:spacing w:line="240" w:lineRule="auto"/>
        <w:jc w:val="center"/>
        <w:outlineLvl w:val="1"/>
      </w:pPr>
      <w:r>
        <w:rPr>
          <w:rFonts w:ascii="黑体" w:hAnsi="黑体" w:eastAsia="黑体"/>
          <w:sz w:val="32"/>
        </w:rPr>
        <w:t>第四部分 部门决算报表（见附表）</w:t>
      </w:r>
    </w:p>
    <w:p w14:paraId="451F4E95">
      <w:pPr>
        <w:spacing w:line="240" w:lineRule="auto"/>
        <w:ind w:firstLine="640"/>
        <w:jc w:val="both"/>
      </w:pPr>
      <w:r>
        <w:rPr>
          <w:rFonts w:ascii="仿宋_GB2312" w:hAnsi="仿宋_GB2312" w:eastAsia="仿宋_GB2312"/>
          <w:b w:val="0"/>
          <w:sz w:val="32"/>
        </w:rPr>
        <w:t>一、《收入支出决算总表》</w:t>
      </w:r>
    </w:p>
    <w:p w14:paraId="04EAFAB7">
      <w:pPr>
        <w:spacing w:line="240" w:lineRule="auto"/>
        <w:ind w:firstLine="640"/>
        <w:jc w:val="both"/>
      </w:pPr>
      <w:r>
        <w:rPr>
          <w:rFonts w:ascii="仿宋_GB2312" w:hAnsi="仿宋_GB2312" w:eastAsia="仿宋_GB2312"/>
          <w:b w:val="0"/>
          <w:sz w:val="32"/>
        </w:rPr>
        <w:t>二、《收入决算表》</w:t>
      </w:r>
    </w:p>
    <w:p w14:paraId="6B65E7A2">
      <w:pPr>
        <w:spacing w:line="240" w:lineRule="auto"/>
        <w:ind w:firstLine="640"/>
        <w:jc w:val="both"/>
      </w:pPr>
      <w:r>
        <w:rPr>
          <w:rFonts w:ascii="仿宋_GB2312" w:hAnsi="仿宋_GB2312" w:eastAsia="仿宋_GB2312"/>
          <w:b w:val="0"/>
          <w:sz w:val="32"/>
        </w:rPr>
        <w:t>三、《支出决算表》</w:t>
      </w:r>
    </w:p>
    <w:p w14:paraId="20717B74">
      <w:pPr>
        <w:spacing w:line="240" w:lineRule="auto"/>
        <w:ind w:firstLine="640"/>
        <w:jc w:val="both"/>
      </w:pPr>
      <w:r>
        <w:rPr>
          <w:rFonts w:ascii="仿宋_GB2312" w:hAnsi="仿宋_GB2312" w:eastAsia="仿宋_GB2312"/>
          <w:b w:val="0"/>
          <w:sz w:val="32"/>
        </w:rPr>
        <w:t>四、《财政拨款收入支出决算总表》</w:t>
      </w:r>
    </w:p>
    <w:p w14:paraId="16DA16CA">
      <w:pPr>
        <w:spacing w:line="240" w:lineRule="auto"/>
        <w:ind w:firstLine="640"/>
        <w:jc w:val="both"/>
      </w:pPr>
      <w:r>
        <w:rPr>
          <w:rFonts w:ascii="仿宋_GB2312" w:hAnsi="仿宋_GB2312" w:eastAsia="仿宋_GB2312"/>
          <w:b w:val="0"/>
          <w:sz w:val="32"/>
        </w:rPr>
        <w:t>五、《一般公共预算财政拨款支出决算表》</w:t>
      </w:r>
    </w:p>
    <w:p w14:paraId="0D966E3B">
      <w:pPr>
        <w:spacing w:line="240" w:lineRule="auto"/>
        <w:ind w:firstLine="640"/>
        <w:jc w:val="both"/>
      </w:pPr>
      <w:r>
        <w:rPr>
          <w:rFonts w:ascii="仿宋_GB2312" w:hAnsi="仿宋_GB2312" w:eastAsia="仿宋_GB2312"/>
          <w:b w:val="0"/>
          <w:sz w:val="32"/>
        </w:rPr>
        <w:t>六、《一般公共预算财政拨款基本支出决算表》</w:t>
      </w:r>
    </w:p>
    <w:p w14:paraId="5AB2531D">
      <w:pPr>
        <w:spacing w:line="240" w:lineRule="auto"/>
        <w:ind w:firstLine="640"/>
        <w:jc w:val="both"/>
      </w:pPr>
      <w:r>
        <w:rPr>
          <w:rFonts w:ascii="仿宋_GB2312" w:hAnsi="仿宋_GB2312" w:eastAsia="仿宋_GB2312"/>
          <w:b w:val="0"/>
          <w:sz w:val="32"/>
        </w:rPr>
        <w:t>七、《政府性基金预算财政拨款收入支出决算表》</w:t>
      </w:r>
    </w:p>
    <w:p w14:paraId="75E54315">
      <w:pPr>
        <w:spacing w:line="240" w:lineRule="auto"/>
        <w:ind w:firstLine="640"/>
        <w:jc w:val="both"/>
      </w:pPr>
      <w:r>
        <w:rPr>
          <w:rFonts w:ascii="仿宋_GB2312" w:hAnsi="仿宋_GB2312" w:eastAsia="仿宋_GB2312"/>
          <w:b w:val="0"/>
          <w:sz w:val="32"/>
        </w:rPr>
        <w:t>八、《国有资本经营预算财政拨款收入支出决算表》</w:t>
      </w:r>
    </w:p>
    <w:p w14:paraId="205002F6">
      <w:pPr>
        <w:spacing w:line="240" w:lineRule="auto"/>
        <w:ind w:firstLine="640"/>
        <w:jc w:val="both"/>
      </w:pPr>
      <w:r>
        <w:rPr>
          <w:rFonts w:ascii="仿宋_GB2312" w:hAnsi="仿宋_GB2312" w:eastAsia="仿宋_GB2312"/>
          <w:b w:val="0"/>
          <w:sz w:val="32"/>
        </w:rPr>
        <w:t>九、《财政拨款“三公”经费支出决算表》</w:t>
      </w:r>
    </w:p>
    <w:p w14:paraId="16F78EA6">
      <w:pPr>
        <w:spacing w:line="240" w:lineRule="auto"/>
        <w:ind w:firstLine="640"/>
        <w:jc w:val="both"/>
      </w:pPr>
    </w:p>
    <w:p w14:paraId="61DEF547">
      <w:pPr>
        <w:spacing w:line="240" w:lineRule="auto"/>
        <w:ind w:firstLine="640"/>
        <w:jc w:val="both"/>
      </w:pPr>
    </w:p>
    <w:p w14:paraId="4AE7D15A">
      <w:pPr>
        <w:spacing w:line="240" w:lineRule="auto"/>
        <w:ind w:firstLine="640"/>
        <w:jc w:val="both"/>
      </w:pPr>
    </w:p>
    <w:p w14:paraId="221C45B5">
      <w:pPr>
        <w:spacing w:line="240" w:lineRule="auto"/>
        <w:ind w:firstLine="640"/>
        <w:jc w:val="both"/>
      </w:pPr>
    </w:p>
    <w:p w14:paraId="7134801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40B3AA0"/>
    <w:rsid w:val="38006E2C"/>
    <w:rsid w:val="3914510A"/>
    <w:rsid w:val="3B1220C9"/>
    <w:rsid w:val="3B3B7ACD"/>
    <w:rsid w:val="3D5275AC"/>
    <w:rsid w:val="3EA7725F"/>
    <w:rsid w:val="3EC014A1"/>
    <w:rsid w:val="40834692"/>
    <w:rsid w:val="423A32B2"/>
    <w:rsid w:val="423C0CB4"/>
    <w:rsid w:val="427B5743"/>
    <w:rsid w:val="42E64542"/>
    <w:rsid w:val="460263E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66</Pages>
  <Words>7166</Words>
  <Characters>8342</Characters>
  <Lines>0</Lines>
  <Paragraphs>0</Paragraphs>
  <TotalTime>19</TotalTime>
  <ScaleCrop>false</ScaleCrop>
  <LinksUpToDate>false</LinksUpToDate>
  <CharactersWithSpaces>8350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2025-09-18T10:10:26Z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